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9A76F"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1E08F1E4" w14:textId="77777777" w:rsidR="00123B64" w:rsidRPr="001C2668" w:rsidRDefault="00123B64" w:rsidP="00FB5485">
      <w:pPr>
        <w:jc w:val="center"/>
        <w:rPr>
          <w:rFonts w:ascii="Cambria" w:hAnsi="Cambria"/>
          <w:i/>
          <w:iCs/>
          <w:color w:val="FF0000"/>
        </w:rPr>
      </w:pPr>
      <w:r>
        <w:t xml:space="preserve">Atelier de analiză politică și electorală / </w:t>
        <w:br/>
        <w:t>Workshop in political and electoral analysis</w:t>
      </w:r>
    </w:p>
    <w:p w14:paraId="583483E1" w14:textId="02992E8A"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CE3A39" w:rsidRPr="00CE3A39">
        <w:rPr>
          <w:rFonts w:ascii="Cambria" w:hAnsi="Cambria"/>
        </w:rPr>
        <w:t>2026/2027</w:t>
      </w:r>
    </w:p>
    <w:p w14:paraId="71B43696" w14:textId="77777777" w:rsidR="002315D2" w:rsidRPr="001C2668" w:rsidRDefault="002315D2" w:rsidP="002315D2">
      <w:pPr>
        <w:rPr>
          <w:rFonts w:ascii="Cambria" w:hAnsi="Cambria"/>
          <w:color w:val="FF0000"/>
          <w:sz w:val="20"/>
          <w:szCs w:val="20"/>
        </w:rPr>
      </w:pPr>
    </w:p>
    <w:p w14:paraId="299F0F41"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7300B76A" w14:textId="77777777" w:rsidTr="00820A4F">
        <w:trPr>
          <w:trHeight w:val="284"/>
        </w:trPr>
        <w:tc>
          <w:tcPr>
            <w:tcW w:w="3403" w:type="dxa"/>
            <w:vAlign w:val="center"/>
          </w:tcPr>
          <w:p w14:paraId="561906B4"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3137BC22" w14:textId="06800310" w:rsidR="00FD0711" w:rsidRPr="00DE1A18" w:rsidRDefault="00155EAB" w:rsidP="00215904">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Universitatea Babeș-Bolyai</w:t>
            </w:r>
          </w:p>
        </w:tc>
      </w:tr>
      <w:tr w:rsidR="00D51618" w:rsidRPr="00D51618" w14:paraId="611C80E3" w14:textId="77777777" w:rsidTr="00820A4F">
        <w:trPr>
          <w:trHeight w:val="284"/>
        </w:trPr>
        <w:tc>
          <w:tcPr>
            <w:tcW w:w="3403" w:type="dxa"/>
            <w:vAlign w:val="center"/>
          </w:tcPr>
          <w:p w14:paraId="7D8965B9"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0188B3A7" w14:textId="59447FFE" w:rsidR="00FD0711" w:rsidRPr="00DE1A18" w:rsidRDefault="00155EAB" w:rsidP="00215904">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Științe Politice, Administrative și ale Comunicării</w:t>
            </w:r>
          </w:p>
        </w:tc>
      </w:tr>
      <w:tr w:rsidR="00D51618" w:rsidRPr="00D51618" w14:paraId="3159546E" w14:textId="77777777" w:rsidTr="00820A4F">
        <w:trPr>
          <w:trHeight w:val="284"/>
        </w:trPr>
        <w:tc>
          <w:tcPr>
            <w:tcW w:w="3403" w:type="dxa"/>
            <w:vAlign w:val="center"/>
          </w:tcPr>
          <w:p w14:paraId="1D897981"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2146850F" w14:textId="552686EC" w:rsidR="00FD0711" w:rsidRPr="00DE1A18" w:rsidRDefault="00155EAB" w:rsidP="00215904">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Științe Politice</w:t>
            </w:r>
          </w:p>
        </w:tc>
      </w:tr>
      <w:tr w:rsidR="00D51618" w:rsidRPr="00D51618" w14:paraId="26CE6A41" w14:textId="77777777" w:rsidTr="00820A4F">
        <w:trPr>
          <w:trHeight w:val="284"/>
        </w:trPr>
        <w:tc>
          <w:tcPr>
            <w:tcW w:w="3403" w:type="dxa"/>
            <w:vAlign w:val="center"/>
          </w:tcPr>
          <w:p w14:paraId="4B08BCBA"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6C8136D9" w14:textId="5054D772" w:rsidR="00FD0711" w:rsidRPr="00DE1A18" w:rsidRDefault="00155EAB" w:rsidP="00215904">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Științe Politice</w:t>
            </w:r>
          </w:p>
        </w:tc>
      </w:tr>
      <w:tr w:rsidR="00D51618" w:rsidRPr="00D51618" w14:paraId="2FD8BC18" w14:textId="77777777" w:rsidTr="00820A4F">
        <w:trPr>
          <w:trHeight w:val="284"/>
        </w:trPr>
        <w:tc>
          <w:tcPr>
            <w:tcW w:w="3403" w:type="dxa"/>
            <w:vAlign w:val="center"/>
          </w:tcPr>
          <w:p w14:paraId="57CF15EE"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4F2C7A37" w14:textId="64121BF2" w:rsidR="00FD0711" w:rsidRPr="00DE1A18" w:rsidRDefault="00155EAB" w:rsidP="00215904">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Licență</w:t>
            </w:r>
          </w:p>
        </w:tc>
      </w:tr>
      <w:tr w:rsidR="00D51618" w:rsidRPr="00D51618" w14:paraId="34D96CCB" w14:textId="77777777" w:rsidTr="00820A4F">
        <w:trPr>
          <w:trHeight w:val="284"/>
        </w:trPr>
        <w:tc>
          <w:tcPr>
            <w:tcW w:w="3403" w:type="dxa"/>
            <w:vAlign w:val="center"/>
          </w:tcPr>
          <w:p w14:paraId="28B4A156"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19A617EB" w14:textId="2A8F7163" w:rsidR="00FD0711" w:rsidRPr="00DE1A18" w:rsidRDefault="00155EAB" w:rsidP="00215904">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Științe Politice</w:t>
            </w:r>
          </w:p>
        </w:tc>
      </w:tr>
      <w:tr w:rsidR="00D51618" w:rsidRPr="00D51618" w14:paraId="510975E1" w14:textId="77777777" w:rsidTr="00820A4F">
        <w:trPr>
          <w:trHeight w:val="284"/>
        </w:trPr>
        <w:tc>
          <w:tcPr>
            <w:tcW w:w="3403" w:type="dxa"/>
            <w:vAlign w:val="center"/>
          </w:tcPr>
          <w:p w14:paraId="142F7D51"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7CE75088" w14:textId="32991F99" w:rsidR="00D51618" w:rsidRPr="00D51618" w:rsidRDefault="004221F0"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Cu frecvență</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7B27BA44" w14:textId="77777777" w:rsidR="00CD03EB" w:rsidRPr="00DE1A18" w:rsidRDefault="00CD03EB" w:rsidP="00215904">
            <w:pPr>
              <w:keepNext w:val="0"/>
              <w:keepLines w:val="0"/>
              <w:spacing w:after="0" w:before="0" w:line="240" w:lineRule="auto"/>
              <w:jc w:val="both"/>
              <w:rPr>
                <w:rFonts w:ascii="Times New Roman" w:hAnsi="Times New Roman"/>
                <w:sz w:val="24"/>
                <w:szCs w:val="24"/>
              </w:rPr>
            </w:pPr>
          </w:p>
          <w:p w14:paraId="5F283CCD" w14:textId="77777777" w:rsidR="00A744C1" w:rsidRPr="00DE1A18" w:rsidRDefault="00A744C1" w:rsidP="00215904">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 xml:space="preserve">Atelier de analiză politică și electorală / </w:t>
            </w:r>
          </w:p>
          <w:p w14:paraId="03675AFE" w14:textId="6B98C771" w:rsidR="00CD03EB" w:rsidRPr="00DE1A18" w:rsidRDefault="00A744C1" w:rsidP="00215904">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 xml:space="preserve">Workshop in political </w:t>
            </w:r>
            <w:proofErr w:type="spellStart"/>
            <w:r w:rsidRPr="00DE1A18">
              <w:rPr>
                <w:rFonts w:ascii="Cambria" w:hAnsi="Cambria"/>
                <w:sz w:val="20"/>
                <w:szCs w:val="20"/>
              </w:rPr>
              <w:t>and</w:t>
            </w:r>
            <w:proofErr w:type="spellEnd"/>
            <w:r w:rsidRPr="00DE1A18">
              <w:rPr>
                <w:rFonts w:ascii="Cambria" w:hAnsi="Cambria"/>
                <w:sz w:val="20"/>
                <w:szCs w:val="20"/>
              </w:rPr>
              <w:t xml:space="preserve"> electoral </w:t>
            </w:r>
            <w:proofErr w:type="spellStart"/>
            <w:r w:rsidRPr="00DE1A18">
              <w:rPr>
                <w:rFonts w:ascii="Cambria" w:hAnsi="Cambria"/>
                <w:sz w:val="20"/>
                <w:szCs w:val="20"/>
              </w:rPr>
              <w:t>analysis</w:t>
            </w:r>
            <w:proofErr w:type="spellEnd"/>
          </w:p>
        </w:tc>
        <w:tc>
          <w:tcPr>
            <w:tcW w:w="1701" w:type="dxa"/>
            <w:gridSpan w:val="2"/>
            <w:vAlign w:val="center"/>
          </w:tcPr>
          <w:p w14:paraId="21E26C07"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2A2FDE3A" w14:textId="0D7537A8" w:rsidR="001A6CC3" w:rsidRPr="00DE1A18" w:rsidRDefault="00227472" w:rsidP="00215904">
            <w:pPr>
              <w:keepNext w:val="0"/>
              <w:keepLines w:val="0"/>
              <w:spacing w:after="0" w:before="0" w:line="240" w:lineRule="auto"/>
              <w:ind w:left="-82" w:right="-164"/>
              <w:jc w:val="both"/>
              <w:rPr>
                <w:rFonts w:ascii="Times New Roman" w:hAnsi="Times New Roman"/>
                <w:sz w:val="24"/>
                <w:szCs w:val="24"/>
              </w:rPr>
            </w:pPr>
            <w:r w:rsidRPr="00DE1A18">
              <w:rPr>
                <w:rFonts w:ascii="Cambria" w:hAnsi="Cambria"/>
                <w:sz w:val="20"/>
                <w:szCs w:val="20"/>
              </w:rPr>
              <w:t>UL</w:t>
            </w:r>
            <w:r w:rsidR="00574393" w:rsidRPr="00DE1A18">
              <w:rPr>
                <w:rFonts w:ascii="Cambria" w:hAnsi="Cambria"/>
                <w:sz w:val="20"/>
                <w:szCs w:val="20"/>
              </w:rPr>
              <w:t>R</w:t>
            </w:r>
            <w:r w:rsidR="00CE79EF" w:rsidRPr="00DE1A18">
              <w:rPr>
                <w:rFonts w:ascii="Cambria" w:hAnsi="Cambria"/>
                <w:sz w:val="20"/>
                <w:szCs w:val="20"/>
              </w:rPr>
              <w:t>1</w:t>
            </w:r>
            <w:r w:rsidR="00137F10" w:rsidRPr="00DE1A18">
              <w:rPr>
                <w:rFonts w:ascii="Cambria" w:hAnsi="Cambria"/>
                <w:sz w:val="20"/>
                <w:szCs w:val="20"/>
              </w:rPr>
              <w:t>5</w:t>
            </w:r>
            <w:r w:rsidR="00A744C1" w:rsidRPr="00DE1A18">
              <w:rPr>
                <w:rFonts w:ascii="Cambria" w:hAnsi="Cambria"/>
                <w:sz w:val="20"/>
                <w:szCs w:val="20"/>
              </w:rPr>
              <w:t>30</w:t>
            </w:r>
          </w:p>
        </w:tc>
      </w:tr>
      <w:tr w:rsidR="008F5E28" w:rsidRPr="00972DAD" w14:paraId="6A54A8D4" w14:textId="77777777" w:rsidTr="00395D15">
        <w:trPr>
          <w:trHeight w:val="284"/>
        </w:trPr>
        <w:tc>
          <w:tcPr>
            <w:tcW w:w="3427" w:type="dxa"/>
            <w:gridSpan w:val="2"/>
            <w:vAlign w:val="center"/>
          </w:tcPr>
          <w:p w14:paraId="4427283A"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65028BE0" w14:textId="77777777" w:rsidR="00BD7D71" w:rsidRPr="00DE1A18" w:rsidRDefault="00BD7D71" w:rsidP="00BD7D71">
            <w:pPr>
              <w:keepNext w:val="0"/>
              <w:keepLines w:val="0"/>
              <w:spacing w:after="0" w:line="240" w:lineRule="auto" w:before="0"/>
              <w:rPr>
                <w:rFonts w:ascii="Times New Roman" w:hAnsi="Times New Roman"/>
                <w:sz w:val="24"/>
                <w:szCs w:val="24"/>
              </w:rPr>
            </w:pPr>
            <w:r w:rsidRPr="00DE1A18">
              <w:rPr>
                <w:rFonts w:ascii="Cambria" w:hAnsi="Cambria"/>
                <w:sz w:val="20"/>
                <w:szCs w:val="20"/>
              </w:rPr>
              <w:t>Lector Univ. Dr. George Jiglau (jiglau@fspac.ro)</w:t>
            </w:r>
          </w:p>
          <w:p w14:paraId="1E8D2A92" w14:textId="7E7B692A" w:rsidR="00BD7D71" w:rsidRPr="00DE1A18" w:rsidRDefault="00BD7D71" w:rsidP="00BD7D71">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(orar consultații: miercuri, 10-12; FSPAC 2, sala 303)</w:t>
            </w:r>
          </w:p>
        </w:tc>
      </w:tr>
      <w:tr w:rsidR="008F5E28"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5A7B2355" w14:textId="77777777" w:rsidR="00BD7D71" w:rsidRPr="00DE1A18" w:rsidRDefault="00BD7D71" w:rsidP="00BD7D71">
            <w:pPr>
              <w:keepNext w:val="0"/>
              <w:keepLines w:val="0"/>
              <w:spacing w:after="0" w:line="240" w:lineRule="auto" w:before="0"/>
              <w:rPr>
                <w:rFonts w:ascii="Times New Roman" w:hAnsi="Times New Roman"/>
                <w:sz w:val="24"/>
                <w:szCs w:val="24"/>
              </w:rPr>
            </w:pPr>
            <w:r w:rsidRPr="00DE1A18">
              <w:rPr>
                <w:rFonts w:ascii="Cambria" w:hAnsi="Cambria"/>
                <w:sz w:val="20"/>
                <w:szCs w:val="20"/>
              </w:rPr>
              <w:t>Lector Univ. Dr. George Jiglau (jiglau@fspac.ro)</w:t>
            </w:r>
          </w:p>
          <w:p w14:paraId="4058BB3F" w14:textId="4107671E" w:rsidR="00BD7D71" w:rsidRPr="00DE1A18" w:rsidRDefault="00BD7D71" w:rsidP="00BD7D71">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(orar consultații: miercuri, 10-12; FSPAC 2, sala 303)</w:t>
            </w:r>
          </w:p>
        </w:tc>
      </w:tr>
      <w:tr w:rsidR="00395D15" w:rsidRPr="00CB7D3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39503C73" w14:textId="2808DBA1" w:rsidR="00FD0711" w:rsidRPr="00DE1A18" w:rsidRDefault="00917309" w:rsidP="00215904">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3</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6D55B23D" w14:textId="51EB3153" w:rsidR="00FD0711" w:rsidRPr="00DE1A18" w:rsidRDefault="00917309" w:rsidP="00215904">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5</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252DE32C" w14:textId="75322C91" w:rsidR="00FD0711" w:rsidRPr="00DE1A18" w:rsidRDefault="00506E3F" w:rsidP="00215904">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Examen</w:t>
            </w:r>
          </w:p>
        </w:tc>
      </w:tr>
      <w:tr w:rsidR="00D55253" w:rsidRPr="00CB7D3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1B2230F" w14:textId="59BAF3BA" w:rsidR="00FD0711" w:rsidRPr="00DE1A18" w:rsidRDefault="00CD03EB" w:rsidP="00215904">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Obligat</w:t>
            </w:r>
            <w:r w:rsidR="006F7C71" w:rsidRPr="00DE1A18">
              <w:rPr>
                <w:rFonts w:ascii="Cambria" w:hAnsi="Cambria"/>
                <w:sz w:val="20"/>
                <w:szCs w:val="20"/>
              </w:rPr>
              <w:t>o</w:t>
            </w:r>
            <w:r w:rsidRPr="00DE1A18">
              <w:rPr>
                <w:rFonts w:ascii="Cambria" w:hAnsi="Cambria"/>
                <w:sz w:val="20"/>
                <w:szCs w:val="20"/>
              </w:rPr>
              <w:t>rie</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p>
            <w:pPr>
              <w:spacing w:after="0" w:line="240" w:lineRule="auto"/>
            </w:pPr>
            <w:r>
              <w:rPr>
                <w:rFonts w:ascii="Cambria" w:hAnsi="Cambria"/>
                <w:sz w:val="20"/>
              </w:rPr>
              <w:t>Disciplină fundamentală (DF)</w:t>
            </w:r>
          </w:p>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5AA57CD8" w14:textId="77777777" w:rsidTr="00820A4F">
        <w:trPr>
          <w:trHeight w:val="284"/>
        </w:trPr>
        <w:tc>
          <w:tcPr>
            <w:tcW w:w="3539" w:type="dxa"/>
            <w:tcBorders>
              <w:bottom w:val="single" w:sz="4" w:space="0" w:color="auto"/>
            </w:tcBorders>
            <w:vAlign w:val="center"/>
          </w:tcPr>
          <w:p w14:paraId="5FA4056A"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78F21CAA" w14:textId="4754CD0A" w:rsidR="00FD0711" w:rsidRPr="00DE1A18" w:rsidRDefault="00A744C1" w:rsidP="00215904">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2</w:t>
            </w:r>
          </w:p>
        </w:tc>
        <w:tc>
          <w:tcPr>
            <w:tcW w:w="1842" w:type="dxa"/>
            <w:tcBorders>
              <w:bottom w:val="single" w:sz="4" w:space="0" w:color="auto"/>
            </w:tcBorders>
            <w:vAlign w:val="center"/>
          </w:tcPr>
          <w:p w14:paraId="272FAFD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465026D7" w14:textId="79B4812D" w:rsidR="00FD0711" w:rsidRPr="00DE1A18" w:rsidRDefault="00A744C1" w:rsidP="00215904">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2</w:t>
            </w:r>
          </w:p>
        </w:tc>
        <w:tc>
          <w:tcPr>
            <w:tcW w:w="2977" w:type="dxa"/>
            <w:tcBorders>
              <w:bottom w:val="single" w:sz="4" w:space="0" w:color="auto"/>
            </w:tcBorders>
            <w:vAlign w:val="center"/>
          </w:tcPr>
          <w:p w14:paraId="526F9364"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64ADA89F" w14:textId="0DEDB2CC" w:rsidR="00FD0711" w:rsidRPr="00DE1A18" w:rsidRDefault="00A744C1" w:rsidP="00215904">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0</w:t>
            </w:r>
          </w:p>
        </w:tc>
      </w:tr>
      <w:tr w:rsidR="004E578B" w:rsidRPr="00972DAD" w14:paraId="03839E59" w14:textId="77777777" w:rsidTr="00820A4F">
        <w:trPr>
          <w:trHeight w:val="284"/>
        </w:trPr>
        <w:tc>
          <w:tcPr>
            <w:tcW w:w="3539" w:type="dxa"/>
            <w:vAlign w:val="center"/>
          </w:tcPr>
          <w:p w14:paraId="19B360A2"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6BCB2F83" w14:textId="1352E087" w:rsidR="00FD0711" w:rsidRPr="00DE1A18" w:rsidRDefault="00A744C1" w:rsidP="00215904">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28</w:t>
            </w:r>
          </w:p>
        </w:tc>
        <w:tc>
          <w:tcPr>
            <w:tcW w:w="1842" w:type="dxa"/>
            <w:vAlign w:val="center"/>
          </w:tcPr>
          <w:p w14:paraId="32ECDC93"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7EC873DF" w14:textId="3C89D5F5" w:rsidR="00FD0711" w:rsidRPr="00DE1A18" w:rsidRDefault="00A744C1" w:rsidP="00215904">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28</w:t>
            </w:r>
          </w:p>
        </w:tc>
        <w:tc>
          <w:tcPr>
            <w:tcW w:w="2977" w:type="dxa"/>
            <w:vAlign w:val="center"/>
          </w:tcPr>
          <w:p w14:paraId="1F08DDAD"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34EC306B" w14:textId="701732B1" w:rsidR="00FD0711" w:rsidRPr="00DE1A18" w:rsidRDefault="00A744C1" w:rsidP="00215904">
            <w:pPr>
              <w:keepNext w:val="0"/>
              <w:keepLines w:val="0"/>
              <w:spacing w:after="0" w:before="0" w:line="240" w:lineRule="auto"/>
              <w:jc w:val="both"/>
              <w:rPr>
                <w:rFonts w:ascii="Times New Roman" w:hAnsi="Times New Roman"/>
                <w:sz w:val="24"/>
                <w:szCs w:val="24"/>
              </w:rPr>
            </w:pPr>
            <w:r w:rsidRPr="00DE1A18">
              <w:rPr>
                <w:rFonts w:ascii="Cambria" w:hAnsi="Cambria"/>
                <w:sz w:val="20"/>
                <w:szCs w:val="20"/>
              </w:rPr>
              <w:t>0</w:t>
            </w:r>
          </w:p>
        </w:tc>
      </w:tr>
      <w:tr w:rsidR="00117B5A" w:rsidRPr="00972DAD" w14:paraId="5F668307" w14:textId="77777777" w:rsidTr="00820A4F">
        <w:trPr>
          <w:trHeight w:val="284"/>
        </w:trPr>
        <w:tc>
          <w:tcPr>
            <w:tcW w:w="9918" w:type="dxa"/>
            <w:gridSpan w:val="6"/>
            <w:vAlign w:val="center"/>
          </w:tcPr>
          <w:p w14:paraId="6B5E7DD1"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30DB1B0"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1196AB6D" w14:textId="77777777" w:rsidTr="00820A4F">
        <w:trPr>
          <w:trHeight w:val="284"/>
        </w:trPr>
        <w:tc>
          <w:tcPr>
            <w:tcW w:w="9918" w:type="dxa"/>
            <w:gridSpan w:val="6"/>
            <w:vAlign w:val="center"/>
          </w:tcPr>
          <w:p w14:paraId="7ABD986E"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14:paraId="78975454" w14:textId="50933374" w:rsidR="000506A0" w:rsidRPr="00DE1A18" w:rsidRDefault="00A744C1" w:rsidP="000506A0">
            <w:pPr>
              <w:keepNext w:val="0"/>
              <w:keepLines w:val="0"/>
              <w:spacing w:after="0" w:before="0" w:line="240" w:lineRule="auto"/>
              <w:jc w:val="right"/>
              <w:rPr>
                <w:rFonts w:ascii="Times New Roman" w:hAnsi="Times New Roman"/>
                <w:sz w:val="24"/>
                <w:szCs w:val="24"/>
              </w:rPr>
            </w:pPr>
            <w:r w:rsidRPr="00DE1A18">
              <w:rPr>
                <w:rFonts w:ascii="Cambria" w:hAnsi="Cambria"/>
                <w:sz w:val="20"/>
                <w:szCs w:val="20"/>
              </w:rPr>
              <w:t>14</w:t>
            </w:r>
          </w:p>
        </w:tc>
      </w:tr>
      <w:tr w:rsidR="00117B5A" w:rsidRPr="00972DAD" w14:paraId="5CF9AA28" w14:textId="77777777" w:rsidTr="00820A4F">
        <w:trPr>
          <w:trHeight w:val="284"/>
        </w:trPr>
        <w:tc>
          <w:tcPr>
            <w:tcW w:w="9918" w:type="dxa"/>
            <w:gridSpan w:val="6"/>
            <w:vAlign w:val="center"/>
          </w:tcPr>
          <w:p w14:paraId="5C3B379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3981D5C2" w14:textId="4DC1A9AD" w:rsidR="00FD0711" w:rsidRPr="00DE1A18" w:rsidRDefault="00A744C1" w:rsidP="006E5CE0">
            <w:pPr>
              <w:keepNext w:val="0"/>
              <w:keepLines w:val="0"/>
              <w:spacing w:after="0" w:before="0" w:line="240" w:lineRule="auto"/>
              <w:jc w:val="right"/>
              <w:rPr>
                <w:rFonts w:ascii="Times New Roman" w:hAnsi="Times New Roman"/>
                <w:sz w:val="24"/>
                <w:szCs w:val="24"/>
              </w:rPr>
            </w:pPr>
            <w:r w:rsidRPr="00DE1A18">
              <w:rPr>
                <w:rFonts w:ascii="Cambria" w:hAnsi="Cambria"/>
                <w:sz w:val="20"/>
                <w:szCs w:val="20"/>
              </w:rPr>
              <w:t>14</w:t>
            </w:r>
          </w:p>
        </w:tc>
      </w:tr>
      <w:tr w:rsidR="00117B5A" w:rsidRPr="00972DAD" w14:paraId="4C281C61" w14:textId="77777777" w:rsidTr="00820A4F">
        <w:trPr>
          <w:trHeight w:val="284"/>
        </w:trPr>
        <w:tc>
          <w:tcPr>
            <w:tcW w:w="9918" w:type="dxa"/>
            <w:gridSpan w:val="6"/>
            <w:vAlign w:val="center"/>
          </w:tcPr>
          <w:p w14:paraId="7101B5F1" w14:textId="77777777"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r w:rsidRPr="00972DAD">
              <w:rPr>
                <w:rFonts w:ascii="Cambria" w:eastAsia="Times New Roman" w:hAnsi="Cambria" w:cs="Times New Roman"/>
                <w:color w:val="FF0000"/>
                <w:sz w:val="20"/>
                <w:lang w:eastAsia="zh-CN"/>
              </w:rPr>
              <w:t>(mai mare sau egal cu nr. total ore prevăzut în calendarul disciplinei pentru temele de control)</w:t>
            </w:r>
          </w:p>
        </w:tc>
        <w:tc>
          <w:tcPr>
            <w:tcW w:w="567" w:type="dxa"/>
            <w:vAlign w:val="center"/>
          </w:tcPr>
          <w:p w14:paraId="46D802D1" w14:textId="5A94EEBD" w:rsidR="00FD0711" w:rsidRPr="00DE1A18" w:rsidRDefault="00506E3F" w:rsidP="006E5CE0">
            <w:pPr>
              <w:keepNext w:val="0"/>
              <w:keepLines w:val="0"/>
              <w:spacing w:after="0" w:before="0" w:line="240" w:lineRule="auto"/>
              <w:jc w:val="right"/>
              <w:rPr>
                <w:rFonts w:ascii="Times New Roman" w:hAnsi="Times New Roman"/>
                <w:sz w:val="24"/>
                <w:szCs w:val="24"/>
              </w:rPr>
            </w:pPr>
            <w:r w:rsidRPr="00DE1A18">
              <w:rPr>
                <w:rFonts w:ascii="Cambria" w:hAnsi="Cambria"/>
                <w:sz w:val="20"/>
                <w:szCs w:val="20"/>
              </w:rPr>
              <w:t>14</w:t>
            </w:r>
          </w:p>
        </w:tc>
      </w:tr>
      <w:tr w:rsidR="00117B5A" w:rsidRPr="00972DAD" w14:paraId="4E6070EE" w14:textId="77777777" w:rsidTr="00820A4F">
        <w:trPr>
          <w:trHeight w:val="284"/>
        </w:trPr>
        <w:tc>
          <w:tcPr>
            <w:tcW w:w="9918" w:type="dxa"/>
            <w:gridSpan w:val="6"/>
            <w:vAlign w:val="center"/>
          </w:tcPr>
          <w:p w14:paraId="39D581D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0C795072" w14:textId="589EC329" w:rsidR="00FD0711" w:rsidRPr="00DE1A18" w:rsidRDefault="00506E3F" w:rsidP="006E5CE0">
            <w:pPr>
              <w:keepNext w:val="0"/>
              <w:keepLines w:val="0"/>
              <w:spacing w:after="0" w:before="0" w:line="240" w:lineRule="auto"/>
              <w:jc w:val="right"/>
              <w:rPr>
                <w:rFonts w:ascii="Times New Roman" w:hAnsi="Times New Roman"/>
                <w:sz w:val="24"/>
                <w:szCs w:val="24"/>
              </w:rPr>
            </w:pPr>
            <w:r w:rsidRPr="00DE1A18">
              <w:rPr>
                <w:rFonts w:ascii="Cambria" w:hAnsi="Cambria"/>
                <w:sz w:val="20"/>
                <w:szCs w:val="20"/>
              </w:rPr>
              <w:t>1</w:t>
            </w:r>
            <w:r w:rsidR="00A744C1" w:rsidRPr="00DE1A18">
              <w:rPr>
                <w:rFonts w:ascii="Cambria" w:hAnsi="Cambria"/>
                <w:sz w:val="20"/>
                <w:szCs w:val="20"/>
              </w:rPr>
              <w:t>2</w:t>
            </w:r>
          </w:p>
        </w:tc>
      </w:tr>
      <w:tr w:rsidR="00117B5A" w:rsidRPr="00972DAD" w14:paraId="0207D816" w14:textId="77777777" w:rsidTr="00820A4F">
        <w:trPr>
          <w:trHeight w:val="284"/>
        </w:trPr>
        <w:tc>
          <w:tcPr>
            <w:tcW w:w="9918" w:type="dxa"/>
            <w:gridSpan w:val="6"/>
            <w:vAlign w:val="center"/>
          </w:tcPr>
          <w:p w14:paraId="64D9331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15399237" w14:textId="695C3C3C" w:rsidR="00FD0711" w:rsidRPr="00DE1A18" w:rsidRDefault="000506A0" w:rsidP="006E5CE0">
            <w:pPr>
              <w:keepNext w:val="0"/>
              <w:keepLines w:val="0"/>
              <w:spacing w:after="0" w:before="0" w:line="240" w:lineRule="auto"/>
              <w:jc w:val="right"/>
              <w:rPr>
                <w:rFonts w:ascii="Times New Roman" w:hAnsi="Times New Roman"/>
                <w:sz w:val="24"/>
                <w:szCs w:val="24"/>
              </w:rPr>
            </w:pPr>
            <w:r w:rsidRPr="00DE1A18">
              <w:rPr>
                <w:rFonts w:ascii="Cambria" w:hAnsi="Cambria"/>
                <w:sz w:val="20"/>
                <w:szCs w:val="20"/>
              </w:rPr>
              <w:t>2</w:t>
            </w:r>
          </w:p>
        </w:tc>
      </w:tr>
      <w:tr w:rsidR="00117B5A" w:rsidRPr="00972DAD" w14:paraId="3E123EAD" w14:textId="77777777" w:rsidTr="00820A4F">
        <w:trPr>
          <w:trHeight w:val="284"/>
        </w:trPr>
        <w:tc>
          <w:tcPr>
            <w:tcW w:w="9918" w:type="dxa"/>
            <w:gridSpan w:val="6"/>
            <w:vAlign w:val="center"/>
          </w:tcPr>
          <w:p w14:paraId="01F965F0"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r w:rsidRPr="00972DAD">
              <w:rPr>
                <w:rFonts w:ascii="Cambria" w:eastAsia="Times New Roman" w:hAnsi="Cambria" w:cs="Times New Roman"/>
                <w:color w:val="FF0000"/>
                <w:sz w:val="20"/>
                <w:lang w:eastAsia="zh-CN"/>
              </w:rPr>
              <w:t>[de ex.: comunicare bidirecțională cu titularul de disciplină / tutorele]</w:t>
            </w:r>
          </w:p>
        </w:tc>
        <w:tc>
          <w:tcPr>
            <w:tcW w:w="567" w:type="dxa"/>
            <w:vAlign w:val="center"/>
          </w:tcPr>
          <w:p w14:paraId="28961929" w14:textId="77777777" w:rsidR="00FD0711" w:rsidRPr="00DE1A18" w:rsidRDefault="00FD0711" w:rsidP="00215904">
            <w:pPr>
              <w:keepNext w:val="0"/>
              <w:keepLines w:val="0"/>
              <w:spacing w:after="0" w:before="0" w:line="240" w:lineRule="auto"/>
              <w:jc w:val="both"/>
              <w:rPr>
                <w:rFonts w:ascii="Times New Roman" w:hAnsi="Times New Roman"/>
                <w:sz w:val="24"/>
                <w:szCs w:val="24"/>
              </w:rPr>
            </w:pPr>
          </w:p>
        </w:tc>
      </w:tr>
      <w:tr w:rsidR="00117B5A" w:rsidRPr="00972DAD" w14:paraId="5AC4BC5F" w14:textId="77777777" w:rsidTr="00820A4F">
        <w:trPr>
          <w:trHeight w:val="284"/>
        </w:trPr>
        <w:tc>
          <w:tcPr>
            <w:tcW w:w="6516" w:type="dxa"/>
            <w:gridSpan w:val="4"/>
            <w:vAlign w:val="center"/>
          </w:tcPr>
          <w:p w14:paraId="5CFB4BC9"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37714874" w14:textId="34E57E2D" w:rsidR="00FD0711" w:rsidRPr="00DE1A18" w:rsidRDefault="00506E3F" w:rsidP="006E5CE0">
            <w:pPr>
              <w:keepNext w:val="0"/>
              <w:keepLines w:val="0"/>
              <w:spacing w:after="0" w:before="0" w:line="240" w:lineRule="auto"/>
              <w:jc w:val="right"/>
              <w:rPr>
                <w:rFonts w:ascii="Times New Roman" w:hAnsi="Times New Roman"/>
                <w:sz w:val="24"/>
                <w:szCs w:val="24"/>
              </w:rPr>
            </w:pPr>
            <w:r w:rsidRPr="00DE1A18">
              <w:rPr>
                <w:rFonts w:ascii="Cambria" w:hAnsi="Cambria"/>
                <w:sz w:val="20"/>
                <w:szCs w:val="20"/>
              </w:rPr>
              <w:t>42</w:t>
            </w:r>
          </w:p>
        </w:tc>
      </w:tr>
      <w:tr w:rsidR="004D2236" w:rsidRPr="00972DAD" w14:paraId="69281110" w14:textId="77777777" w:rsidTr="00820A4F">
        <w:trPr>
          <w:trHeight w:val="284"/>
        </w:trPr>
        <w:tc>
          <w:tcPr>
            <w:tcW w:w="6516" w:type="dxa"/>
            <w:gridSpan w:val="4"/>
            <w:vAlign w:val="center"/>
          </w:tcPr>
          <w:p w14:paraId="487B789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03C793D3" w14:textId="56AA47C3" w:rsidR="00FD0711" w:rsidRPr="00DE1A18" w:rsidRDefault="00A744C1" w:rsidP="006E5CE0">
            <w:pPr>
              <w:keepNext w:val="0"/>
              <w:keepLines w:val="0"/>
              <w:spacing w:after="0" w:before="0" w:line="240" w:lineRule="auto"/>
              <w:jc w:val="right"/>
              <w:rPr>
                <w:rFonts w:ascii="Times New Roman" w:hAnsi="Times New Roman"/>
                <w:sz w:val="24"/>
                <w:szCs w:val="24"/>
              </w:rPr>
            </w:pPr>
            <w:r w:rsidRPr="00DE1A18">
              <w:rPr>
                <w:rFonts w:ascii="Cambria" w:hAnsi="Cambria"/>
                <w:sz w:val="20"/>
                <w:szCs w:val="20"/>
              </w:rPr>
              <w:t>84</w:t>
            </w:r>
          </w:p>
        </w:tc>
      </w:tr>
      <w:tr w:rsidR="004D2236" w:rsidRPr="00972DAD" w14:paraId="459FB98A" w14:textId="77777777" w:rsidTr="00820A4F">
        <w:trPr>
          <w:trHeight w:val="284"/>
        </w:trPr>
        <w:tc>
          <w:tcPr>
            <w:tcW w:w="6516" w:type="dxa"/>
            <w:gridSpan w:val="4"/>
            <w:vAlign w:val="center"/>
          </w:tcPr>
          <w:p w14:paraId="4123839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2BCD071D" w14:textId="00687194" w:rsidR="00FD0711" w:rsidRPr="00DE1A18" w:rsidRDefault="00506E3F" w:rsidP="006E5CE0">
            <w:pPr>
              <w:keepNext w:val="0"/>
              <w:keepLines w:val="0"/>
              <w:spacing w:after="0" w:before="0" w:line="240" w:lineRule="auto"/>
              <w:jc w:val="right"/>
              <w:rPr>
                <w:rFonts w:ascii="Times New Roman" w:hAnsi="Times New Roman"/>
                <w:sz w:val="24"/>
                <w:szCs w:val="24"/>
              </w:rPr>
            </w:pPr>
            <w:r w:rsidRPr="00DE1A18">
              <w:rPr>
                <w:rFonts w:ascii="Cambria" w:hAnsi="Cambria"/>
                <w:sz w:val="20"/>
                <w:szCs w:val="20"/>
              </w:rPr>
              <w:t>4</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6B9C52A6" w14:textId="77777777" w:rsidTr="00820A4F">
        <w:trPr>
          <w:trHeight w:val="284"/>
        </w:trPr>
        <w:tc>
          <w:tcPr>
            <w:tcW w:w="1844" w:type="dxa"/>
            <w:vAlign w:val="center"/>
          </w:tcPr>
          <w:p w14:paraId="79B028FA"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19CA6538" w14:textId="22F102A8" w:rsidR="00FD0711" w:rsidRPr="00DE1A18" w:rsidRDefault="00B702FD" w:rsidP="00215904">
            <w:pPr>
              <w:keepNext w:val="0"/>
              <w:keepLines w:val="0"/>
              <w:numPr>
                <w:ilvl w:val="0"/>
                <w:numId w:val="18"/>
              </w:numPr>
              <w:spacing w:after="0" w:before="0" w:line="240" w:lineRule="auto"/>
              <w:jc w:val="both"/>
              <w:rPr>
                <w:rFonts w:ascii="Times New Roman" w:hAnsi="Times New Roman"/>
                <w:sz w:val="24"/>
                <w:szCs w:val="24"/>
              </w:rPr>
            </w:pPr>
            <w:r w:rsidRPr="00DE1A18">
              <w:rPr>
                <w:rFonts w:ascii="Cambria" w:hAnsi="Cambria"/>
                <w:sz w:val="20"/>
                <w:szCs w:val="20"/>
              </w:rPr>
              <w:t>Nu este cazul</w:t>
            </w:r>
          </w:p>
        </w:tc>
      </w:tr>
      <w:tr w:rsidR="00221B6D" w:rsidRPr="00972DAD" w14:paraId="656B5E2D" w14:textId="77777777" w:rsidTr="00820A4F">
        <w:trPr>
          <w:trHeight w:val="284"/>
        </w:trPr>
        <w:tc>
          <w:tcPr>
            <w:tcW w:w="1844" w:type="dxa"/>
            <w:vAlign w:val="center"/>
          </w:tcPr>
          <w:p w14:paraId="671B8F88"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17F658BA" w14:textId="18D1DFC9" w:rsidR="00FD0711" w:rsidRPr="00DE1A18" w:rsidRDefault="00B702FD" w:rsidP="00215904">
            <w:pPr>
              <w:keepNext w:val="0"/>
              <w:keepLines w:val="0"/>
              <w:numPr>
                <w:ilvl w:val="0"/>
                <w:numId w:val="18"/>
              </w:numPr>
              <w:spacing w:after="0" w:before="0" w:line="240" w:lineRule="auto"/>
              <w:jc w:val="both"/>
              <w:rPr>
                <w:rFonts w:ascii="Times New Roman" w:hAnsi="Times New Roman"/>
                <w:sz w:val="24"/>
                <w:szCs w:val="24"/>
              </w:rPr>
            </w:pPr>
            <w:r w:rsidRPr="00DE1A18">
              <w:rPr>
                <w:rFonts w:ascii="Cambria" w:hAnsi="Cambria"/>
                <w:sz w:val="20"/>
                <w:szCs w:val="20"/>
              </w:rPr>
              <w:t>Nu este cazul</w:t>
            </w: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820A4F">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1D3B8A4D" w14:textId="77777777" w:rsidR="00B702FD" w:rsidRPr="00DE1A18" w:rsidRDefault="00A361FF" w:rsidP="00B702FD">
            <w:pPr>
              <w:keepNext w:val="0"/>
              <w:keepLines w:val="0"/>
              <w:numPr>
                <w:ilvl w:val="0"/>
                <w:numId w:val="18"/>
              </w:numPr>
              <w:spacing w:after="0" w:before="0" w:line="240" w:lineRule="auto"/>
              <w:jc w:val="both"/>
              <w:rPr>
                <w:rFonts w:ascii="Times New Roman" w:hAnsi="Times New Roman"/>
                <w:sz w:val="24"/>
                <w:szCs w:val="24"/>
              </w:rPr>
            </w:pPr>
            <w:r w:rsidRPr="00DE1A18">
              <w:rPr>
                <w:rFonts w:ascii="Cambria" w:hAnsi="Cambria"/>
                <w:sz w:val="20"/>
                <w:szCs w:val="20"/>
              </w:rPr>
              <w:t xml:space="preserve">Conform regulamentelor UBB, FSPAC și legislației din domeniul învățământului UBB, prezența la curs nu este obligatorie </w:t>
            </w:r>
            <w:r w:rsidR="001015B3" w:rsidRPr="00DE1A18">
              <w:rPr>
                <w:rFonts w:ascii="Cambria" w:hAnsi="Cambria"/>
                <w:sz w:val="20"/>
                <w:szCs w:val="20"/>
              </w:rPr>
              <w:t xml:space="preserve">drept condiție de promovare a cursului. </w:t>
            </w:r>
          </w:p>
          <w:p w14:paraId="1BFE69C7" w14:textId="45F6843A" w:rsidR="00B702FD" w:rsidRPr="00DE1A18" w:rsidRDefault="001015B3" w:rsidP="00B702FD">
            <w:pPr>
              <w:keepNext w:val="0"/>
              <w:keepLines w:val="0"/>
              <w:numPr>
                <w:ilvl w:val="0"/>
                <w:numId w:val="18"/>
              </w:numPr>
              <w:spacing w:after="0" w:before="0" w:line="240" w:lineRule="auto"/>
              <w:jc w:val="both"/>
              <w:rPr>
                <w:rFonts w:ascii="Times New Roman" w:hAnsi="Times New Roman"/>
                <w:sz w:val="24"/>
                <w:szCs w:val="24"/>
              </w:rPr>
            </w:pPr>
            <w:r w:rsidRPr="00DE1A18">
              <w:rPr>
                <w:rFonts w:ascii="Cambria" w:hAnsi="Cambria"/>
                <w:sz w:val="20"/>
                <w:szCs w:val="20"/>
              </w:rPr>
              <w:t xml:space="preserve">Materia predată de profesor la curs constituie parte integrantă din materia de examen, complementară cu bibliografia transmisă studenților și prevăzută în fișa disciplinei. </w:t>
            </w:r>
          </w:p>
          <w:p w14:paraId="2F8110F0" w14:textId="189EB7D0" w:rsidR="001015B3" w:rsidRPr="00DE1A18" w:rsidRDefault="001015B3" w:rsidP="00B702FD">
            <w:pPr>
              <w:keepNext w:val="0"/>
              <w:keepLines w:val="0"/>
              <w:numPr>
                <w:ilvl w:val="0"/>
                <w:numId w:val="18"/>
              </w:numPr>
              <w:spacing w:after="0" w:before="0" w:line="240" w:lineRule="auto"/>
              <w:jc w:val="both"/>
              <w:rPr>
                <w:rFonts w:ascii="Times New Roman" w:hAnsi="Times New Roman"/>
                <w:sz w:val="24"/>
                <w:szCs w:val="24"/>
              </w:rPr>
            </w:pPr>
            <w:r w:rsidRPr="00DE1A18">
              <w:rPr>
                <w:rFonts w:ascii="Cambria" w:hAnsi="Cambria"/>
                <w:sz w:val="20"/>
                <w:szCs w:val="20"/>
              </w:rPr>
              <w:t>Cursu</w:t>
            </w:r>
            <w:r w:rsidR="00D74BCD" w:rsidRPr="00DE1A18">
              <w:rPr>
                <w:rFonts w:ascii="Cambria" w:hAnsi="Cambria"/>
                <w:sz w:val="20"/>
                <w:szCs w:val="20"/>
              </w:rPr>
              <w:t xml:space="preserve">l este organizat </w:t>
            </w:r>
            <w:r w:rsidRPr="00DE1A18">
              <w:rPr>
                <w:rFonts w:ascii="Cambria" w:hAnsi="Cambria"/>
                <w:sz w:val="20"/>
                <w:szCs w:val="20"/>
              </w:rPr>
              <w:t xml:space="preserve">după orarul aprobat de departament și transmis studenților la începutul semestrului. Recuperările cursurilor nu se organizează decât în situația suprapunerii cu zile libere sau în situația în care titularul cursului nu poate susține un curs din motive obiective. Orarul recuperărilor este stabilit de comun acord cu studenții, prin reprezentanții acestora. </w:t>
            </w:r>
          </w:p>
        </w:tc>
      </w:tr>
      <w:tr w:rsidR="00844EAD" w:rsidRPr="00972DAD" w14:paraId="18AC426D" w14:textId="77777777" w:rsidTr="00820A4F">
        <w:trPr>
          <w:trHeight w:val="284"/>
        </w:trPr>
        <w:tc>
          <w:tcPr>
            <w:tcW w:w="4395" w:type="dxa"/>
            <w:vAlign w:val="center"/>
          </w:tcPr>
          <w:p w14:paraId="2BED35E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lastRenderedPageBreak/>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0F7D1876" w14:textId="77777777" w:rsidR="00B702FD" w:rsidRPr="00DE1A18" w:rsidRDefault="001015B3" w:rsidP="00B702FD">
            <w:pPr>
              <w:keepNext w:val="0"/>
              <w:keepLines w:val="0"/>
              <w:numPr>
                <w:ilvl w:val="0"/>
                <w:numId w:val="18"/>
              </w:numPr>
              <w:spacing w:after="0" w:before="0" w:line="240" w:lineRule="auto"/>
              <w:jc w:val="both"/>
              <w:rPr>
                <w:rFonts w:ascii="Times New Roman" w:hAnsi="Times New Roman"/>
                <w:sz w:val="24"/>
                <w:szCs w:val="24"/>
              </w:rPr>
            </w:pPr>
            <w:r w:rsidRPr="00DE1A18">
              <w:rPr>
                <w:rFonts w:ascii="Cambria" w:hAnsi="Cambria"/>
                <w:sz w:val="20"/>
                <w:szCs w:val="20"/>
              </w:rPr>
              <w:t xml:space="preserve">Conform cerințelor cursului, prezența la seminar este obligatorie în proporție de 75% din totalul </w:t>
            </w:r>
            <w:r w:rsidR="00D74BCD" w:rsidRPr="00DE1A18">
              <w:rPr>
                <w:rFonts w:ascii="Cambria" w:hAnsi="Cambria"/>
                <w:sz w:val="20"/>
                <w:szCs w:val="20"/>
              </w:rPr>
              <w:t>întâlnirilor de seminar</w:t>
            </w:r>
            <w:r w:rsidRPr="00DE1A18">
              <w:rPr>
                <w:rFonts w:ascii="Cambria" w:hAnsi="Cambria"/>
                <w:sz w:val="20"/>
                <w:szCs w:val="20"/>
              </w:rPr>
              <w:t xml:space="preserve"> de pe parcursul semestrului. Îndeplinirea criteriului de prezență este condiție obligatorie de intrare în examen.</w:t>
            </w:r>
          </w:p>
          <w:p w14:paraId="5ED75CF8" w14:textId="723251E8" w:rsidR="00B702FD" w:rsidRPr="00DE1A18" w:rsidRDefault="001015B3" w:rsidP="00B702FD">
            <w:pPr>
              <w:keepNext w:val="0"/>
              <w:keepLines w:val="0"/>
              <w:numPr>
                <w:ilvl w:val="0"/>
                <w:numId w:val="18"/>
              </w:numPr>
              <w:spacing w:after="0" w:before="0" w:line="240" w:lineRule="auto"/>
              <w:jc w:val="both"/>
              <w:rPr>
                <w:rFonts w:ascii="Times New Roman" w:hAnsi="Times New Roman"/>
                <w:sz w:val="24"/>
                <w:szCs w:val="24"/>
              </w:rPr>
            </w:pPr>
            <w:r w:rsidRPr="00DE1A18">
              <w:rPr>
                <w:rFonts w:ascii="Cambria" w:hAnsi="Cambria"/>
                <w:sz w:val="20"/>
                <w:szCs w:val="20"/>
              </w:rPr>
              <w:t xml:space="preserve">Imposibilitatea de participare la seminar din motive obiective (situații medicale, suprapuneri cu orare la alte programe de studii în care este înmatriculat studentul, alte obligații profesionale care nu pot fi reprogramate etc) se anunță titularului de curs și titularului de seminar la începutul semestrului sau de îndată ce apar. </w:t>
            </w:r>
          </w:p>
          <w:p w14:paraId="05937C78" w14:textId="6CE31632" w:rsidR="00D74BCD" w:rsidRPr="00DE1A18" w:rsidRDefault="00D74BCD" w:rsidP="00B702FD">
            <w:pPr>
              <w:keepNext w:val="0"/>
              <w:keepLines w:val="0"/>
              <w:numPr>
                <w:ilvl w:val="0"/>
                <w:numId w:val="18"/>
              </w:numPr>
              <w:spacing w:after="0" w:before="0" w:line="240" w:lineRule="auto"/>
              <w:jc w:val="both"/>
              <w:rPr>
                <w:rFonts w:ascii="Times New Roman" w:hAnsi="Times New Roman"/>
                <w:sz w:val="24"/>
                <w:szCs w:val="24"/>
              </w:rPr>
            </w:pPr>
            <w:r w:rsidRPr="00DE1A18">
              <w:rPr>
                <w:rFonts w:ascii="Cambria" w:hAnsi="Cambria"/>
                <w:sz w:val="20"/>
                <w:szCs w:val="20"/>
              </w:rPr>
              <w:t>Seminarul este organizat după orarul aprobat de departament și transmis studenților la începutul semestrului. Recuperările seminarului nu se organizează decât în situația suprapunerii cu zile libere sau în situația în care titularul seminarului nu poate susține un seminar din motive obiective. Orarul recuperărilor este stabilit de comun acord cu studenții, prin reprezentanții acestora.</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2603EA9E"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63074315" w14:textId="4F6BE2DB"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 xml:space="preserve">Înțelegerea fundamentelor teoriilor sociale si politice pentru analizarea </w:t>
            </w:r>
            <w:proofErr w:type="spellStart"/>
            <w:r w:rsidRPr="008E7BE7">
              <w:rPr>
                <w:rFonts w:ascii="Cambria" w:hAnsi="Cambria"/>
                <w:sz w:val="20"/>
                <w:szCs w:val="20"/>
              </w:rPr>
              <w:t>şi</w:t>
            </w:r>
            <w:proofErr w:type="spellEnd"/>
            <w:r w:rsidRPr="008E7BE7">
              <w:rPr>
                <w:rFonts w:ascii="Cambria" w:hAnsi="Cambria"/>
                <w:sz w:val="20"/>
                <w:szCs w:val="20"/>
              </w:rPr>
              <w:t xml:space="preserve"> evaluarea organizării </w:t>
            </w:r>
            <w:proofErr w:type="spellStart"/>
            <w:r w:rsidRPr="008E7BE7">
              <w:rPr>
                <w:rFonts w:ascii="Cambria" w:hAnsi="Cambria"/>
                <w:sz w:val="20"/>
                <w:szCs w:val="20"/>
              </w:rPr>
              <w:t>socio</w:t>
            </w:r>
            <w:proofErr w:type="spellEnd"/>
            <w:r w:rsidRPr="008E7BE7">
              <w:rPr>
                <w:rFonts w:ascii="Cambria" w:hAnsi="Cambria"/>
                <w:sz w:val="20"/>
                <w:szCs w:val="20"/>
              </w:rPr>
              <w:t>-politice din perspectiva instituțională</w:t>
            </w:r>
          </w:p>
        </w:tc>
      </w:tr>
      <w:tr w:rsidR="0055138F" w:rsidRPr="0039068A" w14:paraId="387E0187" w14:textId="77777777" w:rsidTr="0037232C">
        <w:trPr>
          <w:cantSplit/>
          <w:trHeight w:val="397"/>
        </w:trPr>
        <w:tc>
          <w:tcPr>
            <w:tcW w:w="1419" w:type="dxa"/>
            <w:vAlign w:val="center"/>
          </w:tcPr>
          <w:p w14:paraId="031846D7" w14:textId="6556B42E"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2</w:t>
            </w:r>
          </w:p>
        </w:tc>
        <w:tc>
          <w:tcPr>
            <w:tcW w:w="9072" w:type="dxa"/>
            <w:vAlign w:val="center"/>
          </w:tcPr>
          <w:p w14:paraId="556255AF" w14:textId="487617BB" w:rsidR="0055138F" w:rsidRPr="00A74D64" w:rsidRDefault="008E7BE7" w:rsidP="0084433E">
            <w:pPr>
              <w:spacing w:after="0" w:line="240" w:lineRule="auto"/>
              <w:rPr>
                <w:rFonts w:ascii="Cambria" w:hAnsi="Cambria"/>
                <w:sz w:val="20"/>
                <w:szCs w:val="20"/>
              </w:rPr>
            </w:pPr>
            <w:r w:rsidRPr="008E7BE7">
              <w:rPr>
                <w:rFonts w:ascii="Cambria" w:hAnsi="Cambria"/>
                <w:sz w:val="20"/>
                <w:szCs w:val="20"/>
              </w:rPr>
              <w:t>Utilizarea metodologiilor de analiză a sistemelor social-politic</w:t>
            </w:r>
            <w:r>
              <w:rPr>
                <w:rFonts w:ascii="Cambria" w:hAnsi="Cambria"/>
                <w:sz w:val="20"/>
                <w:szCs w:val="20"/>
              </w:rPr>
              <w:t>e</w:t>
            </w:r>
          </w:p>
        </w:tc>
      </w:tr>
      <w:tr w:rsidR="00ED2FBF" w:rsidRPr="0039068A" w14:paraId="315C5642" w14:textId="77777777" w:rsidTr="0037232C">
        <w:trPr>
          <w:cantSplit/>
          <w:trHeight w:val="397"/>
        </w:trPr>
        <w:tc>
          <w:tcPr>
            <w:tcW w:w="1419" w:type="dxa"/>
            <w:vAlign w:val="center"/>
          </w:tcPr>
          <w:p w14:paraId="72ACB22C" w14:textId="08149A5E"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3</w:t>
            </w:r>
          </w:p>
        </w:tc>
        <w:tc>
          <w:tcPr>
            <w:tcW w:w="9072" w:type="dxa"/>
            <w:vAlign w:val="center"/>
          </w:tcPr>
          <w:p w14:paraId="663C4628" w14:textId="31B0FB6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 xml:space="preserve">Elaborarea </w:t>
            </w:r>
            <w:proofErr w:type="spellStart"/>
            <w:r w:rsidRPr="008E7BE7">
              <w:rPr>
                <w:rFonts w:ascii="Cambria" w:hAnsi="Cambria"/>
                <w:sz w:val="20"/>
                <w:szCs w:val="20"/>
              </w:rPr>
              <w:t>şi</w:t>
            </w:r>
            <w:proofErr w:type="spellEnd"/>
            <w:r w:rsidRPr="008E7BE7">
              <w:rPr>
                <w:rFonts w:ascii="Cambria" w:hAnsi="Cambria"/>
                <w:sz w:val="20"/>
                <w:szCs w:val="20"/>
              </w:rPr>
              <w:t xml:space="preserve"> gestionarea proiectelor, planurilor, programelor </w:t>
            </w:r>
            <w:proofErr w:type="spellStart"/>
            <w:r w:rsidRPr="008E7BE7">
              <w:rPr>
                <w:rFonts w:ascii="Cambria" w:hAnsi="Cambria"/>
                <w:sz w:val="20"/>
                <w:szCs w:val="20"/>
              </w:rPr>
              <w:t>şi</w:t>
            </w:r>
            <w:proofErr w:type="spellEnd"/>
            <w:r w:rsidRPr="008E7BE7">
              <w:rPr>
                <w:rFonts w:ascii="Cambria" w:hAnsi="Cambria"/>
                <w:sz w:val="20"/>
                <w:szCs w:val="20"/>
              </w:rPr>
              <w:t xml:space="preserve"> </w:t>
            </w:r>
            <w:proofErr w:type="spellStart"/>
            <w:r w:rsidRPr="008E7BE7">
              <w:rPr>
                <w:rFonts w:ascii="Cambria" w:hAnsi="Cambria"/>
                <w:sz w:val="20"/>
                <w:szCs w:val="20"/>
              </w:rPr>
              <w:t>acţiunilor</w:t>
            </w:r>
            <w:proofErr w:type="spellEnd"/>
            <w:r w:rsidRPr="008E7BE7">
              <w:rPr>
                <w:rFonts w:ascii="Cambria" w:hAnsi="Cambria"/>
                <w:sz w:val="20"/>
                <w:szCs w:val="20"/>
              </w:rPr>
              <w:t xml:space="preserve"> social-politice</w:t>
            </w:r>
          </w:p>
        </w:tc>
      </w:tr>
      <w:tr w:rsidR="008E7BE7" w:rsidRPr="0039068A" w14:paraId="55ABF60F" w14:textId="77777777" w:rsidTr="0037232C">
        <w:trPr>
          <w:cantSplit/>
          <w:trHeight w:val="397"/>
        </w:trPr>
        <w:tc>
          <w:tcPr>
            <w:tcW w:w="1419" w:type="dxa"/>
            <w:vAlign w:val="center"/>
          </w:tcPr>
          <w:p w14:paraId="71E2D31E" w14:textId="23D8847A"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4</w:t>
            </w:r>
          </w:p>
        </w:tc>
        <w:tc>
          <w:tcPr>
            <w:tcW w:w="9072" w:type="dxa"/>
            <w:vAlign w:val="center"/>
          </w:tcPr>
          <w:p w14:paraId="25CA1C49" w14:textId="390572DD" w:rsidR="008E7BE7" w:rsidRDefault="008E7BE7" w:rsidP="0084433E">
            <w:pPr>
              <w:spacing w:after="0" w:line="240" w:lineRule="auto"/>
              <w:rPr>
                <w:rFonts w:ascii="Cambria" w:hAnsi="Cambria"/>
                <w:sz w:val="20"/>
                <w:szCs w:val="20"/>
              </w:rPr>
            </w:pPr>
            <w:r w:rsidRPr="008E7BE7">
              <w:rPr>
                <w:rFonts w:ascii="Cambria" w:hAnsi="Cambria"/>
                <w:sz w:val="20"/>
                <w:szCs w:val="20"/>
              </w:rPr>
              <w:t xml:space="preserve">Asigurarea unui management eficace al </w:t>
            </w:r>
            <w:proofErr w:type="spellStart"/>
            <w:r w:rsidRPr="008E7BE7">
              <w:rPr>
                <w:rFonts w:ascii="Cambria" w:hAnsi="Cambria"/>
                <w:sz w:val="20"/>
                <w:szCs w:val="20"/>
              </w:rPr>
              <w:t>relaţiilor</w:t>
            </w:r>
            <w:proofErr w:type="spellEnd"/>
            <w:r w:rsidRPr="008E7BE7">
              <w:rPr>
                <w:rFonts w:ascii="Cambria" w:hAnsi="Cambria"/>
                <w:sz w:val="20"/>
                <w:szCs w:val="20"/>
              </w:rPr>
              <w:t xml:space="preserve"> din cadrul </w:t>
            </w:r>
            <w:proofErr w:type="spellStart"/>
            <w:r w:rsidRPr="008E7BE7">
              <w:rPr>
                <w:rFonts w:ascii="Cambria" w:hAnsi="Cambria"/>
                <w:sz w:val="20"/>
                <w:szCs w:val="20"/>
              </w:rPr>
              <w:t>organizaţiilor</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w:t>
            </w:r>
            <w:proofErr w:type="spellStart"/>
            <w:r w:rsidRPr="008E7BE7">
              <w:rPr>
                <w:rFonts w:ascii="Cambria" w:hAnsi="Cambria"/>
                <w:sz w:val="20"/>
                <w:szCs w:val="20"/>
              </w:rPr>
              <w:t>instituţiilor</w:t>
            </w:r>
            <w:proofErr w:type="spellEnd"/>
            <w:r w:rsidRPr="008E7BE7">
              <w:rPr>
                <w:rFonts w:ascii="Cambria" w:hAnsi="Cambria"/>
                <w:sz w:val="20"/>
                <w:szCs w:val="20"/>
              </w:rPr>
              <w:t xml:space="preserve"> publice </w:t>
            </w:r>
            <w:proofErr w:type="spellStart"/>
            <w:r w:rsidRPr="008E7BE7">
              <w:rPr>
                <w:rFonts w:ascii="Cambria" w:hAnsi="Cambria"/>
                <w:sz w:val="20"/>
                <w:szCs w:val="20"/>
              </w:rPr>
              <w:t>şi</w:t>
            </w:r>
            <w:proofErr w:type="spellEnd"/>
            <w:r w:rsidRPr="008E7BE7">
              <w:rPr>
                <w:rFonts w:ascii="Cambria" w:hAnsi="Cambria"/>
                <w:sz w:val="20"/>
                <w:szCs w:val="20"/>
              </w:rPr>
              <w:t xml:space="preserve"> private</w:t>
            </w:r>
          </w:p>
        </w:tc>
      </w:tr>
      <w:tr w:rsidR="008E7BE7" w:rsidRPr="0039068A" w14:paraId="23698C8E" w14:textId="77777777" w:rsidTr="0037232C">
        <w:trPr>
          <w:cantSplit/>
          <w:trHeight w:val="397"/>
        </w:trPr>
        <w:tc>
          <w:tcPr>
            <w:tcW w:w="1419" w:type="dxa"/>
            <w:vAlign w:val="center"/>
          </w:tcPr>
          <w:p w14:paraId="2BA3AA96" w14:textId="47B5B592"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5</w:t>
            </w:r>
          </w:p>
        </w:tc>
        <w:tc>
          <w:tcPr>
            <w:tcW w:w="9072" w:type="dxa"/>
            <w:vAlign w:val="center"/>
          </w:tcPr>
          <w:p w14:paraId="40D41655" w14:textId="77EE7354" w:rsidR="008E7BE7" w:rsidRDefault="008E7BE7" w:rsidP="0084433E">
            <w:pPr>
              <w:spacing w:after="0" w:line="240" w:lineRule="auto"/>
              <w:rPr>
                <w:rFonts w:ascii="Cambria" w:hAnsi="Cambria"/>
                <w:sz w:val="20"/>
                <w:szCs w:val="20"/>
              </w:rPr>
            </w:pPr>
            <w:r w:rsidRPr="008E7BE7">
              <w:rPr>
                <w:rFonts w:ascii="Cambria" w:hAnsi="Cambria"/>
                <w:sz w:val="20"/>
                <w:szCs w:val="20"/>
              </w:rPr>
              <w:t xml:space="preserve">Proiectarea de strategii politice în contexte locale, regionale, </w:t>
            </w:r>
            <w:proofErr w:type="spellStart"/>
            <w:r w:rsidRPr="008E7BE7">
              <w:rPr>
                <w:rFonts w:ascii="Cambria" w:hAnsi="Cambria"/>
                <w:sz w:val="20"/>
                <w:szCs w:val="20"/>
              </w:rPr>
              <w:t>naţionale</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globale</w:t>
            </w:r>
          </w:p>
        </w:tc>
      </w:tr>
      <w:tr w:rsidR="008E7BE7" w:rsidRPr="0039068A" w14:paraId="28D7468C" w14:textId="77777777" w:rsidTr="0037232C">
        <w:trPr>
          <w:cantSplit/>
          <w:trHeight w:val="397"/>
        </w:trPr>
        <w:tc>
          <w:tcPr>
            <w:tcW w:w="1419" w:type="dxa"/>
            <w:vAlign w:val="center"/>
          </w:tcPr>
          <w:p w14:paraId="4F96BD17" w14:textId="7CB500D6"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6</w:t>
            </w:r>
          </w:p>
        </w:tc>
        <w:tc>
          <w:tcPr>
            <w:tcW w:w="9072" w:type="dxa"/>
            <w:vAlign w:val="center"/>
          </w:tcPr>
          <w:p w14:paraId="64E10DB2" w14:textId="076B1DCC" w:rsidR="008E7BE7" w:rsidRDefault="008E7BE7" w:rsidP="0084433E">
            <w:pPr>
              <w:spacing w:after="0" w:line="240" w:lineRule="auto"/>
              <w:rPr>
                <w:rFonts w:ascii="Cambria" w:hAnsi="Cambria"/>
                <w:sz w:val="20"/>
                <w:szCs w:val="20"/>
              </w:rPr>
            </w:pPr>
            <w:proofErr w:type="spellStart"/>
            <w:r w:rsidRPr="008E7BE7">
              <w:rPr>
                <w:rFonts w:ascii="Cambria" w:hAnsi="Cambria"/>
                <w:sz w:val="20"/>
                <w:szCs w:val="20"/>
              </w:rPr>
              <w:t>Susţinerea</w:t>
            </w:r>
            <w:proofErr w:type="spellEnd"/>
            <w:r w:rsidRPr="008E7BE7">
              <w:rPr>
                <w:rFonts w:ascii="Cambria" w:hAnsi="Cambria"/>
                <w:sz w:val="20"/>
                <w:szCs w:val="20"/>
              </w:rPr>
              <w:t xml:space="preserve">, promovarea </w:t>
            </w:r>
            <w:proofErr w:type="spellStart"/>
            <w:r w:rsidRPr="008E7BE7">
              <w:rPr>
                <w:rFonts w:ascii="Cambria" w:hAnsi="Cambria"/>
                <w:sz w:val="20"/>
                <w:szCs w:val="20"/>
              </w:rPr>
              <w:t>şi</w:t>
            </w:r>
            <w:proofErr w:type="spellEnd"/>
            <w:r w:rsidRPr="008E7BE7">
              <w:rPr>
                <w:rFonts w:ascii="Cambria" w:hAnsi="Cambria"/>
                <w:sz w:val="20"/>
                <w:szCs w:val="20"/>
              </w:rPr>
              <w:t xml:space="preserve"> comunicarea unor idei </w:t>
            </w:r>
            <w:proofErr w:type="spellStart"/>
            <w:r w:rsidRPr="008E7BE7">
              <w:rPr>
                <w:rFonts w:ascii="Cambria" w:hAnsi="Cambria"/>
                <w:sz w:val="20"/>
                <w:szCs w:val="20"/>
              </w:rPr>
              <w:t>şi</w:t>
            </w:r>
            <w:proofErr w:type="spellEnd"/>
            <w:r w:rsidRPr="008E7BE7">
              <w:rPr>
                <w:rFonts w:ascii="Cambria" w:hAnsi="Cambria"/>
                <w:sz w:val="20"/>
                <w:szCs w:val="20"/>
              </w:rPr>
              <w:t xml:space="preserve"> valori sociale </w:t>
            </w:r>
            <w:proofErr w:type="spellStart"/>
            <w:r w:rsidRPr="008E7BE7">
              <w:rPr>
                <w:rFonts w:ascii="Cambria" w:hAnsi="Cambria"/>
                <w:sz w:val="20"/>
                <w:szCs w:val="20"/>
              </w:rPr>
              <w:t>şi</w:t>
            </w:r>
            <w:proofErr w:type="spellEnd"/>
            <w:r w:rsidRPr="008E7BE7">
              <w:rPr>
                <w:rFonts w:ascii="Cambria" w:hAnsi="Cambria"/>
                <w:sz w:val="20"/>
                <w:szCs w:val="20"/>
              </w:rPr>
              <w:t xml:space="preserve"> politice</w:t>
            </w:r>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6EAA1420" w14:textId="77777777" w:rsidTr="0037232C">
        <w:trPr>
          <w:cantSplit/>
          <w:trHeight w:val="397"/>
        </w:trPr>
        <w:tc>
          <w:tcPr>
            <w:tcW w:w="1419" w:type="dxa"/>
            <w:vAlign w:val="center"/>
          </w:tcPr>
          <w:p w14:paraId="4B1B1FF4" w14:textId="3904697C"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8E7BE7">
              <w:rPr>
                <w:rFonts w:ascii="Cambria" w:hAnsi="Cambria"/>
                <w:b/>
                <w:color w:val="0070C0"/>
                <w:sz w:val="20"/>
                <w:szCs w:val="20"/>
              </w:rPr>
              <w:t>1</w:t>
            </w:r>
          </w:p>
        </w:tc>
        <w:tc>
          <w:tcPr>
            <w:tcW w:w="9072" w:type="dxa"/>
            <w:vAlign w:val="center"/>
          </w:tcPr>
          <w:p w14:paraId="211BD10B" w14:textId="54EBA6B1" w:rsidR="000315BD" w:rsidRPr="00A74D64" w:rsidRDefault="008E7BE7" w:rsidP="000315BD">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w:t>
            </w:r>
            <w:r>
              <w:rPr>
                <w:rFonts w:ascii="Cambria" w:hAnsi="Cambria"/>
                <w:sz w:val="20"/>
                <w:szCs w:val="20"/>
              </w:rPr>
              <w:t xml:space="preserve"> gestioneze informațiile</w:t>
            </w:r>
            <w:r w:rsidRPr="008E7BE7">
              <w:rPr>
                <w:rFonts w:ascii="Cambria" w:hAnsi="Cambria"/>
                <w:sz w:val="20"/>
                <w:szCs w:val="20"/>
              </w:rPr>
              <w:t xml:space="preserve"> specifice rezolvării sarcinilor complexe în context (receptarea, transmiterea, prelucrarea, stocarea </w:t>
            </w:r>
            <w:proofErr w:type="spellStart"/>
            <w:r w:rsidRPr="008E7BE7">
              <w:rPr>
                <w:rFonts w:ascii="Cambria" w:hAnsi="Cambria"/>
                <w:sz w:val="20"/>
                <w:szCs w:val="20"/>
              </w:rPr>
              <w:t>informaţiilor</w:t>
            </w:r>
            <w:proofErr w:type="spellEnd"/>
            <w:r w:rsidRPr="008E7BE7">
              <w:rPr>
                <w:rFonts w:ascii="Cambria" w:hAnsi="Cambria"/>
                <w:sz w:val="20"/>
                <w:szCs w:val="20"/>
              </w:rPr>
              <w:t xml:space="preserve"> în documente de profil), inclusiv prin utilizarea la nivel avansat a unei limbi de </w:t>
            </w:r>
            <w:proofErr w:type="spellStart"/>
            <w:r w:rsidRPr="008E7BE7">
              <w:rPr>
                <w:rFonts w:ascii="Cambria" w:hAnsi="Cambria"/>
                <w:sz w:val="20"/>
                <w:szCs w:val="20"/>
              </w:rPr>
              <w:t>circulaţie</w:t>
            </w:r>
            <w:proofErr w:type="spellEnd"/>
            <w:r w:rsidRPr="008E7BE7">
              <w:rPr>
                <w:rFonts w:ascii="Cambria" w:hAnsi="Cambria"/>
                <w:sz w:val="20"/>
                <w:szCs w:val="20"/>
              </w:rPr>
              <w:t xml:space="preserve"> </w:t>
            </w:r>
            <w:proofErr w:type="spellStart"/>
            <w:r w:rsidRPr="008E7BE7">
              <w:rPr>
                <w:rFonts w:ascii="Cambria" w:hAnsi="Cambria"/>
                <w:sz w:val="20"/>
                <w:szCs w:val="20"/>
              </w:rPr>
              <w:t>internaţională</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la nivel mediu sau avansat a unei a doua limbi străine</w:t>
            </w:r>
          </w:p>
        </w:tc>
      </w:tr>
      <w:tr w:rsidR="008E7BE7" w:rsidRPr="0039068A" w14:paraId="3C77BF5D" w14:textId="77777777" w:rsidTr="00F664E8">
        <w:trPr>
          <w:cantSplit/>
          <w:trHeight w:val="397"/>
        </w:trPr>
        <w:tc>
          <w:tcPr>
            <w:tcW w:w="1419" w:type="dxa"/>
          </w:tcPr>
          <w:p w14:paraId="408B1396" w14:textId="01E5B92B"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2</w:t>
            </w:r>
          </w:p>
        </w:tc>
        <w:tc>
          <w:tcPr>
            <w:tcW w:w="9072" w:type="dxa"/>
            <w:vAlign w:val="center"/>
          </w:tcPr>
          <w:p w14:paraId="327B3A49" w14:textId="0027430C"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aplice tehnici de muncă eficientă în echipă multidisciplinară corespunzătoare diverselor paliere ierarhice</w:t>
            </w:r>
          </w:p>
        </w:tc>
      </w:tr>
      <w:tr w:rsidR="008E7BE7" w:rsidRPr="0039068A" w14:paraId="47F87332" w14:textId="77777777" w:rsidTr="00F664E8">
        <w:trPr>
          <w:cantSplit/>
          <w:trHeight w:val="397"/>
        </w:trPr>
        <w:tc>
          <w:tcPr>
            <w:tcW w:w="1419" w:type="dxa"/>
          </w:tcPr>
          <w:p w14:paraId="02E69687" w14:textId="38C3FE19"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3</w:t>
            </w:r>
          </w:p>
        </w:tc>
        <w:tc>
          <w:tcPr>
            <w:tcW w:w="9072" w:type="dxa"/>
            <w:vAlign w:val="center"/>
          </w:tcPr>
          <w:p w14:paraId="6329719D" w14:textId="309EE403"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 xml:space="preserve">ă evalueze (și autoevalueze) obiectiv nevoile de formare profesională în scopul </w:t>
            </w:r>
            <w:proofErr w:type="spellStart"/>
            <w:r w:rsidRPr="008E7BE7">
              <w:rPr>
                <w:rFonts w:ascii="Cambria" w:hAnsi="Cambria"/>
                <w:sz w:val="20"/>
                <w:szCs w:val="20"/>
              </w:rPr>
              <w:t>inserţiei</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w:t>
            </w:r>
            <w:proofErr w:type="spellStart"/>
            <w:r w:rsidRPr="008E7BE7">
              <w:rPr>
                <w:rFonts w:ascii="Cambria" w:hAnsi="Cambria"/>
                <w:sz w:val="20"/>
                <w:szCs w:val="20"/>
              </w:rPr>
              <w:t>adaptabilităţii</w:t>
            </w:r>
            <w:proofErr w:type="spellEnd"/>
            <w:r w:rsidRPr="008E7BE7">
              <w:rPr>
                <w:rFonts w:ascii="Cambria" w:hAnsi="Cambria"/>
                <w:sz w:val="20"/>
                <w:szCs w:val="20"/>
              </w:rPr>
              <w:t xml:space="preserve"> la </w:t>
            </w:r>
            <w:proofErr w:type="spellStart"/>
            <w:r w:rsidRPr="008E7BE7">
              <w:rPr>
                <w:rFonts w:ascii="Cambria" w:hAnsi="Cambria"/>
                <w:sz w:val="20"/>
                <w:szCs w:val="20"/>
              </w:rPr>
              <w:t>cerinţele</w:t>
            </w:r>
            <w:proofErr w:type="spellEnd"/>
            <w:r w:rsidRPr="008E7BE7">
              <w:rPr>
                <w:rFonts w:ascii="Cambria" w:hAnsi="Cambria"/>
                <w:sz w:val="20"/>
                <w:szCs w:val="20"/>
              </w:rPr>
              <w:t xml:space="preserve"> </w:t>
            </w:r>
            <w:proofErr w:type="spellStart"/>
            <w:r w:rsidRPr="008E7BE7">
              <w:rPr>
                <w:rFonts w:ascii="Cambria" w:hAnsi="Cambria"/>
                <w:sz w:val="20"/>
                <w:szCs w:val="20"/>
              </w:rPr>
              <w:t>pieţei</w:t>
            </w:r>
            <w:proofErr w:type="spellEnd"/>
            <w:r w:rsidRPr="008E7BE7">
              <w:rPr>
                <w:rFonts w:ascii="Cambria" w:hAnsi="Cambria"/>
                <w:sz w:val="20"/>
                <w:szCs w:val="20"/>
              </w:rPr>
              <w:t xml:space="preserve"> muncii</w:t>
            </w:r>
          </w:p>
        </w:tc>
      </w:tr>
      <w:tr w:rsidR="008E7BE7" w:rsidRPr="0039068A" w14:paraId="6EA7E119" w14:textId="77777777" w:rsidTr="00F664E8">
        <w:trPr>
          <w:cantSplit/>
          <w:trHeight w:val="397"/>
        </w:trPr>
        <w:tc>
          <w:tcPr>
            <w:tcW w:w="1419" w:type="dxa"/>
          </w:tcPr>
          <w:p w14:paraId="666CF956" w14:textId="7A3D3450"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4</w:t>
            </w:r>
          </w:p>
        </w:tc>
        <w:tc>
          <w:tcPr>
            <w:tcW w:w="9072" w:type="dxa"/>
            <w:vAlign w:val="center"/>
          </w:tcPr>
          <w:p w14:paraId="7DA644BC" w14:textId="1632F955"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contribuie la menținerea și dezvoltarea rețelelor profesionale</w:t>
            </w:r>
          </w:p>
        </w:tc>
      </w:tr>
      <w:tr w:rsidR="008E7BE7" w:rsidRPr="0039068A" w14:paraId="04890206" w14:textId="77777777" w:rsidTr="00F664E8">
        <w:trPr>
          <w:cantSplit/>
          <w:trHeight w:val="397"/>
        </w:trPr>
        <w:tc>
          <w:tcPr>
            <w:tcW w:w="1419" w:type="dxa"/>
          </w:tcPr>
          <w:p w14:paraId="0C199BCF" w14:textId="12878EBD"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5</w:t>
            </w:r>
          </w:p>
        </w:tc>
        <w:tc>
          <w:tcPr>
            <w:tcW w:w="9072" w:type="dxa"/>
            <w:vAlign w:val="center"/>
          </w:tcPr>
          <w:p w14:paraId="4D7B0C05" w14:textId="07F132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lucreze în mod autonom și responsabil</w:t>
            </w:r>
          </w:p>
        </w:tc>
      </w:tr>
      <w:tr w:rsidR="008E7BE7" w:rsidRPr="0039068A" w14:paraId="0E176163" w14:textId="77777777" w:rsidTr="00F664E8">
        <w:trPr>
          <w:cantSplit/>
          <w:trHeight w:val="397"/>
        </w:trPr>
        <w:tc>
          <w:tcPr>
            <w:tcW w:w="1419" w:type="dxa"/>
          </w:tcPr>
          <w:p w14:paraId="1C232AEE" w14:textId="45A2DD06"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6</w:t>
            </w:r>
          </w:p>
        </w:tc>
        <w:tc>
          <w:tcPr>
            <w:tcW w:w="9072" w:type="dxa"/>
            <w:vAlign w:val="center"/>
          </w:tcPr>
          <w:p w14:paraId="0C32A602" w14:textId="54E570CB"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își asume roluri sau funcții de conducere a activității în grupuri profesionale și instituții</w:t>
            </w:r>
          </w:p>
        </w:tc>
      </w:tr>
      <w:tr w:rsidR="008E7BE7" w:rsidRPr="0039068A" w14:paraId="34705071" w14:textId="77777777" w:rsidTr="00F664E8">
        <w:trPr>
          <w:cantSplit/>
          <w:trHeight w:val="397"/>
        </w:trPr>
        <w:tc>
          <w:tcPr>
            <w:tcW w:w="1419" w:type="dxa"/>
          </w:tcPr>
          <w:p w14:paraId="5D6A4425" w14:textId="37AD4608"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7</w:t>
            </w:r>
          </w:p>
        </w:tc>
        <w:tc>
          <w:tcPr>
            <w:tcW w:w="9072" w:type="dxa"/>
            <w:vAlign w:val="center"/>
          </w:tcPr>
          <w:p w14:paraId="50C51981" w14:textId="1A4DBE21" w:rsidR="008E7BE7" w:rsidRPr="00A74D64"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implemen</w:t>
            </w:r>
            <w:r w:rsidR="00E70122">
              <w:rPr>
                <w:rFonts w:ascii="Cambria" w:hAnsi="Cambria"/>
                <w:sz w:val="20"/>
                <w:szCs w:val="20"/>
              </w:rPr>
              <w:t>t</w:t>
            </w:r>
            <w:r w:rsidRPr="008E7BE7">
              <w:rPr>
                <w:rFonts w:ascii="Cambria" w:hAnsi="Cambria"/>
                <w:sz w:val="20"/>
                <w:szCs w:val="20"/>
              </w:rPr>
              <w:t>eze proiecte în condiții de autonomie și independență profesională</w:t>
            </w:r>
          </w:p>
        </w:tc>
      </w:tr>
    </w:tbl>
    <w:p w14:paraId="3F0B611B" w14:textId="77777777" w:rsidR="00091CED" w:rsidRDefault="00091CED"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lastRenderedPageBreak/>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Referinnotdesubsol"/>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541C6543" w14:textId="77777777" w:rsidTr="0078208B">
        <w:trPr>
          <w:cantSplit/>
          <w:trHeight w:val="397"/>
        </w:trPr>
        <w:tc>
          <w:tcPr>
            <w:tcW w:w="1419" w:type="dxa"/>
            <w:vAlign w:val="center"/>
          </w:tcPr>
          <w:p w14:paraId="78BACAC2" w14:textId="26B4DDCA"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CP1</w:t>
            </w:r>
          </w:p>
        </w:tc>
        <w:tc>
          <w:tcPr>
            <w:tcW w:w="4819" w:type="dxa"/>
            <w:vAlign w:val="center"/>
          </w:tcPr>
          <w:p w14:paraId="6AC6F0D0" w14:textId="4429239B"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 xml:space="preserve">Înțelegerea fundamentelor teoriilor sociale si politice pentru analizarea </w:t>
            </w:r>
            <w:proofErr w:type="spellStart"/>
            <w:r w:rsidRPr="00551CD7">
              <w:rPr>
                <w:rFonts w:ascii="Cambria" w:hAnsi="Cambria"/>
                <w:sz w:val="20"/>
                <w:szCs w:val="20"/>
              </w:rPr>
              <w:t>şi</w:t>
            </w:r>
            <w:proofErr w:type="spellEnd"/>
            <w:r w:rsidRPr="00551CD7">
              <w:rPr>
                <w:rFonts w:ascii="Cambria" w:hAnsi="Cambria"/>
                <w:sz w:val="20"/>
                <w:szCs w:val="20"/>
              </w:rPr>
              <w:t xml:space="preserve"> evaluarea organizării </w:t>
            </w:r>
            <w:proofErr w:type="spellStart"/>
            <w:r w:rsidRPr="00551CD7">
              <w:rPr>
                <w:rFonts w:ascii="Cambria" w:hAnsi="Cambria"/>
                <w:sz w:val="20"/>
                <w:szCs w:val="20"/>
              </w:rPr>
              <w:t>socio</w:t>
            </w:r>
            <w:proofErr w:type="spellEnd"/>
            <w:r w:rsidRPr="00551CD7">
              <w:rPr>
                <w:rFonts w:ascii="Cambria" w:hAnsi="Cambria"/>
                <w:sz w:val="20"/>
                <w:szCs w:val="20"/>
              </w:rPr>
              <w:t>-politice din perspectiva instituțională</w:t>
            </w:r>
          </w:p>
        </w:tc>
        <w:tc>
          <w:tcPr>
            <w:tcW w:w="4253" w:type="dxa"/>
            <w:vAlign w:val="center"/>
          </w:tcPr>
          <w:p w14:paraId="4752F20B" w14:textId="607FB2B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260978" w:rsidRPr="0039068A" w14:paraId="279D606A" w14:textId="77777777" w:rsidTr="0078208B">
        <w:trPr>
          <w:cantSplit/>
          <w:trHeight w:val="397"/>
        </w:trPr>
        <w:tc>
          <w:tcPr>
            <w:tcW w:w="1419" w:type="dxa"/>
            <w:vAlign w:val="center"/>
          </w:tcPr>
          <w:p w14:paraId="5A0690E7" w14:textId="4D0D3CFA"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2</w:t>
            </w:r>
          </w:p>
        </w:tc>
        <w:tc>
          <w:tcPr>
            <w:tcW w:w="4819" w:type="dxa"/>
            <w:vAlign w:val="center"/>
          </w:tcPr>
          <w:p w14:paraId="3C35A5A3" w14:textId="0957A821"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Utilizarea metodologiilor de analiză a sistemelor social-politice</w:t>
            </w:r>
          </w:p>
        </w:tc>
        <w:tc>
          <w:tcPr>
            <w:tcW w:w="4253" w:type="dxa"/>
            <w:vAlign w:val="center"/>
          </w:tcPr>
          <w:p w14:paraId="38296891" w14:textId="4345B14E"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260978" w:rsidRPr="0039068A" w14:paraId="28D374B9" w14:textId="77777777" w:rsidTr="0078208B">
        <w:trPr>
          <w:cantSplit/>
          <w:trHeight w:val="397"/>
        </w:trPr>
        <w:tc>
          <w:tcPr>
            <w:tcW w:w="1419" w:type="dxa"/>
            <w:vAlign w:val="center"/>
          </w:tcPr>
          <w:p w14:paraId="29179FE0" w14:textId="4D302F3D"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3</w:t>
            </w:r>
          </w:p>
        </w:tc>
        <w:tc>
          <w:tcPr>
            <w:tcW w:w="4819" w:type="dxa"/>
            <w:vAlign w:val="center"/>
          </w:tcPr>
          <w:p w14:paraId="1C19B3F4" w14:textId="4F606A7D" w:rsidR="00260978" w:rsidRPr="000B7D0D" w:rsidRDefault="00C35DE2" w:rsidP="00260978">
            <w:pPr>
              <w:spacing w:after="0" w:line="240" w:lineRule="auto"/>
              <w:rPr>
                <w:rFonts w:ascii="Cambria" w:hAnsi="Cambria"/>
                <w:sz w:val="20"/>
                <w:szCs w:val="20"/>
              </w:rPr>
            </w:pPr>
            <w:r w:rsidRPr="00C35DE2">
              <w:rPr>
                <w:rFonts w:ascii="Cambria" w:hAnsi="Cambria"/>
                <w:sz w:val="20"/>
                <w:szCs w:val="20"/>
              </w:rPr>
              <w:t xml:space="preserve">Elaborarea </w:t>
            </w:r>
            <w:proofErr w:type="spellStart"/>
            <w:r w:rsidRPr="00C35DE2">
              <w:rPr>
                <w:rFonts w:ascii="Cambria" w:hAnsi="Cambria"/>
                <w:sz w:val="20"/>
                <w:szCs w:val="20"/>
              </w:rPr>
              <w:t>şi</w:t>
            </w:r>
            <w:proofErr w:type="spellEnd"/>
            <w:r w:rsidRPr="00C35DE2">
              <w:rPr>
                <w:rFonts w:ascii="Cambria" w:hAnsi="Cambria"/>
                <w:sz w:val="20"/>
                <w:szCs w:val="20"/>
              </w:rPr>
              <w:t xml:space="preserve"> gestionarea proiectelor, planurilor, programelor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acţiunilor</w:t>
            </w:r>
            <w:proofErr w:type="spellEnd"/>
            <w:r w:rsidRPr="00C35DE2">
              <w:rPr>
                <w:rFonts w:ascii="Cambria" w:hAnsi="Cambria"/>
                <w:sz w:val="20"/>
                <w:szCs w:val="20"/>
              </w:rPr>
              <w:t xml:space="preserve"> social-politice</w:t>
            </w:r>
          </w:p>
        </w:tc>
        <w:tc>
          <w:tcPr>
            <w:tcW w:w="4253" w:type="dxa"/>
            <w:vAlign w:val="center"/>
          </w:tcPr>
          <w:p w14:paraId="1E7926D5" w14:textId="5D38F29F" w:rsidR="00260978" w:rsidRPr="000B7D0D"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551CD7" w:rsidRPr="0039068A" w14:paraId="295C59C0" w14:textId="77777777" w:rsidTr="0078208B">
        <w:trPr>
          <w:cantSplit/>
          <w:trHeight w:val="397"/>
        </w:trPr>
        <w:tc>
          <w:tcPr>
            <w:tcW w:w="1419" w:type="dxa"/>
            <w:vAlign w:val="center"/>
          </w:tcPr>
          <w:p w14:paraId="26C9CBA1" w14:textId="7748717F"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CP4</w:t>
            </w:r>
          </w:p>
        </w:tc>
        <w:tc>
          <w:tcPr>
            <w:tcW w:w="4819" w:type="dxa"/>
            <w:vAlign w:val="center"/>
          </w:tcPr>
          <w:p w14:paraId="269599DC" w14:textId="3EE31BEE" w:rsidR="00551CD7" w:rsidRDefault="00C35DE2" w:rsidP="00260978">
            <w:pPr>
              <w:spacing w:after="0" w:line="240" w:lineRule="auto"/>
              <w:rPr>
                <w:rFonts w:ascii="Cambria" w:hAnsi="Cambria"/>
                <w:sz w:val="20"/>
                <w:szCs w:val="20"/>
              </w:rPr>
            </w:pPr>
            <w:r w:rsidRPr="00C35DE2">
              <w:rPr>
                <w:rFonts w:ascii="Cambria" w:hAnsi="Cambria"/>
                <w:sz w:val="20"/>
                <w:szCs w:val="20"/>
              </w:rPr>
              <w:t xml:space="preserve">Asigurarea unui management eficace al </w:t>
            </w:r>
            <w:proofErr w:type="spellStart"/>
            <w:r w:rsidRPr="00C35DE2">
              <w:rPr>
                <w:rFonts w:ascii="Cambria" w:hAnsi="Cambria"/>
                <w:sz w:val="20"/>
                <w:szCs w:val="20"/>
              </w:rPr>
              <w:t>relaţiilor</w:t>
            </w:r>
            <w:proofErr w:type="spellEnd"/>
            <w:r w:rsidRPr="00C35DE2">
              <w:rPr>
                <w:rFonts w:ascii="Cambria" w:hAnsi="Cambria"/>
                <w:sz w:val="20"/>
                <w:szCs w:val="20"/>
              </w:rPr>
              <w:t xml:space="preserve"> din cadrul </w:t>
            </w:r>
            <w:proofErr w:type="spellStart"/>
            <w:r w:rsidRPr="00C35DE2">
              <w:rPr>
                <w:rFonts w:ascii="Cambria" w:hAnsi="Cambria"/>
                <w:sz w:val="20"/>
                <w:szCs w:val="20"/>
              </w:rPr>
              <w:t>organizaţiilor</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instituţiilor</w:t>
            </w:r>
            <w:proofErr w:type="spellEnd"/>
            <w:r w:rsidRPr="00C35DE2">
              <w:rPr>
                <w:rFonts w:ascii="Cambria" w:hAnsi="Cambria"/>
                <w:sz w:val="20"/>
                <w:szCs w:val="20"/>
              </w:rPr>
              <w:t xml:space="preserve"> publice </w:t>
            </w:r>
            <w:proofErr w:type="spellStart"/>
            <w:r w:rsidRPr="00C35DE2">
              <w:rPr>
                <w:rFonts w:ascii="Cambria" w:hAnsi="Cambria"/>
                <w:sz w:val="20"/>
                <w:szCs w:val="20"/>
              </w:rPr>
              <w:t>şi</w:t>
            </w:r>
            <w:proofErr w:type="spellEnd"/>
            <w:r w:rsidRPr="00C35DE2">
              <w:rPr>
                <w:rFonts w:ascii="Cambria" w:hAnsi="Cambria"/>
                <w:sz w:val="20"/>
                <w:szCs w:val="20"/>
              </w:rPr>
              <w:t xml:space="preserve"> private</w:t>
            </w:r>
          </w:p>
        </w:tc>
        <w:tc>
          <w:tcPr>
            <w:tcW w:w="4253" w:type="dxa"/>
            <w:vAlign w:val="center"/>
          </w:tcPr>
          <w:p w14:paraId="543C5381" w14:textId="3A73C976"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w:t>
            </w:r>
            <w:proofErr w:type="spellStart"/>
            <w:r w:rsidRPr="00C35DE2">
              <w:rPr>
                <w:rFonts w:ascii="Cambria" w:hAnsi="Cambria"/>
                <w:sz w:val="20"/>
                <w:szCs w:val="20"/>
              </w:rPr>
              <w:t>manageria</w:t>
            </w:r>
            <w:proofErr w:type="spellEnd"/>
            <w:r w:rsidRPr="00C35DE2">
              <w:rPr>
                <w:rFonts w:ascii="Cambria" w:hAnsi="Cambria"/>
                <w:sz w:val="20"/>
                <w:szCs w:val="20"/>
              </w:rPr>
              <w:t xml:space="preserve">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551CD7" w:rsidRPr="0039068A" w14:paraId="40443B05" w14:textId="77777777" w:rsidTr="0078208B">
        <w:trPr>
          <w:cantSplit/>
          <w:trHeight w:val="397"/>
        </w:trPr>
        <w:tc>
          <w:tcPr>
            <w:tcW w:w="1419" w:type="dxa"/>
            <w:vAlign w:val="center"/>
          </w:tcPr>
          <w:p w14:paraId="619F2093" w14:textId="1468700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lastRenderedPageBreak/>
              <w:t>CP5</w:t>
            </w:r>
          </w:p>
        </w:tc>
        <w:tc>
          <w:tcPr>
            <w:tcW w:w="4819" w:type="dxa"/>
            <w:vAlign w:val="center"/>
          </w:tcPr>
          <w:p w14:paraId="30B19998" w14:textId="653AA113" w:rsidR="00551CD7" w:rsidRDefault="00C35DE2" w:rsidP="00260978">
            <w:pPr>
              <w:spacing w:after="0" w:line="240" w:lineRule="auto"/>
              <w:rPr>
                <w:rFonts w:ascii="Cambria" w:hAnsi="Cambria"/>
                <w:sz w:val="20"/>
                <w:szCs w:val="20"/>
              </w:rPr>
            </w:pPr>
            <w:r w:rsidRPr="00C35DE2">
              <w:rPr>
                <w:rFonts w:ascii="Cambria" w:hAnsi="Cambria"/>
                <w:sz w:val="20"/>
                <w:szCs w:val="20"/>
              </w:rPr>
              <w:t xml:space="preserve">Proiectarea de strategii politice în contexte locale, regionale, </w:t>
            </w:r>
            <w:proofErr w:type="spellStart"/>
            <w:r w:rsidRPr="00C35DE2">
              <w:rPr>
                <w:rFonts w:ascii="Cambria" w:hAnsi="Cambria"/>
                <w:sz w:val="20"/>
                <w:szCs w:val="20"/>
              </w:rPr>
              <w:t>naţionale</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globale</w:t>
            </w:r>
          </w:p>
        </w:tc>
        <w:tc>
          <w:tcPr>
            <w:tcW w:w="4253" w:type="dxa"/>
            <w:vAlign w:val="center"/>
          </w:tcPr>
          <w:p w14:paraId="285E2F2B" w14:textId="4E92644D"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551CD7" w:rsidRPr="0039068A" w14:paraId="42FA282F" w14:textId="77777777" w:rsidTr="0078208B">
        <w:trPr>
          <w:cantSplit/>
          <w:trHeight w:val="397"/>
        </w:trPr>
        <w:tc>
          <w:tcPr>
            <w:tcW w:w="1419" w:type="dxa"/>
            <w:vAlign w:val="center"/>
          </w:tcPr>
          <w:p w14:paraId="0BDE97C2" w14:textId="24B46411" w:rsidR="00551CD7"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CP6</w:t>
            </w:r>
          </w:p>
        </w:tc>
        <w:tc>
          <w:tcPr>
            <w:tcW w:w="4819" w:type="dxa"/>
            <w:vAlign w:val="center"/>
          </w:tcPr>
          <w:p w14:paraId="75709929" w14:textId="38A9AE02" w:rsidR="00551CD7" w:rsidRDefault="00C35DE2" w:rsidP="00260978">
            <w:pPr>
              <w:spacing w:after="0" w:line="240" w:lineRule="auto"/>
              <w:rPr>
                <w:rFonts w:ascii="Cambria" w:hAnsi="Cambria"/>
                <w:sz w:val="20"/>
                <w:szCs w:val="20"/>
              </w:rPr>
            </w:pPr>
            <w:proofErr w:type="spellStart"/>
            <w:r w:rsidRPr="00C35DE2">
              <w:rPr>
                <w:rFonts w:ascii="Cambria" w:hAnsi="Cambria"/>
                <w:sz w:val="20"/>
                <w:szCs w:val="20"/>
              </w:rPr>
              <w:t>Susţinerea</w:t>
            </w:r>
            <w:proofErr w:type="spellEnd"/>
            <w:r w:rsidRPr="00C35DE2">
              <w:rPr>
                <w:rFonts w:ascii="Cambria" w:hAnsi="Cambria"/>
                <w:sz w:val="20"/>
                <w:szCs w:val="20"/>
              </w:rPr>
              <w:t xml:space="preserve">, promovarea </w:t>
            </w:r>
            <w:proofErr w:type="spellStart"/>
            <w:r w:rsidRPr="00C35DE2">
              <w:rPr>
                <w:rFonts w:ascii="Cambria" w:hAnsi="Cambria"/>
                <w:sz w:val="20"/>
                <w:szCs w:val="20"/>
              </w:rPr>
              <w:t>şi</w:t>
            </w:r>
            <w:proofErr w:type="spellEnd"/>
            <w:r w:rsidRPr="00C35DE2">
              <w:rPr>
                <w:rFonts w:ascii="Cambria" w:hAnsi="Cambria"/>
                <w:sz w:val="20"/>
                <w:szCs w:val="20"/>
              </w:rPr>
              <w:t xml:space="preserve"> comunicarea unor idei </w:t>
            </w:r>
            <w:proofErr w:type="spellStart"/>
            <w:r w:rsidRPr="00C35DE2">
              <w:rPr>
                <w:rFonts w:ascii="Cambria" w:hAnsi="Cambria"/>
                <w:sz w:val="20"/>
                <w:szCs w:val="20"/>
              </w:rPr>
              <w:t>şi</w:t>
            </w:r>
            <w:proofErr w:type="spellEnd"/>
            <w:r w:rsidRPr="00C35DE2">
              <w:rPr>
                <w:rFonts w:ascii="Cambria" w:hAnsi="Cambria"/>
                <w:sz w:val="20"/>
                <w:szCs w:val="20"/>
              </w:rPr>
              <w:t xml:space="preserve"> valori sociale </w:t>
            </w:r>
            <w:proofErr w:type="spellStart"/>
            <w:r w:rsidRPr="00C35DE2">
              <w:rPr>
                <w:rFonts w:ascii="Cambria" w:hAnsi="Cambria"/>
                <w:sz w:val="20"/>
                <w:szCs w:val="20"/>
              </w:rPr>
              <w:t>şi</w:t>
            </w:r>
            <w:proofErr w:type="spellEnd"/>
            <w:r w:rsidRPr="00C35DE2">
              <w:rPr>
                <w:rFonts w:ascii="Cambria" w:hAnsi="Cambria"/>
                <w:sz w:val="20"/>
                <w:szCs w:val="20"/>
              </w:rPr>
              <w:t xml:space="preserve"> politice</w:t>
            </w:r>
          </w:p>
        </w:tc>
        <w:tc>
          <w:tcPr>
            <w:tcW w:w="4253" w:type="dxa"/>
            <w:vAlign w:val="center"/>
          </w:tcPr>
          <w:p w14:paraId="7BB0A6C1" w14:textId="05AC40F3"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5331B1A6" w14:textId="77777777" w:rsidR="00996E5F" w:rsidRDefault="00996E5F" w:rsidP="00996E5F">
      <w:pPr>
        <w:spacing w:after="0"/>
        <w:rPr>
          <w:rFonts w:ascii="Cambria" w:hAnsi="Cambria"/>
          <w:b/>
          <w:sz w:val="20"/>
          <w:szCs w:val="20"/>
        </w:rPr>
      </w:pPr>
    </w:p>
    <w:p w14:paraId="3BCD9D4C" w14:textId="5AA85A34"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r w:rsidR="00A5032D" w:rsidRPr="00657AA8">
        <w:rPr>
          <w:rFonts w:ascii="Cambria" w:hAnsi="Cambria"/>
          <w:bCs/>
          <w:color w:val="FF0000"/>
          <w:sz w:val="20"/>
          <w:szCs w:val="20"/>
        </w:rPr>
        <w:t>(</w:t>
      </w:r>
      <w:r w:rsidR="00DE5B58" w:rsidRPr="00657AA8">
        <w:rPr>
          <w:rFonts w:ascii="Cambria" w:hAnsi="Cambria"/>
          <w:bCs/>
          <w:color w:val="FF0000"/>
          <w:sz w:val="20"/>
          <w:szCs w:val="20"/>
        </w:rPr>
        <w:t>derivate</w:t>
      </w:r>
      <w:r w:rsidR="002C22AA" w:rsidRPr="00657AA8">
        <w:rPr>
          <w:rFonts w:ascii="Cambria" w:hAnsi="Cambria"/>
          <w:bCs/>
          <w:color w:val="FF0000"/>
          <w:sz w:val="20"/>
          <w:szCs w:val="20"/>
        </w:rPr>
        <w:t xml:space="preserve"> </w:t>
      </w:r>
      <w:r w:rsidR="007F519B">
        <w:rPr>
          <w:rFonts w:ascii="Cambria" w:hAnsi="Cambria"/>
          <w:bCs/>
          <w:color w:val="FF0000"/>
          <w:sz w:val="20"/>
          <w:szCs w:val="20"/>
        </w:rPr>
        <w:t xml:space="preserve">de fiecare titular de disciplină </w:t>
      </w:r>
      <w:r w:rsidRPr="00657AA8">
        <w:rPr>
          <w:rFonts w:ascii="Cambria" w:hAnsi="Cambria"/>
          <w:bCs/>
          <w:color w:val="FF0000"/>
          <w:sz w:val="20"/>
          <w:szCs w:val="20"/>
        </w:rPr>
        <w:t xml:space="preserve">din grila competențelor </w:t>
      </w:r>
      <w:r w:rsidR="00A5032D" w:rsidRPr="00657AA8">
        <w:rPr>
          <w:rFonts w:ascii="Cambria" w:hAnsi="Cambria"/>
          <w:bCs/>
          <w:color w:val="FF0000"/>
          <w:sz w:val="20"/>
          <w:szCs w:val="20"/>
        </w:rPr>
        <w:t xml:space="preserve">și </w:t>
      </w:r>
      <w:r w:rsidR="002C22AA" w:rsidRPr="00657AA8">
        <w:rPr>
          <w:rFonts w:ascii="Cambria" w:hAnsi="Cambria"/>
          <w:bCs/>
          <w:color w:val="FF0000"/>
          <w:sz w:val="20"/>
          <w:szCs w:val="20"/>
        </w:rPr>
        <w:t xml:space="preserve">a </w:t>
      </w:r>
      <w:r w:rsidR="00A5032D" w:rsidRPr="00657AA8">
        <w:rPr>
          <w:rFonts w:ascii="Cambria" w:hAnsi="Cambria"/>
          <w:bCs/>
          <w:color w:val="FF0000"/>
          <w:sz w:val="20"/>
          <w:szCs w:val="20"/>
        </w:rPr>
        <w:t>rezultatelor învățării la nivel de program de studii</w:t>
      </w:r>
      <w:r w:rsidRPr="00657AA8">
        <w:rPr>
          <w:rFonts w:ascii="Cambria" w:hAnsi="Cambria"/>
          <w:bCs/>
          <w:color w:val="FF0000"/>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f"/>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CE3A39" w:rsidRPr="000B7D0D" w14:paraId="7B6B391A" w14:textId="77777777" w:rsidTr="002C22AA">
        <w:trPr>
          <w:cantSplit/>
          <w:trHeight w:val="402"/>
        </w:trPr>
        <w:tc>
          <w:tcPr>
            <w:tcW w:w="10491" w:type="dxa"/>
            <w:vAlign w:val="center"/>
          </w:tcPr>
          <w:p w14:paraId="5E90FDF3" w14:textId="3C5E7363" w:rsidR="00CE3A39" w:rsidRPr="0056367D" w:rsidRDefault="00CE3A39" w:rsidP="00CE3A39">
            <w:pPr>
              <w:pStyle w:val="Listparagraf"/>
              <w:numPr>
                <w:ilvl w:val="0"/>
                <w:numId w:val="9"/>
              </w:numPr>
              <w:spacing w:after="0" w:line="240" w:lineRule="auto"/>
              <w:rPr>
                <w:rFonts w:ascii="Cambria" w:hAnsi="Cambria"/>
                <w:bCs/>
                <w:sz w:val="20"/>
                <w:szCs w:val="20"/>
              </w:rPr>
            </w:pPr>
            <w:r w:rsidRPr="00551CD7">
              <w:rPr>
                <w:rFonts w:ascii="Cambria" w:hAnsi="Cambria"/>
                <w:sz w:val="20"/>
                <w:szCs w:val="20"/>
              </w:rPr>
              <w:t xml:space="preserve">Înțelegerea fundamentelor teoriilor sociale si politice pentru analizarea </w:t>
            </w:r>
            <w:proofErr w:type="spellStart"/>
            <w:r w:rsidRPr="00551CD7">
              <w:rPr>
                <w:rFonts w:ascii="Cambria" w:hAnsi="Cambria"/>
                <w:sz w:val="20"/>
                <w:szCs w:val="20"/>
              </w:rPr>
              <w:t>şi</w:t>
            </w:r>
            <w:proofErr w:type="spellEnd"/>
            <w:r w:rsidRPr="00551CD7">
              <w:rPr>
                <w:rFonts w:ascii="Cambria" w:hAnsi="Cambria"/>
                <w:sz w:val="20"/>
                <w:szCs w:val="20"/>
              </w:rPr>
              <w:t xml:space="preserve"> evaluarea organizării </w:t>
            </w:r>
            <w:proofErr w:type="spellStart"/>
            <w:r w:rsidRPr="00551CD7">
              <w:rPr>
                <w:rFonts w:ascii="Cambria" w:hAnsi="Cambria"/>
                <w:sz w:val="20"/>
                <w:szCs w:val="20"/>
              </w:rPr>
              <w:t>socio</w:t>
            </w:r>
            <w:proofErr w:type="spellEnd"/>
            <w:r w:rsidRPr="00551CD7">
              <w:rPr>
                <w:rFonts w:ascii="Cambria" w:hAnsi="Cambria"/>
                <w:sz w:val="20"/>
                <w:szCs w:val="20"/>
              </w:rPr>
              <w:t>-politice din perspectiva instituțională</w:t>
            </w:r>
          </w:p>
        </w:tc>
      </w:tr>
      <w:tr w:rsidR="00CE3A39" w:rsidRPr="000B7D0D" w14:paraId="1CBC0678" w14:textId="77777777" w:rsidTr="002C22AA">
        <w:trPr>
          <w:cantSplit/>
          <w:trHeight w:val="402"/>
        </w:trPr>
        <w:tc>
          <w:tcPr>
            <w:tcW w:w="10491" w:type="dxa"/>
            <w:vAlign w:val="center"/>
          </w:tcPr>
          <w:p w14:paraId="79D28818" w14:textId="21206D20" w:rsidR="00CE3A39" w:rsidRPr="0056367D" w:rsidRDefault="00CE3A39" w:rsidP="00CE3A39">
            <w:pPr>
              <w:pStyle w:val="Listparagraf"/>
              <w:numPr>
                <w:ilvl w:val="0"/>
                <w:numId w:val="9"/>
              </w:numPr>
              <w:spacing w:after="0" w:line="240" w:lineRule="auto"/>
              <w:rPr>
                <w:rFonts w:ascii="Cambria" w:hAnsi="Cambria"/>
                <w:bCs/>
                <w:sz w:val="20"/>
                <w:szCs w:val="20"/>
              </w:rPr>
            </w:pPr>
            <w:r w:rsidRPr="00551CD7">
              <w:rPr>
                <w:rFonts w:ascii="Cambria" w:hAnsi="Cambria"/>
                <w:sz w:val="20"/>
                <w:szCs w:val="20"/>
              </w:rPr>
              <w:t>Utilizarea metodologiilor de analiză a sistemelor social-politice</w:t>
            </w:r>
          </w:p>
        </w:tc>
      </w:tr>
      <w:tr w:rsidR="00CE3A39" w:rsidRPr="000B7D0D" w14:paraId="4A7BD4B5" w14:textId="77777777" w:rsidTr="002C22AA">
        <w:trPr>
          <w:cantSplit/>
          <w:trHeight w:val="402"/>
        </w:trPr>
        <w:tc>
          <w:tcPr>
            <w:tcW w:w="10491" w:type="dxa"/>
            <w:vAlign w:val="center"/>
          </w:tcPr>
          <w:p w14:paraId="0BE42569" w14:textId="651F8549" w:rsidR="00CE3A39" w:rsidRPr="0056367D" w:rsidRDefault="00CE3A39" w:rsidP="00CE3A39">
            <w:pPr>
              <w:pStyle w:val="Listparagraf"/>
              <w:numPr>
                <w:ilvl w:val="0"/>
                <w:numId w:val="9"/>
              </w:numPr>
              <w:spacing w:after="0" w:line="240" w:lineRule="auto"/>
              <w:rPr>
                <w:rFonts w:ascii="Cambria" w:hAnsi="Cambria"/>
                <w:bCs/>
                <w:sz w:val="20"/>
                <w:szCs w:val="20"/>
              </w:rPr>
            </w:pPr>
            <w:r w:rsidRPr="00C35DE2">
              <w:rPr>
                <w:rFonts w:ascii="Cambria" w:hAnsi="Cambria"/>
                <w:sz w:val="20"/>
                <w:szCs w:val="20"/>
              </w:rPr>
              <w:t xml:space="preserve">Elaborarea </w:t>
            </w:r>
            <w:proofErr w:type="spellStart"/>
            <w:r w:rsidRPr="00C35DE2">
              <w:rPr>
                <w:rFonts w:ascii="Cambria" w:hAnsi="Cambria"/>
                <w:sz w:val="20"/>
                <w:szCs w:val="20"/>
              </w:rPr>
              <w:t>şi</w:t>
            </w:r>
            <w:proofErr w:type="spellEnd"/>
            <w:r w:rsidRPr="00C35DE2">
              <w:rPr>
                <w:rFonts w:ascii="Cambria" w:hAnsi="Cambria"/>
                <w:sz w:val="20"/>
                <w:szCs w:val="20"/>
              </w:rPr>
              <w:t xml:space="preserve"> gestionarea proiectelor, planurilor, programelor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acţiunilor</w:t>
            </w:r>
            <w:proofErr w:type="spellEnd"/>
            <w:r w:rsidRPr="00C35DE2">
              <w:rPr>
                <w:rFonts w:ascii="Cambria" w:hAnsi="Cambria"/>
                <w:sz w:val="20"/>
                <w:szCs w:val="20"/>
              </w:rPr>
              <w:t xml:space="preserve"> social-politice</w:t>
            </w:r>
          </w:p>
        </w:tc>
      </w:tr>
      <w:tr w:rsidR="00CE3A39" w:rsidRPr="000B7D0D" w14:paraId="2BC8D6F8" w14:textId="77777777" w:rsidTr="002C22AA">
        <w:trPr>
          <w:cantSplit/>
          <w:trHeight w:val="402"/>
        </w:trPr>
        <w:tc>
          <w:tcPr>
            <w:tcW w:w="10491" w:type="dxa"/>
            <w:vAlign w:val="center"/>
          </w:tcPr>
          <w:p w14:paraId="3A13FC75" w14:textId="21E94E9D" w:rsidR="00CE3A39" w:rsidRPr="0056367D" w:rsidRDefault="00CE3A39" w:rsidP="00CE3A39">
            <w:pPr>
              <w:pStyle w:val="Listparagraf"/>
              <w:numPr>
                <w:ilvl w:val="0"/>
                <w:numId w:val="9"/>
              </w:numPr>
              <w:spacing w:after="0" w:line="240" w:lineRule="auto"/>
              <w:rPr>
                <w:rFonts w:ascii="Cambria" w:hAnsi="Cambria"/>
                <w:bCs/>
                <w:sz w:val="20"/>
                <w:szCs w:val="20"/>
              </w:rPr>
            </w:pPr>
            <w:r w:rsidRPr="00C35DE2">
              <w:rPr>
                <w:rFonts w:ascii="Cambria" w:hAnsi="Cambria"/>
                <w:sz w:val="20"/>
                <w:szCs w:val="20"/>
              </w:rPr>
              <w:t xml:space="preserve">Asigurarea unui management eficace al </w:t>
            </w:r>
            <w:proofErr w:type="spellStart"/>
            <w:r w:rsidRPr="00C35DE2">
              <w:rPr>
                <w:rFonts w:ascii="Cambria" w:hAnsi="Cambria"/>
                <w:sz w:val="20"/>
                <w:szCs w:val="20"/>
              </w:rPr>
              <w:t>relaţiilor</w:t>
            </w:r>
            <w:proofErr w:type="spellEnd"/>
            <w:r w:rsidRPr="00C35DE2">
              <w:rPr>
                <w:rFonts w:ascii="Cambria" w:hAnsi="Cambria"/>
                <w:sz w:val="20"/>
                <w:szCs w:val="20"/>
              </w:rPr>
              <w:t xml:space="preserve"> din cadrul </w:t>
            </w:r>
            <w:proofErr w:type="spellStart"/>
            <w:r w:rsidRPr="00C35DE2">
              <w:rPr>
                <w:rFonts w:ascii="Cambria" w:hAnsi="Cambria"/>
                <w:sz w:val="20"/>
                <w:szCs w:val="20"/>
              </w:rPr>
              <w:t>organizaţiilor</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instituţiilor</w:t>
            </w:r>
            <w:proofErr w:type="spellEnd"/>
            <w:r w:rsidRPr="00C35DE2">
              <w:rPr>
                <w:rFonts w:ascii="Cambria" w:hAnsi="Cambria"/>
                <w:sz w:val="20"/>
                <w:szCs w:val="20"/>
              </w:rPr>
              <w:t xml:space="preserve"> publice </w:t>
            </w:r>
            <w:proofErr w:type="spellStart"/>
            <w:r w:rsidRPr="00C35DE2">
              <w:rPr>
                <w:rFonts w:ascii="Cambria" w:hAnsi="Cambria"/>
                <w:sz w:val="20"/>
                <w:szCs w:val="20"/>
              </w:rPr>
              <w:t>şi</w:t>
            </w:r>
            <w:proofErr w:type="spellEnd"/>
            <w:r w:rsidRPr="00C35DE2">
              <w:rPr>
                <w:rFonts w:ascii="Cambria" w:hAnsi="Cambria"/>
                <w:sz w:val="20"/>
                <w:szCs w:val="20"/>
              </w:rPr>
              <w:t xml:space="preserve"> private</w:t>
            </w:r>
          </w:p>
        </w:tc>
      </w:tr>
      <w:tr w:rsidR="00CE3A39" w:rsidRPr="000B7D0D" w14:paraId="29F658AA" w14:textId="77777777" w:rsidTr="002C22AA">
        <w:trPr>
          <w:cantSplit/>
          <w:trHeight w:val="402"/>
        </w:trPr>
        <w:tc>
          <w:tcPr>
            <w:tcW w:w="10491" w:type="dxa"/>
            <w:vAlign w:val="center"/>
          </w:tcPr>
          <w:p w14:paraId="6CA5A6A1" w14:textId="12CA09D0" w:rsidR="00CE3A39" w:rsidRPr="0056367D" w:rsidRDefault="00CE3A39" w:rsidP="00CE3A39">
            <w:pPr>
              <w:pStyle w:val="Listparagraf"/>
              <w:numPr>
                <w:ilvl w:val="0"/>
                <w:numId w:val="9"/>
              </w:numPr>
              <w:spacing w:after="0" w:line="240" w:lineRule="auto"/>
              <w:rPr>
                <w:rFonts w:ascii="Cambria" w:hAnsi="Cambria"/>
                <w:bCs/>
                <w:sz w:val="20"/>
                <w:szCs w:val="20"/>
              </w:rPr>
            </w:pPr>
            <w:r w:rsidRPr="00C35DE2">
              <w:rPr>
                <w:rFonts w:ascii="Cambria" w:hAnsi="Cambria"/>
                <w:sz w:val="20"/>
                <w:szCs w:val="20"/>
              </w:rPr>
              <w:t xml:space="preserve">Proiectarea de strategii politice în contexte locale, regionale, </w:t>
            </w:r>
            <w:proofErr w:type="spellStart"/>
            <w:r w:rsidRPr="00C35DE2">
              <w:rPr>
                <w:rFonts w:ascii="Cambria" w:hAnsi="Cambria"/>
                <w:sz w:val="20"/>
                <w:szCs w:val="20"/>
              </w:rPr>
              <w:t>naţionale</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globale</w:t>
            </w:r>
          </w:p>
        </w:tc>
      </w:tr>
      <w:tr w:rsidR="00CE3A39" w:rsidRPr="000B7D0D" w14:paraId="5AFCFB55" w14:textId="77777777" w:rsidTr="002C22AA">
        <w:trPr>
          <w:cantSplit/>
          <w:trHeight w:val="402"/>
        </w:trPr>
        <w:tc>
          <w:tcPr>
            <w:tcW w:w="10491" w:type="dxa"/>
            <w:vAlign w:val="center"/>
          </w:tcPr>
          <w:p w14:paraId="1E3E66DD" w14:textId="3F06D724" w:rsidR="00CE3A39" w:rsidRPr="0056367D" w:rsidRDefault="00CE3A39" w:rsidP="00CE3A39">
            <w:pPr>
              <w:pStyle w:val="Listparagraf"/>
              <w:numPr>
                <w:ilvl w:val="0"/>
                <w:numId w:val="9"/>
              </w:numPr>
              <w:spacing w:after="0" w:line="240" w:lineRule="auto"/>
              <w:rPr>
                <w:rFonts w:ascii="Cambria" w:hAnsi="Cambria"/>
                <w:bCs/>
                <w:sz w:val="20"/>
                <w:szCs w:val="20"/>
              </w:rPr>
            </w:pPr>
            <w:proofErr w:type="spellStart"/>
            <w:r w:rsidRPr="00C35DE2">
              <w:rPr>
                <w:rFonts w:ascii="Cambria" w:hAnsi="Cambria"/>
                <w:sz w:val="20"/>
                <w:szCs w:val="20"/>
              </w:rPr>
              <w:t>Susţinerea</w:t>
            </w:r>
            <w:proofErr w:type="spellEnd"/>
            <w:r w:rsidRPr="00C35DE2">
              <w:rPr>
                <w:rFonts w:ascii="Cambria" w:hAnsi="Cambria"/>
                <w:sz w:val="20"/>
                <w:szCs w:val="20"/>
              </w:rPr>
              <w:t xml:space="preserve">, promovarea </w:t>
            </w:r>
            <w:proofErr w:type="spellStart"/>
            <w:r w:rsidRPr="00C35DE2">
              <w:rPr>
                <w:rFonts w:ascii="Cambria" w:hAnsi="Cambria"/>
                <w:sz w:val="20"/>
                <w:szCs w:val="20"/>
              </w:rPr>
              <w:t>şi</w:t>
            </w:r>
            <w:proofErr w:type="spellEnd"/>
            <w:r w:rsidRPr="00C35DE2">
              <w:rPr>
                <w:rFonts w:ascii="Cambria" w:hAnsi="Cambria"/>
                <w:sz w:val="20"/>
                <w:szCs w:val="20"/>
              </w:rPr>
              <w:t xml:space="preserve"> comunicarea unor idei </w:t>
            </w:r>
            <w:proofErr w:type="spellStart"/>
            <w:r w:rsidRPr="00C35DE2">
              <w:rPr>
                <w:rFonts w:ascii="Cambria" w:hAnsi="Cambria"/>
                <w:sz w:val="20"/>
                <w:szCs w:val="20"/>
              </w:rPr>
              <w:t>şi</w:t>
            </w:r>
            <w:proofErr w:type="spellEnd"/>
            <w:r w:rsidRPr="00C35DE2">
              <w:rPr>
                <w:rFonts w:ascii="Cambria" w:hAnsi="Cambria"/>
                <w:sz w:val="20"/>
                <w:szCs w:val="20"/>
              </w:rPr>
              <w:t xml:space="preserve"> valori sociale </w:t>
            </w:r>
            <w:proofErr w:type="spellStart"/>
            <w:r w:rsidRPr="00C35DE2">
              <w:rPr>
                <w:rFonts w:ascii="Cambria" w:hAnsi="Cambria"/>
                <w:sz w:val="20"/>
                <w:szCs w:val="20"/>
              </w:rPr>
              <w:t>şi</w:t>
            </w:r>
            <w:proofErr w:type="spellEnd"/>
            <w:r w:rsidRPr="00C35DE2">
              <w:rPr>
                <w:rFonts w:ascii="Cambria" w:hAnsi="Cambria"/>
                <w:sz w:val="20"/>
                <w:szCs w:val="20"/>
              </w:rPr>
              <w:t xml:space="preserve"> politice</w:t>
            </w:r>
          </w:p>
        </w:tc>
      </w:tr>
      <w:tr w:rsidR="002C22AA" w:rsidRPr="000B7D0D" w14:paraId="5B8DF0D6" w14:textId="77777777" w:rsidTr="00A5032D">
        <w:trPr>
          <w:cantSplit/>
          <w:trHeight w:val="402"/>
        </w:trPr>
        <w:tc>
          <w:tcPr>
            <w:tcW w:w="10491" w:type="dxa"/>
            <w:vAlign w:val="center"/>
          </w:tcPr>
          <w:p w14:paraId="43096C56" w14:textId="57D3746B" w:rsidR="002C22AA" w:rsidRPr="00BA46D7" w:rsidRDefault="002C22AA" w:rsidP="00F21598">
            <w:pPr>
              <w:pStyle w:val="Listparagraf"/>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CE3A39" w:rsidRPr="000B7D0D" w14:paraId="1FBF6A2A" w14:textId="77777777" w:rsidTr="00A5032D">
        <w:trPr>
          <w:cantSplit/>
          <w:trHeight w:val="402"/>
        </w:trPr>
        <w:tc>
          <w:tcPr>
            <w:tcW w:w="10491" w:type="dxa"/>
            <w:vAlign w:val="center"/>
          </w:tcPr>
          <w:p w14:paraId="5DC31311" w14:textId="7ECC177D" w:rsidR="00CE3A39" w:rsidRPr="0056367D" w:rsidRDefault="00CE3A39" w:rsidP="00CE3A39">
            <w:pPr>
              <w:pStyle w:val="Listparagraf"/>
              <w:numPr>
                <w:ilvl w:val="0"/>
                <w:numId w:val="10"/>
              </w:numPr>
              <w:spacing w:after="0" w:line="240" w:lineRule="auto"/>
              <w:rPr>
                <w:rFonts w:ascii="Cambria" w:hAnsi="Cambria"/>
                <w:b/>
                <w:sz w:val="20"/>
                <w:szCs w:val="20"/>
              </w:rPr>
            </w:pPr>
            <w:r w:rsidRPr="00551CD7">
              <w:rPr>
                <w:rFonts w:ascii="Cambria" w:hAnsi="Cambria"/>
                <w:sz w:val="20"/>
                <w:szCs w:val="20"/>
              </w:rPr>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CE3A39" w:rsidRPr="000B7D0D" w14:paraId="2EF9346A" w14:textId="77777777" w:rsidTr="00A5032D">
        <w:trPr>
          <w:cantSplit/>
          <w:trHeight w:val="402"/>
        </w:trPr>
        <w:tc>
          <w:tcPr>
            <w:tcW w:w="10491" w:type="dxa"/>
            <w:vAlign w:val="center"/>
          </w:tcPr>
          <w:p w14:paraId="1AE3C494" w14:textId="02DA33AE" w:rsidR="00CE3A39" w:rsidRPr="0056367D" w:rsidRDefault="00CE3A39" w:rsidP="00CE3A39">
            <w:pPr>
              <w:pStyle w:val="Listparagraf"/>
              <w:numPr>
                <w:ilvl w:val="0"/>
                <w:numId w:val="10"/>
              </w:numPr>
              <w:spacing w:after="0" w:line="240" w:lineRule="auto"/>
              <w:rPr>
                <w:rFonts w:ascii="Cambria" w:hAnsi="Cambria"/>
                <w:b/>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CE3A39" w:rsidRPr="000B7D0D" w14:paraId="5EC4DE53" w14:textId="77777777" w:rsidTr="00A5032D">
        <w:trPr>
          <w:cantSplit/>
          <w:trHeight w:val="402"/>
        </w:trPr>
        <w:tc>
          <w:tcPr>
            <w:tcW w:w="10491" w:type="dxa"/>
            <w:vAlign w:val="center"/>
          </w:tcPr>
          <w:p w14:paraId="2818E98F" w14:textId="65EFB090" w:rsidR="00CE3A39" w:rsidRPr="0056367D" w:rsidRDefault="00CE3A39" w:rsidP="00CE3A39">
            <w:pPr>
              <w:pStyle w:val="Listparagraf"/>
              <w:numPr>
                <w:ilvl w:val="0"/>
                <w:numId w:val="10"/>
              </w:numPr>
              <w:spacing w:after="0" w:line="240" w:lineRule="auto"/>
              <w:rPr>
                <w:rFonts w:ascii="Cambria" w:hAnsi="Cambria"/>
                <w:b/>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CE3A39" w:rsidRPr="000B7D0D" w14:paraId="460B4C0F" w14:textId="77777777" w:rsidTr="00A5032D">
        <w:trPr>
          <w:cantSplit/>
          <w:trHeight w:val="402"/>
        </w:trPr>
        <w:tc>
          <w:tcPr>
            <w:tcW w:w="10491" w:type="dxa"/>
            <w:vAlign w:val="center"/>
          </w:tcPr>
          <w:p w14:paraId="5C2301DC" w14:textId="6890473A" w:rsidR="00CE3A39" w:rsidRPr="0056367D" w:rsidRDefault="00CE3A39" w:rsidP="00CE3A39">
            <w:pPr>
              <w:pStyle w:val="Listparagraf"/>
              <w:numPr>
                <w:ilvl w:val="0"/>
                <w:numId w:val="10"/>
              </w:numPr>
              <w:spacing w:after="0" w:line="240" w:lineRule="auto"/>
              <w:rPr>
                <w:rFonts w:ascii="Cambria" w:hAnsi="Cambria"/>
                <w:bCs/>
                <w:sz w:val="20"/>
                <w:szCs w:val="20"/>
              </w:rPr>
            </w:pPr>
            <w:r>
              <w:rPr>
                <w:rFonts w:ascii="Cambria" w:hAnsi="Cambria"/>
                <w:sz w:val="20"/>
                <w:szCs w:val="20"/>
              </w:rPr>
              <w:t xml:space="preserve"> </w:t>
            </w: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w:t>
            </w:r>
            <w:proofErr w:type="spellStart"/>
            <w:r w:rsidRPr="00C35DE2">
              <w:rPr>
                <w:rFonts w:ascii="Cambria" w:hAnsi="Cambria"/>
                <w:sz w:val="20"/>
                <w:szCs w:val="20"/>
              </w:rPr>
              <w:t>manageria</w:t>
            </w:r>
            <w:proofErr w:type="spellEnd"/>
            <w:r w:rsidRPr="00C35DE2">
              <w:rPr>
                <w:rFonts w:ascii="Cambria" w:hAnsi="Cambria"/>
                <w:sz w:val="20"/>
                <w:szCs w:val="20"/>
              </w:rPr>
              <w:t xml:space="preserve">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CE3A39" w:rsidRPr="000B7D0D" w14:paraId="2934FCB1" w14:textId="77777777" w:rsidTr="00A5032D">
        <w:trPr>
          <w:cantSplit/>
          <w:trHeight w:val="402"/>
        </w:trPr>
        <w:tc>
          <w:tcPr>
            <w:tcW w:w="10491" w:type="dxa"/>
            <w:vAlign w:val="center"/>
          </w:tcPr>
          <w:p w14:paraId="362AF63B" w14:textId="2A5BF3EF" w:rsidR="00CE3A39" w:rsidRPr="0056367D" w:rsidRDefault="00CE3A39" w:rsidP="00CE3A39">
            <w:pPr>
              <w:pStyle w:val="Listparagraf"/>
              <w:numPr>
                <w:ilvl w:val="0"/>
                <w:numId w:val="10"/>
              </w:numPr>
              <w:spacing w:after="0" w:line="240" w:lineRule="auto"/>
              <w:rPr>
                <w:rFonts w:ascii="Cambria" w:hAnsi="Cambria"/>
                <w:bCs/>
                <w:sz w:val="20"/>
                <w:szCs w:val="20"/>
              </w:rPr>
            </w:pPr>
            <w:r w:rsidRPr="00C35DE2">
              <w:rPr>
                <w:rFonts w:ascii="Cambria" w:hAnsi="Cambria"/>
                <w:sz w:val="20"/>
                <w:szCs w:val="20"/>
              </w:rPr>
              <w:lastRenderedPageBreak/>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CE3A39" w:rsidRPr="000B7D0D" w14:paraId="44E985C2" w14:textId="77777777" w:rsidTr="00A5032D">
        <w:trPr>
          <w:cantSplit/>
          <w:trHeight w:val="402"/>
        </w:trPr>
        <w:tc>
          <w:tcPr>
            <w:tcW w:w="10491" w:type="dxa"/>
            <w:vAlign w:val="center"/>
          </w:tcPr>
          <w:p w14:paraId="4BC7A3F3" w14:textId="49FCF144" w:rsidR="00CE3A39" w:rsidRPr="0056367D" w:rsidRDefault="00CE3A39" w:rsidP="00CE3A39">
            <w:pPr>
              <w:pStyle w:val="Listparagraf"/>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6C9F6239" w14:textId="7777777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719F4FC9" w14:textId="77777777" w:rsidTr="007730F9">
        <w:trPr/>
        <w:tc>
          <w:tcPr>
            <w:tcW w:w="3779" w:type="dxa"/>
            <w:vAlign w:val="center"/>
          </w:tcPr>
          <w:p w14:paraId="68100AC7" w14:textId="77777777" w:rsidR="002A3A93" w:rsidRPr="00AC5018" w:rsidRDefault="002A3A93" w:rsidP="002A3A93">
            <w:pPr>
              <w:keepNext/>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14:paraId="4A7A7120" w14:textId="77777777" w:rsidR="002A3A93" w:rsidRPr="00AC5018" w:rsidRDefault="002A3A93" w:rsidP="002A3A93">
            <w:pPr>
              <w:keepNext/>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4046A7C7" w14:textId="74DF91B7" w:rsidR="0086570A" w:rsidRPr="00FF0393" w:rsidRDefault="002A3A93" w:rsidP="00FF0393">
            <w:pPr>
              <w:keepNext/>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Referinnotdesubsol"/>
                <w:rFonts w:ascii="Cambria" w:eastAsia="Calibri" w:hAnsi="Cambria" w:cs="Times New Roman"/>
                <w:b/>
                <w:kern w:val="0"/>
                <w:sz w:val="20"/>
                <w:szCs w:val="20"/>
              </w:rPr>
              <w:footnoteReference w:id="3"/>
            </w:r>
          </w:p>
        </w:tc>
      </w:tr>
      <w:tr w:rsidR="008C28C6" w:rsidRPr="002A3A93" w14:paraId="1B26AD4C" w14:textId="77777777" w:rsidTr="007730F9">
        <w:trPr/>
        <w:tc>
          <w:tcPr>
            <w:tcW w:w="3779" w:type="dxa"/>
            <w:vAlign w:val="center"/>
          </w:tcPr>
          <w:p w14:paraId="3A6310A2" w14:textId="77777777" w:rsidR="00FD0711" w:rsidRPr="00DE1A18" w:rsidRDefault="00B702FD" w:rsidP="00215904">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1. </w:t>
            </w:r>
          </w:p>
          <w:p w14:paraId="61F64AC2" w14:textId="77777777" w:rsidR="00BD7D71" w:rsidRPr="00DE1A18" w:rsidRDefault="00BD7D71" w:rsidP="00215904">
            <w:pPr>
              <w:keepNext w:val="0"/>
              <w:keepLines w:val="0"/>
              <w:spacing w:after="0" w:line="20" w:lineRule="exact" w:before="0"/>
              <w:jc w:val="both"/>
              <w:rPr>
                <w:rFonts w:ascii="Times New Roman" w:hAnsi="Times New Roman"/>
                <w:sz w:val="24"/>
                <w:szCs w:val="24"/>
              </w:rPr>
            </w:pPr>
          </w:p>
          <w:p w14:paraId="639E01A8" w14:textId="602B83E2" w:rsidR="00BD7D71" w:rsidRPr="00DE1A18" w:rsidRDefault="00BD7D71" w:rsidP="00215904">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Introducere și cerințe</w:t>
            </w:r>
          </w:p>
        </w:tc>
        <w:tc>
          <w:tcPr>
            <w:tcW w:w="3420" w:type="dxa"/>
            <w:vAlign w:val="center"/>
          </w:tcPr>
          <w:p w14:paraId="3FB26991" w14:textId="081C62F1" w:rsidR="00FD0711" w:rsidRPr="00DE1A18" w:rsidRDefault="00BD7D71" w:rsidP="00215904">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Prezentarea conceptelor oferită de către profesor.</w:t>
            </w:r>
          </w:p>
        </w:tc>
        <w:tc>
          <w:tcPr>
            <w:tcW w:w="3292" w:type="dxa"/>
            <w:vAlign w:val="center"/>
          </w:tcPr>
          <w:p w14:paraId="3A88A9DB" w14:textId="14E54FC6" w:rsidR="00FD0711" w:rsidRPr="00DE1A18" w:rsidRDefault="00BD7D71" w:rsidP="00215904">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Familiarizarea cu conținutul </w:t>
            </w:r>
            <w:proofErr w:type="spellStart"/>
            <w:r w:rsidRPr="00DE1A18">
              <w:rPr>
                <w:rFonts w:ascii="Cambria" w:hAnsi="Cambria"/>
                <w:sz w:val="20"/>
                <w:szCs w:val="20"/>
              </w:rPr>
              <w:t>workshopului</w:t>
            </w:r>
            <w:proofErr w:type="spellEnd"/>
            <w:r w:rsidRPr="00DE1A18">
              <w:rPr>
                <w:rFonts w:ascii="Cambria" w:hAnsi="Cambria"/>
                <w:sz w:val="20"/>
                <w:szCs w:val="20"/>
              </w:rPr>
              <w:t>.</w:t>
            </w:r>
          </w:p>
        </w:tc>
      </w:tr>
      <w:tr w:rsidR="008C28C6" w:rsidRPr="002A3A93" w14:paraId="1B26AD4C" w14:textId="77777777" w:rsidTr="007730F9">
        <w:trPr/>
        <w:tc>
          <w:tcPr>
            <w:tcW w:w="3779" w:type="dxa"/>
            <w:vAlign w:val="center"/>
          </w:tcPr>
          <w:p w14:paraId="6AD517EC"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2. </w:t>
            </w:r>
          </w:p>
          <w:p w14:paraId="01EC8E34"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3224365E" w14:textId="50D8B821"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Elementele și structura unei analize politice</w:t>
            </w:r>
          </w:p>
        </w:tc>
        <w:tc>
          <w:tcPr>
            <w:tcW w:w="3420" w:type="dxa"/>
            <w:vAlign w:val="center"/>
          </w:tcPr>
          <w:p w14:paraId="324680CD" w14:textId="584AA2C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Prezentarea conceptelor oferită de către profesor.</w:t>
            </w:r>
          </w:p>
        </w:tc>
        <w:tc>
          <w:tcPr>
            <w:tcW w:w="3292" w:type="dxa"/>
            <w:vAlign w:val="center"/>
          </w:tcPr>
          <w:p w14:paraId="55C80B58" w14:textId="42539BDD"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Familiarizarea cu conținutul </w:t>
            </w:r>
            <w:proofErr w:type="spellStart"/>
            <w:r w:rsidRPr="00DE1A18">
              <w:rPr>
                <w:rFonts w:ascii="Cambria" w:hAnsi="Cambria"/>
                <w:sz w:val="20"/>
                <w:szCs w:val="20"/>
              </w:rPr>
              <w:t>workshopului</w:t>
            </w:r>
            <w:proofErr w:type="spellEnd"/>
            <w:r w:rsidRPr="00DE1A18">
              <w:rPr>
                <w:rFonts w:ascii="Cambria" w:hAnsi="Cambria"/>
                <w:sz w:val="20"/>
                <w:szCs w:val="20"/>
              </w:rPr>
              <w:t>.</w:t>
            </w:r>
          </w:p>
        </w:tc>
      </w:tr>
      <w:tr w:rsidR="008C28C6" w:rsidRPr="002A3A93" w14:paraId="1B26AD4C" w14:textId="77777777" w:rsidTr="007730F9">
        <w:trPr/>
        <w:tc>
          <w:tcPr>
            <w:tcW w:w="3779" w:type="dxa"/>
            <w:vAlign w:val="center"/>
          </w:tcPr>
          <w:p w14:paraId="4418D08D" w14:textId="77777777" w:rsidR="00B702FD" w:rsidRPr="00DE1A18" w:rsidRDefault="00B702FD" w:rsidP="00B702FD">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lastRenderedPageBreak/>
              <w:t xml:space="preserve">Săptămâna </w:t>
            </w:r>
            <w:r w:rsidR="00720662" w:rsidRPr="00DE1A18">
              <w:rPr>
                <w:rFonts w:ascii="Cambria" w:hAnsi="Cambria"/>
                <w:sz w:val="20"/>
                <w:szCs w:val="20"/>
              </w:rPr>
              <w:t>3</w:t>
            </w:r>
            <w:r w:rsidRPr="00DE1A18">
              <w:rPr>
                <w:rFonts w:ascii="Cambria" w:hAnsi="Cambria"/>
                <w:sz w:val="20"/>
                <w:szCs w:val="20"/>
              </w:rPr>
              <w:t xml:space="preserve">. </w:t>
            </w:r>
          </w:p>
          <w:p w14:paraId="7A4A5B44" w14:textId="77777777" w:rsidR="00BD7D71" w:rsidRPr="00DE1A18" w:rsidRDefault="00BD7D71" w:rsidP="00B702FD">
            <w:pPr>
              <w:keepNext w:val="0"/>
              <w:keepLines w:val="0"/>
              <w:spacing w:after="0" w:line="20" w:lineRule="exact" w:before="0"/>
              <w:jc w:val="both"/>
              <w:rPr>
                <w:rFonts w:ascii="Times New Roman" w:hAnsi="Times New Roman"/>
                <w:sz w:val="24"/>
                <w:szCs w:val="24"/>
              </w:rPr>
            </w:pPr>
          </w:p>
          <w:p w14:paraId="0F8B85DC" w14:textId="0411E375" w:rsidR="00BD7D71" w:rsidRPr="00DE1A18" w:rsidRDefault="00BD7D71" w:rsidP="00B702FD">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Exemplu de analiză politică scrisă 1. Publicații internaționale</w:t>
            </w:r>
          </w:p>
        </w:tc>
        <w:tc>
          <w:tcPr>
            <w:tcW w:w="3420" w:type="dxa"/>
            <w:vAlign w:val="center"/>
          </w:tcPr>
          <w:p w14:paraId="769AF44D" w14:textId="00E7DBC6" w:rsidR="00B702FD" w:rsidRPr="00DE1A18" w:rsidRDefault="00BD7D71" w:rsidP="00B702FD">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Discutarea interactivă a unui text oferit de profesor. </w:t>
            </w:r>
          </w:p>
        </w:tc>
        <w:tc>
          <w:tcPr>
            <w:tcW w:w="3292" w:type="dxa"/>
            <w:vAlign w:val="center"/>
          </w:tcPr>
          <w:p w14:paraId="319B34B2" w14:textId="1C61A347" w:rsidR="00B702FD" w:rsidRPr="00DE1A18" w:rsidRDefault="00BD7D71" w:rsidP="00B702FD">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Studenții au obligația de a citi textul și de a participa la discuție. </w:t>
            </w:r>
          </w:p>
        </w:tc>
      </w:tr>
      <w:tr w:rsidR="008C28C6" w:rsidRPr="002A3A93" w14:paraId="1B26AD4C" w14:textId="77777777" w:rsidTr="007730F9">
        <w:trPr/>
        <w:tc>
          <w:tcPr>
            <w:tcW w:w="3779" w:type="dxa"/>
            <w:vAlign w:val="center"/>
          </w:tcPr>
          <w:p w14:paraId="515BEBFE"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4. </w:t>
            </w:r>
          </w:p>
          <w:p w14:paraId="1FE518F7"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2849C370" w14:textId="100D78FB"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Exemplu de analiză politică scrisă 2. Publicații internaționale</w:t>
            </w:r>
          </w:p>
        </w:tc>
        <w:tc>
          <w:tcPr>
            <w:tcW w:w="3420" w:type="dxa"/>
            <w:vAlign w:val="center"/>
          </w:tcPr>
          <w:p w14:paraId="30DB5FE7" w14:textId="7CA85F98"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Discutarea interactivă a unui text oferit de profesor. </w:t>
            </w:r>
          </w:p>
        </w:tc>
        <w:tc>
          <w:tcPr>
            <w:tcW w:w="3292" w:type="dxa"/>
            <w:vAlign w:val="center"/>
          </w:tcPr>
          <w:p w14:paraId="6AFAEDF1" w14:textId="6268458D"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Studenții au obligația de a citi textul și de a participa la discuție. </w:t>
            </w:r>
          </w:p>
        </w:tc>
      </w:tr>
      <w:tr w:rsidR="008C28C6" w:rsidRPr="002A3A93" w14:paraId="1B26AD4C" w14:textId="77777777" w:rsidTr="007730F9">
        <w:trPr/>
        <w:tc>
          <w:tcPr>
            <w:tcW w:w="3779" w:type="dxa"/>
            <w:vAlign w:val="center"/>
          </w:tcPr>
          <w:p w14:paraId="48C0E4D6"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5. </w:t>
            </w:r>
          </w:p>
          <w:p w14:paraId="47C1B873"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166D033C"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Exemplu de analiză politică scrisă 3. Publicații românești</w:t>
            </w:r>
          </w:p>
          <w:p w14:paraId="7F7726CE"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57B9EDF7" w14:textId="536A9534"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Tema 1 – termen înainte de săptămâna 6</w:t>
            </w:r>
          </w:p>
        </w:tc>
        <w:tc>
          <w:tcPr>
            <w:tcW w:w="3420" w:type="dxa"/>
            <w:vAlign w:val="center"/>
          </w:tcPr>
          <w:p w14:paraId="12EAFE97" w14:textId="55410B76"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Discutarea interactivă a unui text oferit de profesor. </w:t>
            </w:r>
          </w:p>
        </w:tc>
        <w:tc>
          <w:tcPr>
            <w:tcW w:w="3292" w:type="dxa"/>
            <w:vAlign w:val="center"/>
          </w:tcPr>
          <w:p w14:paraId="5C35A2DF" w14:textId="3B619485"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Studenții au obligația de a citi textul și de a participa la discuție. </w:t>
            </w:r>
          </w:p>
        </w:tc>
      </w:tr>
      <w:tr w:rsidR="008C28C6" w:rsidRPr="002A3A93" w14:paraId="1B26AD4C" w14:textId="77777777" w:rsidTr="007730F9">
        <w:trPr/>
        <w:tc>
          <w:tcPr>
            <w:tcW w:w="3779" w:type="dxa"/>
            <w:vAlign w:val="center"/>
          </w:tcPr>
          <w:p w14:paraId="3B42DCCF"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6. </w:t>
            </w:r>
          </w:p>
          <w:p w14:paraId="04A43494"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38A1A226" w14:textId="0C5AF92B"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Ce este un </w:t>
            </w:r>
            <w:proofErr w:type="spellStart"/>
            <w:r w:rsidRPr="00DE1A18">
              <w:rPr>
                <w:rFonts w:ascii="Cambria" w:hAnsi="Cambria"/>
                <w:sz w:val="20"/>
                <w:szCs w:val="20"/>
              </w:rPr>
              <w:t>think</w:t>
            </w:r>
            <w:proofErr w:type="spellEnd"/>
            <w:r w:rsidRPr="00DE1A18">
              <w:rPr>
                <w:rFonts w:ascii="Cambria" w:hAnsi="Cambria"/>
                <w:sz w:val="20"/>
                <w:szCs w:val="20"/>
              </w:rPr>
              <w:t xml:space="preserve"> </w:t>
            </w:r>
            <w:proofErr w:type="spellStart"/>
            <w:r w:rsidRPr="00DE1A18">
              <w:rPr>
                <w:rFonts w:ascii="Cambria" w:hAnsi="Cambria"/>
                <w:sz w:val="20"/>
                <w:szCs w:val="20"/>
              </w:rPr>
              <w:t>tank</w:t>
            </w:r>
            <w:proofErr w:type="spellEnd"/>
            <w:r w:rsidRPr="00DE1A18">
              <w:rPr>
                <w:rFonts w:ascii="Cambria" w:hAnsi="Cambria"/>
                <w:sz w:val="20"/>
                <w:szCs w:val="20"/>
              </w:rPr>
              <w:t xml:space="preserve">, exemple, evoluții istorice, </w:t>
            </w:r>
            <w:proofErr w:type="spellStart"/>
            <w:r w:rsidRPr="00DE1A18">
              <w:rPr>
                <w:rFonts w:ascii="Cambria" w:hAnsi="Cambria"/>
                <w:sz w:val="20"/>
                <w:szCs w:val="20"/>
              </w:rPr>
              <w:t>think</w:t>
            </w:r>
            <w:proofErr w:type="spellEnd"/>
            <w:r w:rsidRPr="00DE1A18">
              <w:rPr>
                <w:rFonts w:ascii="Cambria" w:hAnsi="Cambria"/>
                <w:sz w:val="20"/>
                <w:szCs w:val="20"/>
              </w:rPr>
              <w:t xml:space="preserve"> </w:t>
            </w:r>
            <w:proofErr w:type="spellStart"/>
            <w:r w:rsidRPr="00DE1A18">
              <w:rPr>
                <w:rFonts w:ascii="Cambria" w:hAnsi="Cambria"/>
                <w:sz w:val="20"/>
                <w:szCs w:val="20"/>
              </w:rPr>
              <w:t>tankuri</w:t>
            </w:r>
            <w:proofErr w:type="spellEnd"/>
            <w:r w:rsidRPr="00DE1A18">
              <w:rPr>
                <w:rFonts w:ascii="Cambria" w:hAnsi="Cambria"/>
                <w:sz w:val="20"/>
                <w:szCs w:val="20"/>
              </w:rPr>
              <w:t xml:space="preserve"> românești</w:t>
            </w:r>
          </w:p>
        </w:tc>
        <w:tc>
          <w:tcPr>
            <w:tcW w:w="3420" w:type="dxa"/>
            <w:vAlign w:val="center"/>
          </w:tcPr>
          <w:p w14:paraId="2BD65E61" w14:textId="3BED181D"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Discutarea interactivă a unui text oferit de profesor. </w:t>
            </w:r>
          </w:p>
        </w:tc>
        <w:tc>
          <w:tcPr>
            <w:tcW w:w="3292" w:type="dxa"/>
            <w:vAlign w:val="center"/>
          </w:tcPr>
          <w:p w14:paraId="59EF6928" w14:textId="11C2E2A9"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Studenții au obligația de a citi textul și de a participa la discuție. </w:t>
            </w:r>
          </w:p>
        </w:tc>
      </w:tr>
      <w:tr w:rsidR="008C28C6" w:rsidRPr="002A3A93" w14:paraId="1B26AD4C" w14:textId="77777777" w:rsidTr="007730F9">
        <w:trPr/>
        <w:tc>
          <w:tcPr>
            <w:tcW w:w="3779" w:type="dxa"/>
            <w:vAlign w:val="center"/>
          </w:tcPr>
          <w:p w14:paraId="584E00E4"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7. </w:t>
            </w:r>
          </w:p>
          <w:p w14:paraId="63BD0703"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73DABC27" w14:textId="2DED4343"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Exemple de analiză politică a unor </w:t>
            </w:r>
            <w:proofErr w:type="spellStart"/>
            <w:r w:rsidRPr="00DE1A18">
              <w:rPr>
                <w:rFonts w:ascii="Cambria" w:hAnsi="Cambria"/>
                <w:sz w:val="20"/>
                <w:szCs w:val="20"/>
              </w:rPr>
              <w:t>think</w:t>
            </w:r>
            <w:proofErr w:type="spellEnd"/>
            <w:r w:rsidRPr="00DE1A18">
              <w:rPr>
                <w:rFonts w:ascii="Cambria" w:hAnsi="Cambria"/>
                <w:sz w:val="20"/>
                <w:szCs w:val="20"/>
              </w:rPr>
              <w:t xml:space="preserve"> </w:t>
            </w:r>
            <w:proofErr w:type="spellStart"/>
            <w:r w:rsidRPr="00DE1A18">
              <w:rPr>
                <w:rFonts w:ascii="Cambria" w:hAnsi="Cambria"/>
                <w:sz w:val="20"/>
                <w:szCs w:val="20"/>
              </w:rPr>
              <w:t>tankuri</w:t>
            </w:r>
            <w:proofErr w:type="spellEnd"/>
            <w:r w:rsidRPr="00DE1A18">
              <w:rPr>
                <w:rFonts w:ascii="Cambria" w:hAnsi="Cambria"/>
                <w:sz w:val="20"/>
                <w:szCs w:val="20"/>
              </w:rPr>
              <w:t xml:space="preserve"> internaționale 1</w:t>
            </w:r>
          </w:p>
        </w:tc>
        <w:tc>
          <w:tcPr>
            <w:tcW w:w="3420" w:type="dxa"/>
            <w:vAlign w:val="center"/>
          </w:tcPr>
          <w:p w14:paraId="2971129D" w14:textId="7C7E23DD"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Discutarea interactivă a unui text oferit de profesor. </w:t>
            </w:r>
          </w:p>
        </w:tc>
        <w:tc>
          <w:tcPr>
            <w:tcW w:w="3292" w:type="dxa"/>
            <w:vAlign w:val="center"/>
          </w:tcPr>
          <w:p w14:paraId="71E3E0FB" w14:textId="0E32D784"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Studenții au obligația de a citi textul și de a participa la discuție. </w:t>
            </w:r>
          </w:p>
        </w:tc>
      </w:tr>
      <w:tr w:rsidR="008C28C6" w:rsidRPr="002A3A93" w14:paraId="1B26AD4C" w14:textId="77777777" w:rsidTr="007730F9">
        <w:trPr/>
        <w:tc>
          <w:tcPr>
            <w:tcW w:w="3779" w:type="dxa"/>
            <w:vAlign w:val="center"/>
          </w:tcPr>
          <w:p w14:paraId="2DD1B9CB"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8. </w:t>
            </w:r>
          </w:p>
          <w:p w14:paraId="39AB0D02"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4700BD55" w14:textId="0E6FE2C9"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Exemple de analiză politică a unor </w:t>
            </w:r>
            <w:proofErr w:type="spellStart"/>
            <w:r w:rsidRPr="00DE1A18">
              <w:rPr>
                <w:rFonts w:ascii="Cambria" w:hAnsi="Cambria"/>
                <w:sz w:val="20"/>
                <w:szCs w:val="20"/>
              </w:rPr>
              <w:t>think</w:t>
            </w:r>
            <w:proofErr w:type="spellEnd"/>
            <w:r w:rsidRPr="00DE1A18">
              <w:rPr>
                <w:rFonts w:ascii="Cambria" w:hAnsi="Cambria"/>
                <w:sz w:val="20"/>
                <w:szCs w:val="20"/>
              </w:rPr>
              <w:t xml:space="preserve"> </w:t>
            </w:r>
            <w:proofErr w:type="spellStart"/>
            <w:r w:rsidRPr="00DE1A18">
              <w:rPr>
                <w:rFonts w:ascii="Cambria" w:hAnsi="Cambria"/>
                <w:sz w:val="20"/>
                <w:szCs w:val="20"/>
              </w:rPr>
              <w:t>tankuri</w:t>
            </w:r>
            <w:proofErr w:type="spellEnd"/>
            <w:r w:rsidRPr="00DE1A18">
              <w:rPr>
                <w:rFonts w:ascii="Cambria" w:hAnsi="Cambria"/>
                <w:sz w:val="20"/>
                <w:szCs w:val="20"/>
              </w:rPr>
              <w:t xml:space="preserve"> internaționale 2</w:t>
            </w:r>
          </w:p>
        </w:tc>
        <w:tc>
          <w:tcPr>
            <w:tcW w:w="3420" w:type="dxa"/>
            <w:vAlign w:val="center"/>
          </w:tcPr>
          <w:p w14:paraId="026C36F5" w14:textId="4F828ABD"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Discutarea interactivă a unui text oferit de profesor. </w:t>
            </w:r>
          </w:p>
        </w:tc>
        <w:tc>
          <w:tcPr>
            <w:tcW w:w="3292" w:type="dxa"/>
            <w:vAlign w:val="center"/>
          </w:tcPr>
          <w:p w14:paraId="0C84F6A6" w14:textId="5E115FCE"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Studenții au obligația de a citi textul și de a participa la discuție. </w:t>
            </w:r>
          </w:p>
        </w:tc>
      </w:tr>
      <w:tr w:rsidR="008C28C6" w:rsidRPr="002A3A93" w14:paraId="1B26AD4C" w14:textId="77777777" w:rsidTr="007730F9">
        <w:trPr/>
        <w:tc>
          <w:tcPr>
            <w:tcW w:w="3779" w:type="dxa"/>
            <w:vAlign w:val="center"/>
          </w:tcPr>
          <w:p w14:paraId="06F21A61"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9. </w:t>
            </w:r>
          </w:p>
          <w:p w14:paraId="160116DF"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4FF6D0C1"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Exemple de analiză politică a unor </w:t>
            </w:r>
            <w:proofErr w:type="spellStart"/>
            <w:r w:rsidRPr="00DE1A18">
              <w:rPr>
                <w:rFonts w:ascii="Cambria" w:hAnsi="Cambria"/>
                <w:sz w:val="20"/>
                <w:szCs w:val="20"/>
              </w:rPr>
              <w:t>think</w:t>
            </w:r>
            <w:proofErr w:type="spellEnd"/>
            <w:r w:rsidRPr="00DE1A18">
              <w:rPr>
                <w:rFonts w:ascii="Cambria" w:hAnsi="Cambria"/>
                <w:sz w:val="20"/>
                <w:szCs w:val="20"/>
              </w:rPr>
              <w:t xml:space="preserve"> </w:t>
            </w:r>
            <w:proofErr w:type="spellStart"/>
            <w:r w:rsidRPr="00DE1A18">
              <w:rPr>
                <w:rFonts w:ascii="Cambria" w:hAnsi="Cambria"/>
                <w:sz w:val="20"/>
                <w:szCs w:val="20"/>
              </w:rPr>
              <w:t>tankuri</w:t>
            </w:r>
            <w:proofErr w:type="spellEnd"/>
            <w:r w:rsidRPr="00DE1A18">
              <w:rPr>
                <w:rFonts w:ascii="Cambria" w:hAnsi="Cambria"/>
                <w:sz w:val="20"/>
                <w:szCs w:val="20"/>
              </w:rPr>
              <w:t xml:space="preserve"> românești 3</w:t>
            </w:r>
          </w:p>
          <w:p w14:paraId="5D70DDC0"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16D9A977" w14:textId="2EFF0A1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Tema 2 (temă de grup) – termen înainte de săptămâna 11</w:t>
            </w:r>
          </w:p>
        </w:tc>
        <w:tc>
          <w:tcPr>
            <w:tcW w:w="3420" w:type="dxa"/>
            <w:vAlign w:val="center"/>
          </w:tcPr>
          <w:p w14:paraId="37470A08" w14:textId="5B95584C"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Discutarea interactivă a unui text oferit de profesor. </w:t>
            </w:r>
          </w:p>
        </w:tc>
        <w:tc>
          <w:tcPr>
            <w:tcW w:w="3292" w:type="dxa"/>
            <w:vAlign w:val="center"/>
          </w:tcPr>
          <w:p w14:paraId="3B58998B" w14:textId="0B693C1F"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Studenții au obligația de a citi textul și de a participa la discuție. </w:t>
            </w:r>
          </w:p>
        </w:tc>
      </w:tr>
      <w:tr w:rsidR="008C28C6" w:rsidRPr="002A3A93" w14:paraId="1B26AD4C" w14:textId="77777777" w:rsidTr="007730F9">
        <w:trPr/>
        <w:tc>
          <w:tcPr>
            <w:tcW w:w="3779" w:type="dxa"/>
            <w:vAlign w:val="center"/>
          </w:tcPr>
          <w:p w14:paraId="67E64A1C" w14:textId="77777777" w:rsidR="00B702FD" w:rsidRPr="00DE1A18" w:rsidRDefault="00B702FD" w:rsidP="00B702FD">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Săptămâna 1</w:t>
            </w:r>
            <w:r w:rsidR="00720662" w:rsidRPr="00DE1A18">
              <w:rPr>
                <w:rFonts w:ascii="Cambria" w:hAnsi="Cambria"/>
                <w:sz w:val="20"/>
                <w:szCs w:val="20"/>
              </w:rPr>
              <w:t>0</w:t>
            </w:r>
            <w:r w:rsidRPr="00DE1A18">
              <w:rPr>
                <w:rFonts w:ascii="Cambria" w:hAnsi="Cambria"/>
                <w:sz w:val="20"/>
                <w:szCs w:val="20"/>
              </w:rPr>
              <w:t xml:space="preserve">. </w:t>
            </w:r>
          </w:p>
          <w:p w14:paraId="4C21850C" w14:textId="77777777" w:rsidR="00BD7D71" w:rsidRPr="00DE1A18" w:rsidRDefault="00BD7D71" w:rsidP="00B702FD">
            <w:pPr>
              <w:keepNext w:val="0"/>
              <w:keepLines w:val="0"/>
              <w:spacing w:after="0" w:line="20" w:lineRule="exact" w:before="0"/>
              <w:jc w:val="both"/>
              <w:rPr>
                <w:rFonts w:ascii="Times New Roman" w:hAnsi="Times New Roman"/>
                <w:sz w:val="24"/>
                <w:szCs w:val="24"/>
              </w:rPr>
            </w:pPr>
          </w:p>
          <w:p w14:paraId="1B22B4C9" w14:textId="6865957E" w:rsidR="00BD7D71" w:rsidRPr="00DE1A18" w:rsidRDefault="00BD7D71" w:rsidP="00B702FD">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Analiza politică în formate de tip talkshow</w:t>
            </w:r>
          </w:p>
        </w:tc>
        <w:tc>
          <w:tcPr>
            <w:tcW w:w="3420" w:type="dxa"/>
            <w:vAlign w:val="center"/>
          </w:tcPr>
          <w:p w14:paraId="1D7E33F3" w14:textId="05FAEEB9" w:rsidR="00B702FD" w:rsidRPr="00DE1A18" w:rsidRDefault="00BD7D71" w:rsidP="00B702FD">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Discutarea interactivă a unui exemplu oferit de profesor.</w:t>
            </w:r>
          </w:p>
        </w:tc>
        <w:tc>
          <w:tcPr>
            <w:tcW w:w="3292" w:type="dxa"/>
            <w:vAlign w:val="center"/>
          </w:tcPr>
          <w:p w14:paraId="0D9BBC36" w14:textId="29761697" w:rsidR="00B702FD" w:rsidRPr="00DE1A18" w:rsidRDefault="00BD7D71" w:rsidP="00B702FD">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Studenții au obligația de a participa interactiv la workshop.</w:t>
            </w:r>
          </w:p>
        </w:tc>
      </w:tr>
      <w:tr w:rsidR="008C28C6" w:rsidRPr="002A3A93" w14:paraId="1B26AD4C" w14:textId="77777777" w:rsidTr="007730F9">
        <w:trPr/>
        <w:tc>
          <w:tcPr>
            <w:tcW w:w="3779" w:type="dxa"/>
            <w:vAlign w:val="center"/>
          </w:tcPr>
          <w:p w14:paraId="2EC1A438"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11. </w:t>
            </w:r>
          </w:p>
          <w:p w14:paraId="1DB06E31"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72C1DD2F" w14:textId="1C4494AB"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Exemplu de analiză politică de tip talkshow 1</w:t>
            </w:r>
          </w:p>
        </w:tc>
        <w:tc>
          <w:tcPr>
            <w:tcW w:w="3420" w:type="dxa"/>
            <w:vAlign w:val="center"/>
          </w:tcPr>
          <w:p w14:paraId="124F4AD7" w14:textId="48E184A5"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Discutarea interactivă a unui exemplu oferit de profesor.</w:t>
            </w:r>
          </w:p>
        </w:tc>
        <w:tc>
          <w:tcPr>
            <w:tcW w:w="3292" w:type="dxa"/>
            <w:vAlign w:val="center"/>
          </w:tcPr>
          <w:p w14:paraId="06F6C9D7" w14:textId="0EAA96B2"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Studenții au obligația de a participa interactiv la workshop.</w:t>
            </w:r>
          </w:p>
        </w:tc>
      </w:tr>
      <w:tr w:rsidR="008C28C6" w:rsidRPr="002A3A93" w14:paraId="1B26AD4C" w14:textId="77777777" w:rsidTr="007730F9">
        <w:trPr/>
        <w:tc>
          <w:tcPr>
            <w:tcW w:w="3779" w:type="dxa"/>
            <w:vAlign w:val="center"/>
          </w:tcPr>
          <w:p w14:paraId="18B7A98B"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12. </w:t>
            </w:r>
          </w:p>
          <w:p w14:paraId="09E3E14B"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44CD4954" w14:textId="7E489044"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Exemplu de analiză politică de tip talkshow 2</w:t>
            </w:r>
          </w:p>
        </w:tc>
        <w:tc>
          <w:tcPr>
            <w:tcW w:w="3420" w:type="dxa"/>
            <w:vAlign w:val="center"/>
          </w:tcPr>
          <w:p w14:paraId="1282FD60" w14:textId="4163DB98"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Discutarea interactivă a unui exemplu oferit de profesor.</w:t>
            </w:r>
          </w:p>
        </w:tc>
        <w:tc>
          <w:tcPr>
            <w:tcW w:w="3292" w:type="dxa"/>
            <w:vAlign w:val="center"/>
          </w:tcPr>
          <w:p w14:paraId="463F07E4" w14:textId="2EEC2126"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Studenții au obligația de a participa interactiv la workshop.</w:t>
            </w:r>
          </w:p>
        </w:tc>
      </w:tr>
      <w:tr w:rsidR="008C28C6" w:rsidRPr="002A3A93" w14:paraId="1B26AD4C" w14:textId="77777777" w:rsidTr="007730F9">
        <w:trPr/>
        <w:tc>
          <w:tcPr>
            <w:tcW w:w="3779" w:type="dxa"/>
            <w:vAlign w:val="center"/>
          </w:tcPr>
          <w:p w14:paraId="6FE9F68D"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13. </w:t>
            </w:r>
          </w:p>
          <w:p w14:paraId="2A2F508E"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6151A412" w14:textId="726F8A3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Exemplu de analiză politică de tip talkshow 3</w:t>
            </w:r>
          </w:p>
        </w:tc>
        <w:tc>
          <w:tcPr>
            <w:tcW w:w="3420" w:type="dxa"/>
            <w:vAlign w:val="center"/>
          </w:tcPr>
          <w:p w14:paraId="14103F8D" w14:textId="33C07ADC"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Discutarea interactivă a unui exemplu oferit de profesor.</w:t>
            </w:r>
          </w:p>
        </w:tc>
        <w:tc>
          <w:tcPr>
            <w:tcW w:w="3292" w:type="dxa"/>
            <w:vAlign w:val="center"/>
          </w:tcPr>
          <w:p w14:paraId="4E62C51C" w14:textId="7A360B68"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Studenții au obligația de a participa interactiv la workshop.</w:t>
            </w:r>
          </w:p>
        </w:tc>
      </w:tr>
      <w:tr w:rsidR="008C28C6" w:rsidRPr="002A3A93" w14:paraId="1B26AD4C" w14:textId="77777777" w:rsidTr="007730F9">
        <w:trPr/>
        <w:tc>
          <w:tcPr>
            <w:tcW w:w="3779" w:type="dxa"/>
            <w:vAlign w:val="center"/>
          </w:tcPr>
          <w:p w14:paraId="4E6A3B3F"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lastRenderedPageBreak/>
              <w:t xml:space="preserve">Săptămâna 14. </w:t>
            </w:r>
          </w:p>
          <w:p w14:paraId="4523A705"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6BBEF9D8" w14:textId="24FDF01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Concluzii</w:t>
            </w:r>
          </w:p>
        </w:tc>
        <w:tc>
          <w:tcPr>
            <w:tcW w:w="3420" w:type="dxa"/>
            <w:vAlign w:val="center"/>
          </w:tcPr>
          <w:p w14:paraId="1883BE65" w14:textId="06608B8C"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Discutarea interactivă a unui exemplu oferit de profesor.</w:t>
            </w:r>
          </w:p>
        </w:tc>
        <w:tc>
          <w:tcPr>
            <w:tcW w:w="3292" w:type="dxa"/>
            <w:vAlign w:val="center"/>
          </w:tcPr>
          <w:p w14:paraId="112BE3F6" w14:textId="40D6299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Studenții au obligația de a participa interactiv la workshop.</w:t>
            </w:r>
          </w:p>
        </w:tc>
      </w:tr>
      <w:tr w:rsidR="003F659E" w:rsidRPr="00C02345" w14:paraId="44C7BC3D" w14:textId="77777777" w:rsidTr="007730F9">
        <w:trPr/>
        <w:tc>
          <w:tcPr>
            <w:tcW w:w="10491" w:type="dxa"/>
            <w:gridSpan w:val="3"/>
            <w:vAlign w:val="center"/>
          </w:tcPr>
          <w:p w14:paraId="1A802E44" w14:textId="77777777" w:rsidR="00FD0711" w:rsidRPr="00DE1A18" w:rsidRDefault="00FD0711" w:rsidP="00215904">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Bibliografie</w:t>
            </w:r>
          </w:p>
          <w:p w14:paraId="1EEFD92E" w14:textId="77777777" w:rsidR="00FD0711" w:rsidRPr="00DE1A18" w:rsidRDefault="00FD0711" w:rsidP="00215904">
            <w:pPr>
              <w:keepNext w:val="0"/>
              <w:keepLines w:val="0"/>
              <w:spacing w:after="0" w:line="20" w:lineRule="exact" w:before="0"/>
              <w:jc w:val="both"/>
              <w:rPr>
                <w:rFonts w:ascii="Times New Roman" w:hAnsi="Times New Roman"/>
                <w:sz w:val="24"/>
                <w:szCs w:val="24"/>
              </w:rPr>
            </w:pPr>
          </w:p>
          <w:p w14:paraId="534932FE" w14:textId="77777777" w:rsidR="00BD7D71" w:rsidRPr="00DE1A18" w:rsidRDefault="00BD7D71" w:rsidP="00BD7D71">
            <w:pPr>
              <w:pStyle w:val="NormalWeb"/>
              <w:keepNext w:val="0"/>
              <w:keepLines w:val="0"/>
              <w:spacing w:before="0" w:beforeAutospacing="0" w:after="0" w:afterAutospacing="0" w:line="240" w:lineRule="auto"/>
              <w:ind w:left="720" w:hanging="720"/>
            </w:pPr>
            <w:r w:rsidRPr="00DE1A18">
              <w:rPr>
                <w:sz w:val="20"/>
                <w:szCs w:val="20"/>
                <w:rFonts w:ascii="Cambria" w:hAnsi="Cambria"/>
              </w:rPr>
              <w:t>Hay, Colin: Political Analysis. A Critical Introduction. Palgrave MacMillan, 2002</w:t>
            </w:r>
          </w:p>
          <w:p w14:paraId="3A360DBF" w14:textId="77777777" w:rsidR="00BD7D71" w:rsidRPr="00DE1A18" w:rsidRDefault="00BD7D71" w:rsidP="00BD7D71">
            <w:pPr>
              <w:pStyle w:val="NormalWeb"/>
              <w:keepNext w:val="0"/>
              <w:keepLines w:val="0"/>
              <w:spacing w:before="0" w:beforeAutospacing="0" w:after="0" w:afterAutospacing="0" w:line="20" w:lineRule="exact"/>
              <w:ind w:left="720" w:hanging="720"/>
            </w:pPr>
          </w:p>
          <w:p w14:paraId="46BA1933" w14:textId="77777777" w:rsidR="00BD7D71" w:rsidRPr="00DE1A18" w:rsidRDefault="00BD7D71" w:rsidP="00BD7D71">
            <w:pPr>
              <w:pStyle w:val="NormalWeb"/>
              <w:keepNext w:val="0"/>
              <w:keepLines w:val="0"/>
              <w:spacing w:before="0" w:beforeAutospacing="0" w:after="0" w:afterAutospacing="0" w:line="240" w:lineRule="auto"/>
              <w:ind w:left="720" w:hanging="720"/>
            </w:pPr>
            <w:r w:rsidRPr="00DE1A18">
              <w:rPr>
                <w:sz w:val="20"/>
                <w:szCs w:val="20"/>
                <w:rFonts w:ascii="Cambria" w:hAnsi="Cambria"/>
              </w:rPr>
              <w:t>Goodin, Robert E. – Tilly, Charles, eds: The Oxford Handbook of Contextual Political Analysis. Oxford University Press, 2006.</w:t>
            </w:r>
          </w:p>
          <w:p w14:paraId="6C6597EF" w14:textId="77777777" w:rsidR="00BD7D71" w:rsidRPr="00DE1A18" w:rsidRDefault="00BD7D71" w:rsidP="00BD7D71">
            <w:pPr>
              <w:pStyle w:val="NormalWeb"/>
              <w:keepNext w:val="0"/>
              <w:keepLines w:val="0"/>
              <w:spacing w:before="0" w:beforeAutospacing="0" w:after="0" w:afterAutospacing="0" w:line="20" w:lineRule="exact"/>
              <w:ind w:left="720" w:hanging="720"/>
            </w:pPr>
          </w:p>
          <w:p w14:paraId="36ED93BB" w14:textId="7A78F544"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u w:val="single"/>
                <w:sz w:val="20"/>
                <w:szCs w:val="20"/>
              </w:rPr>
              <w:t>Plus</w:t>
            </w:r>
            <w:r w:rsidRPr="00DE1A18">
              <w:rPr>
                <w:rFonts w:ascii="Cambria" w:hAnsi="Cambria"/>
                <w:sz w:val="20"/>
                <w:szCs w:val="20"/>
              </w:rPr>
              <w:t xml:space="preserve"> textele obligatorii de citit de la o săptămână la alta sau în clasă.</w:t>
            </w:r>
          </w:p>
          <w:p w14:paraId="726B8B15" w14:textId="77777777" w:rsidR="00FD0711" w:rsidRPr="00DE1A18" w:rsidRDefault="00FD0711" w:rsidP="00215904">
            <w:pPr>
              <w:keepNext w:val="0"/>
              <w:keepLines w:val="0"/>
              <w:spacing w:after="0" w:line="20" w:lineRule="exact" w:before="0"/>
              <w:jc w:val="both"/>
              <w:rPr>
                <w:rFonts w:ascii="Times New Roman" w:hAnsi="Times New Roman"/>
                <w:sz w:val="24"/>
                <w:szCs w:val="24"/>
              </w:rPr>
            </w:pPr>
          </w:p>
          <w:p w14:paraId="22C38883" w14:textId="77777777" w:rsidR="00FD0711" w:rsidRPr="00DE1A18" w:rsidRDefault="00FD0711" w:rsidP="00215904">
            <w:pPr>
              <w:keepNext w:val="0"/>
              <w:keepLines w:val="0"/>
              <w:spacing w:after="0" w:line="20" w:lineRule="exact" w:before="0"/>
              <w:jc w:val="both"/>
              <w:rPr>
                <w:rFonts w:ascii="Times New Roman" w:hAnsi="Times New Roman"/>
                <w:sz w:val="24"/>
                <w:szCs w:val="24"/>
              </w:rPr>
            </w:pPr>
          </w:p>
        </w:tc>
      </w:tr>
      <w:tr w:rsidR="008C28C6" w:rsidRPr="00C02345" w14:paraId="5D036C2F" w14:textId="77777777" w:rsidTr="007730F9">
        <w:trPr/>
        <w:tc>
          <w:tcPr>
            <w:tcW w:w="3779" w:type="dxa"/>
            <w:vAlign w:val="center"/>
          </w:tcPr>
          <w:p w14:paraId="3D8D5B29" w14:textId="77777777" w:rsidR="003F659E" w:rsidRPr="00AC5018" w:rsidRDefault="003F659E" w:rsidP="00373CCF">
            <w:pPr>
              <w:keepNext/>
              <w:spacing w:after="0" w:line="240" w:lineRule="auto"/>
              <w:rPr>
                <w:rFonts w:ascii="Cambria" w:hAnsi="Cambria"/>
                <w:b/>
                <w:sz w:val="20"/>
                <w:szCs w:val="20"/>
              </w:rPr>
            </w:pPr>
            <w:r w:rsidRPr="00AC5018">
              <w:rPr>
                <w:rFonts w:ascii="Cambria" w:hAnsi="Cambria"/>
                <w:b/>
                <w:sz w:val="20"/>
                <w:szCs w:val="20"/>
              </w:rPr>
              <w:t>8.2 Seminar / laborator</w:t>
            </w:r>
          </w:p>
        </w:tc>
        <w:tc>
          <w:tcPr>
            <w:tcW w:w="3420" w:type="dxa"/>
            <w:vAlign w:val="center"/>
          </w:tcPr>
          <w:p w14:paraId="72EEF60E" w14:textId="77777777" w:rsidR="003F659E" w:rsidRPr="00AC5018" w:rsidRDefault="003F659E" w:rsidP="00373CCF">
            <w:pPr>
              <w:keepNext/>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3292" w:type="dxa"/>
            <w:vAlign w:val="center"/>
          </w:tcPr>
          <w:p w14:paraId="54625FD6" w14:textId="15DB905C" w:rsidR="003F659E" w:rsidRPr="00AC5018" w:rsidRDefault="00FF0393" w:rsidP="00373CCF">
            <w:pPr>
              <w:keepNext/>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8C28C6" w:rsidRPr="002A3A93" w14:paraId="1B26AD4C" w14:textId="77777777" w:rsidTr="007730F9">
        <w:trPr/>
        <w:tc>
          <w:tcPr>
            <w:tcW w:w="3779" w:type="dxa"/>
            <w:vAlign w:val="center"/>
          </w:tcPr>
          <w:p w14:paraId="0829CACF"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1. </w:t>
            </w:r>
          </w:p>
          <w:p w14:paraId="46561C66"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7146B9A4" w14:textId="708C4D8B"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Introducere și cerințe</w:t>
            </w:r>
          </w:p>
        </w:tc>
        <w:tc>
          <w:tcPr>
            <w:tcW w:w="3420" w:type="dxa"/>
            <w:vAlign w:val="center"/>
          </w:tcPr>
          <w:p w14:paraId="414CB90C" w14:textId="5187BB31"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Prezentarea conceptelor oferită de către profesor.</w:t>
            </w:r>
          </w:p>
        </w:tc>
        <w:tc>
          <w:tcPr>
            <w:tcW w:w="3292" w:type="dxa"/>
            <w:vAlign w:val="center"/>
          </w:tcPr>
          <w:p w14:paraId="3763CD90" w14:textId="5F251DA4"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Familiarizarea cu conținutul </w:t>
            </w:r>
            <w:proofErr w:type="spellStart"/>
            <w:r w:rsidRPr="00DE1A18">
              <w:rPr>
                <w:rFonts w:ascii="Cambria" w:hAnsi="Cambria"/>
                <w:sz w:val="20"/>
                <w:szCs w:val="20"/>
              </w:rPr>
              <w:t>workshopului</w:t>
            </w:r>
            <w:proofErr w:type="spellEnd"/>
            <w:r w:rsidRPr="00DE1A18">
              <w:rPr>
                <w:rFonts w:ascii="Cambria" w:hAnsi="Cambria"/>
                <w:sz w:val="20"/>
                <w:szCs w:val="20"/>
              </w:rPr>
              <w:t>.</w:t>
            </w:r>
          </w:p>
        </w:tc>
      </w:tr>
      <w:tr w:rsidR="008C28C6" w:rsidRPr="002A3A93" w14:paraId="1B26AD4C" w14:textId="77777777" w:rsidTr="007730F9">
        <w:trPr/>
        <w:tc>
          <w:tcPr>
            <w:tcW w:w="3779" w:type="dxa"/>
            <w:vAlign w:val="center"/>
          </w:tcPr>
          <w:p w14:paraId="466FB603"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2. </w:t>
            </w:r>
          </w:p>
          <w:p w14:paraId="46A676B1"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300E06D1" w14:textId="7B2449D3"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Elementele și structura unei analize politice</w:t>
            </w:r>
          </w:p>
        </w:tc>
        <w:tc>
          <w:tcPr>
            <w:tcW w:w="3420" w:type="dxa"/>
            <w:vAlign w:val="center"/>
          </w:tcPr>
          <w:p w14:paraId="252856B2" w14:textId="3A312893"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Prezentarea conceptelor oferită de către profesor.</w:t>
            </w:r>
          </w:p>
        </w:tc>
        <w:tc>
          <w:tcPr>
            <w:tcW w:w="3292" w:type="dxa"/>
            <w:vAlign w:val="center"/>
          </w:tcPr>
          <w:p w14:paraId="1792AB2E" w14:textId="0AEE723C"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Familiarizarea cu conținutul </w:t>
            </w:r>
            <w:proofErr w:type="spellStart"/>
            <w:r w:rsidRPr="00DE1A18">
              <w:rPr>
                <w:rFonts w:ascii="Cambria" w:hAnsi="Cambria"/>
                <w:sz w:val="20"/>
                <w:szCs w:val="20"/>
              </w:rPr>
              <w:t>workshopului</w:t>
            </w:r>
            <w:proofErr w:type="spellEnd"/>
            <w:r w:rsidRPr="00DE1A18">
              <w:rPr>
                <w:rFonts w:ascii="Cambria" w:hAnsi="Cambria"/>
                <w:sz w:val="20"/>
                <w:szCs w:val="20"/>
              </w:rPr>
              <w:t>.</w:t>
            </w:r>
          </w:p>
        </w:tc>
      </w:tr>
      <w:tr w:rsidR="008C28C6" w:rsidRPr="002A3A93" w14:paraId="1B26AD4C" w14:textId="77777777" w:rsidTr="007730F9">
        <w:trPr/>
        <w:tc>
          <w:tcPr>
            <w:tcW w:w="3779" w:type="dxa"/>
            <w:vAlign w:val="center"/>
          </w:tcPr>
          <w:p w14:paraId="5AFB976F"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3. </w:t>
            </w:r>
          </w:p>
          <w:p w14:paraId="00ED5239"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3B6B441E" w14:textId="2B7800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Exemplu de analiză politică scrisă 1. Publicații internaționale</w:t>
            </w:r>
          </w:p>
        </w:tc>
        <w:tc>
          <w:tcPr>
            <w:tcW w:w="3420" w:type="dxa"/>
            <w:vAlign w:val="center"/>
          </w:tcPr>
          <w:p w14:paraId="1D20F5A9" w14:textId="35B6B212"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Discutarea interactivă a unui text oferit de profesor. </w:t>
            </w:r>
          </w:p>
        </w:tc>
        <w:tc>
          <w:tcPr>
            <w:tcW w:w="3292" w:type="dxa"/>
            <w:vAlign w:val="center"/>
          </w:tcPr>
          <w:p w14:paraId="147D282B" w14:textId="3CDA1D8A"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Studenții au obligația de a citi textul și de a participa la discuție. </w:t>
            </w:r>
          </w:p>
        </w:tc>
      </w:tr>
      <w:tr w:rsidR="008C28C6" w:rsidRPr="002A3A93" w14:paraId="1B26AD4C" w14:textId="77777777" w:rsidTr="007730F9">
        <w:trPr/>
        <w:tc>
          <w:tcPr>
            <w:tcW w:w="3779" w:type="dxa"/>
            <w:vAlign w:val="center"/>
          </w:tcPr>
          <w:p w14:paraId="627E4D58"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4. </w:t>
            </w:r>
          </w:p>
          <w:p w14:paraId="226A0356"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1DBCA4D8" w14:textId="580EAFF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Exemplu de analiză politică scrisă 2. Publicații internaționale</w:t>
            </w:r>
          </w:p>
        </w:tc>
        <w:tc>
          <w:tcPr>
            <w:tcW w:w="3420" w:type="dxa"/>
            <w:vAlign w:val="center"/>
          </w:tcPr>
          <w:p w14:paraId="690CA259" w14:textId="468179A3"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Discutarea interactivă a unui text oferit de profesor. </w:t>
            </w:r>
          </w:p>
        </w:tc>
        <w:tc>
          <w:tcPr>
            <w:tcW w:w="3292" w:type="dxa"/>
            <w:vAlign w:val="center"/>
          </w:tcPr>
          <w:p w14:paraId="24BD0CCC" w14:textId="7024330F"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Studenții au obligația de a citi textul și de a participa la discuție. </w:t>
            </w:r>
          </w:p>
        </w:tc>
      </w:tr>
      <w:tr w:rsidR="008C28C6" w:rsidRPr="002A3A93" w14:paraId="1B26AD4C" w14:textId="77777777" w:rsidTr="007730F9">
        <w:trPr/>
        <w:tc>
          <w:tcPr>
            <w:tcW w:w="3779" w:type="dxa"/>
            <w:vAlign w:val="center"/>
          </w:tcPr>
          <w:p w14:paraId="060E6724"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5. </w:t>
            </w:r>
          </w:p>
          <w:p w14:paraId="71977F48"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5BFAD7A1"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Exemplu de analiză politică scrisă 3. Publicații românești</w:t>
            </w:r>
          </w:p>
          <w:p w14:paraId="412F19AC"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45387F98" w14:textId="46F8C1B0"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Tema 1 – termen înainte de săptămâna 6</w:t>
            </w:r>
          </w:p>
        </w:tc>
        <w:tc>
          <w:tcPr>
            <w:tcW w:w="3420" w:type="dxa"/>
            <w:vAlign w:val="center"/>
          </w:tcPr>
          <w:p w14:paraId="2383C58F" w14:textId="502B4D7C"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Discutarea interactivă a unui text oferit de profesor. </w:t>
            </w:r>
          </w:p>
        </w:tc>
        <w:tc>
          <w:tcPr>
            <w:tcW w:w="3292" w:type="dxa"/>
            <w:vAlign w:val="center"/>
          </w:tcPr>
          <w:p w14:paraId="113EC28A" w14:textId="28487201"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Studenții au obligația de a citi textul și de a participa la discuție. </w:t>
            </w:r>
          </w:p>
        </w:tc>
      </w:tr>
      <w:tr w:rsidR="008C28C6" w:rsidRPr="002A3A93" w14:paraId="1B26AD4C" w14:textId="77777777" w:rsidTr="007730F9">
        <w:trPr/>
        <w:tc>
          <w:tcPr>
            <w:tcW w:w="3779" w:type="dxa"/>
            <w:vAlign w:val="center"/>
          </w:tcPr>
          <w:p w14:paraId="03DF8C59"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6. </w:t>
            </w:r>
          </w:p>
          <w:p w14:paraId="3217E669"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073F0BF4" w14:textId="59EF06D6"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Ce este un </w:t>
            </w:r>
            <w:proofErr w:type="spellStart"/>
            <w:r w:rsidRPr="00DE1A18">
              <w:rPr>
                <w:rFonts w:ascii="Cambria" w:hAnsi="Cambria"/>
                <w:sz w:val="20"/>
                <w:szCs w:val="20"/>
              </w:rPr>
              <w:t>think</w:t>
            </w:r>
            <w:proofErr w:type="spellEnd"/>
            <w:r w:rsidRPr="00DE1A18">
              <w:rPr>
                <w:rFonts w:ascii="Cambria" w:hAnsi="Cambria"/>
                <w:sz w:val="20"/>
                <w:szCs w:val="20"/>
              </w:rPr>
              <w:t xml:space="preserve"> </w:t>
            </w:r>
            <w:proofErr w:type="spellStart"/>
            <w:r w:rsidRPr="00DE1A18">
              <w:rPr>
                <w:rFonts w:ascii="Cambria" w:hAnsi="Cambria"/>
                <w:sz w:val="20"/>
                <w:szCs w:val="20"/>
              </w:rPr>
              <w:t>tank</w:t>
            </w:r>
            <w:proofErr w:type="spellEnd"/>
            <w:r w:rsidRPr="00DE1A18">
              <w:rPr>
                <w:rFonts w:ascii="Cambria" w:hAnsi="Cambria"/>
                <w:sz w:val="20"/>
                <w:szCs w:val="20"/>
              </w:rPr>
              <w:t xml:space="preserve">, exemple, evoluții istorice, </w:t>
            </w:r>
            <w:proofErr w:type="spellStart"/>
            <w:r w:rsidRPr="00DE1A18">
              <w:rPr>
                <w:rFonts w:ascii="Cambria" w:hAnsi="Cambria"/>
                <w:sz w:val="20"/>
                <w:szCs w:val="20"/>
              </w:rPr>
              <w:t>think</w:t>
            </w:r>
            <w:proofErr w:type="spellEnd"/>
            <w:r w:rsidRPr="00DE1A18">
              <w:rPr>
                <w:rFonts w:ascii="Cambria" w:hAnsi="Cambria"/>
                <w:sz w:val="20"/>
                <w:szCs w:val="20"/>
              </w:rPr>
              <w:t xml:space="preserve"> </w:t>
            </w:r>
            <w:proofErr w:type="spellStart"/>
            <w:r w:rsidRPr="00DE1A18">
              <w:rPr>
                <w:rFonts w:ascii="Cambria" w:hAnsi="Cambria"/>
                <w:sz w:val="20"/>
                <w:szCs w:val="20"/>
              </w:rPr>
              <w:t>tankuri</w:t>
            </w:r>
            <w:proofErr w:type="spellEnd"/>
            <w:r w:rsidRPr="00DE1A18">
              <w:rPr>
                <w:rFonts w:ascii="Cambria" w:hAnsi="Cambria"/>
                <w:sz w:val="20"/>
                <w:szCs w:val="20"/>
              </w:rPr>
              <w:t xml:space="preserve"> românești</w:t>
            </w:r>
          </w:p>
        </w:tc>
        <w:tc>
          <w:tcPr>
            <w:tcW w:w="3420" w:type="dxa"/>
            <w:vAlign w:val="center"/>
          </w:tcPr>
          <w:p w14:paraId="18BA3B54" w14:textId="41E61E8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Discutarea interactivă a unui text oferit de profesor. </w:t>
            </w:r>
          </w:p>
        </w:tc>
        <w:tc>
          <w:tcPr>
            <w:tcW w:w="3292" w:type="dxa"/>
            <w:vAlign w:val="center"/>
          </w:tcPr>
          <w:p w14:paraId="3B82B505" w14:textId="342DF244"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Studenții au obligația de a citi textul și de a participa la discuție. </w:t>
            </w:r>
          </w:p>
        </w:tc>
      </w:tr>
      <w:tr w:rsidR="008C28C6" w:rsidRPr="002A3A93" w14:paraId="1B26AD4C" w14:textId="77777777" w:rsidTr="007730F9">
        <w:trPr/>
        <w:tc>
          <w:tcPr>
            <w:tcW w:w="3779" w:type="dxa"/>
            <w:vAlign w:val="center"/>
          </w:tcPr>
          <w:p w14:paraId="4F23D0E4"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7. </w:t>
            </w:r>
          </w:p>
          <w:p w14:paraId="2C11AAB3"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38F96619" w14:textId="3CCE4FC6"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Exemple de analiză politică a unor </w:t>
            </w:r>
            <w:proofErr w:type="spellStart"/>
            <w:r w:rsidRPr="00DE1A18">
              <w:rPr>
                <w:rFonts w:ascii="Cambria" w:hAnsi="Cambria"/>
                <w:sz w:val="20"/>
                <w:szCs w:val="20"/>
              </w:rPr>
              <w:t>think</w:t>
            </w:r>
            <w:proofErr w:type="spellEnd"/>
            <w:r w:rsidRPr="00DE1A18">
              <w:rPr>
                <w:rFonts w:ascii="Cambria" w:hAnsi="Cambria"/>
                <w:sz w:val="20"/>
                <w:szCs w:val="20"/>
              </w:rPr>
              <w:t xml:space="preserve"> </w:t>
            </w:r>
            <w:proofErr w:type="spellStart"/>
            <w:r w:rsidRPr="00DE1A18">
              <w:rPr>
                <w:rFonts w:ascii="Cambria" w:hAnsi="Cambria"/>
                <w:sz w:val="20"/>
                <w:szCs w:val="20"/>
              </w:rPr>
              <w:t>tankuri</w:t>
            </w:r>
            <w:proofErr w:type="spellEnd"/>
            <w:r w:rsidRPr="00DE1A18">
              <w:rPr>
                <w:rFonts w:ascii="Cambria" w:hAnsi="Cambria"/>
                <w:sz w:val="20"/>
                <w:szCs w:val="20"/>
              </w:rPr>
              <w:t xml:space="preserve"> internaționale 1</w:t>
            </w:r>
          </w:p>
        </w:tc>
        <w:tc>
          <w:tcPr>
            <w:tcW w:w="3420" w:type="dxa"/>
            <w:vAlign w:val="center"/>
          </w:tcPr>
          <w:p w14:paraId="52CEADD0" w14:textId="51D721FD"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Discutarea interactivă a unui text oferit de profesor. </w:t>
            </w:r>
          </w:p>
        </w:tc>
        <w:tc>
          <w:tcPr>
            <w:tcW w:w="3292" w:type="dxa"/>
            <w:vAlign w:val="center"/>
          </w:tcPr>
          <w:p w14:paraId="5DEEF182" w14:textId="453FD68E"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Studenții au obligația de a citi textul și de a participa la discuție. </w:t>
            </w:r>
          </w:p>
        </w:tc>
      </w:tr>
      <w:tr w:rsidR="008C28C6" w:rsidRPr="002A3A93" w14:paraId="1B26AD4C" w14:textId="77777777" w:rsidTr="007730F9">
        <w:trPr/>
        <w:tc>
          <w:tcPr>
            <w:tcW w:w="3779" w:type="dxa"/>
            <w:vAlign w:val="center"/>
          </w:tcPr>
          <w:p w14:paraId="2F7B01CF"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8. </w:t>
            </w:r>
          </w:p>
          <w:p w14:paraId="1D012A5C"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3A8FB0DD" w14:textId="50C2BBD3"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Exemple de analiză politică a unor </w:t>
            </w:r>
            <w:proofErr w:type="spellStart"/>
            <w:r w:rsidRPr="00DE1A18">
              <w:rPr>
                <w:rFonts w:ascii="Cambria" w:hAnsi="Cambria"/>
                <w:sz w:val="20"/>
                <w:szCs w:val="20"/>
              </w:rPr>
              <w:t>think</w:t>
            </w:r>
            <w:proofErr w:type="spellEnd"/>
            <w:r w:rsidRPr="00DE1A18">
              <w:rPr>
                <w:rFonts w:ascii="Cambria" w:hAnsi="Cambria"/>
                <w:sz w:val="20"/>
                <w:szCs w:val="20"/>
              </w:rPr>
              <w:t xml:space="preserve"> </w:t>
            </w:r>
            <w:proofErr w:type="spellStart"/>
            <w:r w:rsidRPr="00DE1A18">
              <w:rPr>
                <w:rFonts w:ascii="Cambria" w:hAnsi="Cambria"/>
                <w:sz w:val="20"/>
                <w:szCs w:val="20"/>
              </w:rPr>
              <w:t>tankuri</w:t>
            </w:r>
            <w:proofErr w:type="spellEnd"/>
            <w:r w:rsidRPr="00DE1A18">
              <w:rPr>
                <w:rFonts w:ascii="Cambria" w:hAnsi="Cambria"/>
                <w:sz w:val="20"/>
                <w:szCs w:val="20"/>
              </w:rPr>
              <w:t xml:space="preserve"> internaționale 2</w:t>
            </w:r>
          </w:p>
        </w:tc>
        <w:tc>
          <w:tcPr>
            <w:tcW w:w="3420" w:type="dxa"/>
            <w:vAlign w:val="center"/>
          </w:tcPr>
          <w:p w14:paraId="3580EF51" w14:textId="59AC748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Discutarea interactivă a unui text oferit de profesor. </w:t>
            </w:r>
          </w:p>
        </w:tc>
        <w:tc>
          <w:tcPr>
            <w:tcW w:w="3292" w:type="dxa"/>
            <w:vAlign w:val="center"/>
          </w:tcPr>
          <w:p w14:paraId="2E69D8E2" w14:textId="47FF47F1"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Studenții au obligația de a citi textul și de a participa la discuție. </w:t>
            </w:r>
          </w:p>
        </w:tc>
      </w:tr>
      <w:tr w:rsidR="008C28C6" w:rsidRPr="002A3A93" w14:paraId="1B26AD4C" w14:textId="77777777" w:rsidTr="007730F9">
        <w:trPr/>
        <w:tc>
          <w:tcPr>
            <w:tcW w:w="3779" w:type="dxa"/>
            <w:vAlign w:val="center"/>
          </w:tcPr>
          <w:p w14:paraId="3A1E3458"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9. </w:t>
            </w:r>
          </w:p>
          <w:p w14:paraId="33CAE0C5"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091DC661"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Exemple de analiză politică a unor </w:t>
            </w:r>
            <w:proofErr w:type="spellStart"/>
            <w:r w:rsidRPr="00DE1A18">
              <w:rPr>
                <w:rFonts w:ascii="Cambria" w:hAnsi="Cambria"/>
                <w:sz w:val="20"/>
                <w:szCs w:val="20"/>
              </w:rPr>
              <w:t>think</w:t>
            </w:r>
            <w:proofErr w:type="spellEnd"/>
            <w:r w:rsidRPr="00DE1A18">
              <w:rPr>
                <w:rFonts w:ascii="Cambria" w:hAnsi="Cambria"/>
                <w:sz w:val="20"/>
                <w:szCs w:val="20"/>
              </w:rPr>
              <w:t xml:space="preserve"> </w:t>
            </w:r>
            <w:proofErr w:type="spellStart"/>
            <w:r w:rsidRPr="00DE1A18">
              <w:rPr>
                <w:rFonts w:ascii="Cambria" w:hAnsi="Cambria"/>
                <w:sz w:val="20"/>
                <w:szCs w:val="20"/>
              </w:rPr>
              <w:t>tankuri</w:t>
            </w:r>
            <w:proofErr w:type="spellEnd"/>
            <w:r w:rsidRPr="00DE1A18">
              <w:rPr>
                <w:rFonts w:ascii="Cambria" w:hAnsi="Cambria"/>
                <w:sz w:val="20"/>
                <w:szCs w:val="20"/>
              </w:rPr>
              <w:t xml:space="preserve"> românești 3</w:t>
            </w:r>
          </w:p>
          <w:p w14:paraId="56501E6D"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4002D396" w14:textId="5AAC155C"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Tema 2 (temă de grup) – termen înainte de săptămâna 11</w:t>
            </w:r>
          </w:p>
        </w:tc>
        <w:tc>
          <w:tcPr>
            <w:tcW w:w="3420" w:type="dxa"/>
            <w:vAlign w:val="center"/>
          </w:tcPr>
          <w:p w14:paraId="477BF364" w14:textId="16BC5B7E"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lastRenderedPageBreak/>
              <w:t xml:space="preserve">Discutarea interactivă a unui text oferit de profesor. </w:t>
            </w:r>
          </w:p>
        </w:tc>
        <w:tc>
          <w:tcPr>
            <w:tcW w:w="3292" w:type="dxa"/>
            <w:vAlign w:val="center"/>
          </w:tcPr>
          <w:p w14:paraId="79350B42" w14:textId="530EA7EB"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Studenții au obligația de a citi textul și de a participa la discuție. </w:t>
            </w:r>
          </w:p>
        </w:tc>
      </w:tr>
      <w:tr w:rsidR="008C28C6" w:rsidRPr="002A3A93" w14:paraId="1B26AD4C" w14:textId="77777777" w:rsidTr="007730F9">
        <w:trPr/>
        <w:tc>
          <w:tcPr>
            <w:tcW w:w="3779" w:type="dxa"/>
            <w:vAlign w:val="center"/>
          </w:tcPr>
          <w:p w14:paraId="42D107C4"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10. </w:t>
            </w:r>
          </w:p>
          <w:p w14:paraId="6823CAEF"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4FC668C5" w14:textId="402D1FC5"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Analiza politică în formate de tip talkshow</w:t>
            </w:r>
          </w:p>
        </w:tc>
        <w:tc>
          <w:tcPr>
            <w:tcW w:w="3420" w:type="dxa"/>
            <w:vAlign w:val="center"/>
          </w:tcPr>
          <w:p w14:paraId="09AE37E5" w14:textId="1E28A674"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Discutarea interactivă a unui exemplu oferit de profesor.</w:t>
            </w:r>
          </w:p>
        </w:tc>
        <w:tc>
          <w:tcPr>
            <w:tcW w:w="3292" w:type="dxa"/>
            <w:vAlign w:val="center"/>
          </w:tcPr>
          <w:p w14:paraId="7BA2F600" w14:textId="18867A79"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Studenții au obligația de a participa interactiv la workshop.</w:t>
            </w:r>
          </w:p>
        </w:tc>
      </w:tr>
      <w:tr w:rsidR="008C28C6" w:rsidRPr="002A3A93" w14:paraId="1B26AD4C" w14:textId="77777777" w:rsidTr="007730F9">
        <w:trPr/>
        <w:tc>
          <w:tcPr>
            <w:tcW w:w="3779" w:type="dxa"/>
            <w:vAlign w:val="center"/>
          </w:tcPr>
          <w:p w14:paraId="19AA9295"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11. </w:t>
            </w:r>
          </w:p>
          <w:p w14:paraId="3FC62BAE"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7B4669B4" w14:textId="30868BFA"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Exemplu de analiză politică de tip talkshow 1</w:t>
            </w:r>
          </w:p>
        </w:tc>
        <w:tc>
          <w:tcPr>
            <w:tcW w:w="3420" w:type="dxa"/>
            <w:vAlign w:val="center"/>
          </w:tcPr>
          <w:p w14:paraId="57520989" w14:textId="34B4C086"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Discutarea interactivă a unui exemplu oferit de profesor.</w:t>
            </w:r>
          </w:p>
        </w:tc>
        <w:tc>
          <w:tcPr>
            <w:tcW w:w="3292" w:type="dxa"/>
            <w:vAlign w:val="center"/>
          </w:tcPr>
          <w:p w14:paraId="0144C363" w14:textId="154AB231"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Studenții au obligația de a participa interactiv la workshop.</w:t>
            </w:r>
          </w:p>
        </w:tc>
      </w:tr>
      <w:tr w:rsidR="008C28C6" w:rsidRPr="002A3A93" w14:paraId="1B26AD4C" w14:textId="77777777" w:rsidTr="007730F9">
        <w:trPr/>
        <w:tc>
          <w:tcPr>
            <w:tcW w:w="3779" w:type="dxa"/>
            <w:vAlign w:val="center"/>
          </w:tcPr>
          <w:p w14:paraId="1A0508F2"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12. </w:t>
            </w:r>
          </w:p>
          <w:p w14:paraId="4E34E648"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3178897A" w14:textId="5E73451A"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Exemplu de analiză politică de tip talkshow 2</w:t>
            </w:r>
          </w:p>
        </w:tc>
        <w:tc>
          <w:tcPr>
            <w:tcW w:w="3420" w:type="dxa"/>
            <w:vAlign w:val="center"/>
          </w:tcPr>
          <w:p w14:paraId="783EE668" w14:textId="072ED456"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Discutarea interactivă a unui exemplu oferit de profesor.</w:t>
            </w:r>
          </w:p>
        </w:tc>
        <w:tc>
          <w:tcPr>
            <w:tcW w:w="3292" w:type="dxa"/>
            <w:vAlign w:val="center"/>
          </w:tcPr>
          <w:p w14:paraId="201A22DD" w14:textId="2A948B36"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Studenții au obligația de a participa interactiv la workshop.</w:t>
            </w:r>
          </w:p>
        </w:tc>
      </w:tr>
      <w:tr w:rsidR="008C28C6" w:rsidRPr="002A3A93" w14:paraId="1B26AD4C" w14:textId="77777777" w:rsidTr="007730F9">
        <w:trPr/>
        <w:tc>
          <w:tcPr>
            <w:tcW w:w="3779" w:type="dxa"/>
            <w:vAlign w:val="center"/>
          </w:tcPr>
          <w:p w14:paraId="57143FF9"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13. </w:t>
            </w:r>
          </w:p>
          <w:p w14:paraId="3EE72739"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0B3C5008" w14:textId="44D88189"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Exemplu de analiză politică de tip talkshow 3</w:t>
            </w:r>
          </w:p>
        </w:tc>
        <w:tc>
          <w:tcPr>
            <w:tcW w:w="3420" w:type="dxa"/>
            <w:vAlign w:val="center"/>
          </w:tcPr>
          <w:p w14:paraId="23D6EF7E" w14:textId="40EE37B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Discutarea interactivă a unui exemplu oferit de profesor.</w:t>
            </w:r>
          </w:p>
        </w:tc>
        <w:tc>
          <w:tcPr>
            <w:tcW w:w="3292" w:type="dxa"/>
            <w:vAlign w:val="center"/>
          </w:tcPr>
          <w:p w14:paraId="07AE6B2D" w14:textId="0DDC443F"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Studenții au obligația de a participa interactiv la workshop.</w:t>
            </w:r>
          </w:p>
        </w:tc>
      </w:tr>
      <w:tr w:rsidR="008C28C6" w:rsidRPr="002A3A93" w14:paraId="1B26AD4C" w14:textId="77777777" w:rsidTr="007730F9">
        <w:trPr/>
        <w:tc>
          <w:tcPr>
            <w:tcW w:w="3779" w:type="dxa"/>
            <w:vAlign w:val="center"/>
          </w:tcPr>
          <w:p w14:paraId="76E581FD"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Săptămâna 14. </w:t>
            </w:r>
          </w:p>
          <w:p w14:paraId="5DB8CA1C"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302C0A4F" w14:textId="152E701D"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Concluzii</w:t>
            </w:r>
          </w:p>
        </w:tc>
        <w:tc>
          <w:tcPr>
            <w:tcW w:w="3420" w:type="dxa"/>
            <w:vAlign w:val="center"/>
          </w:tcPr>
          <w:p w14:paraId="24943F49" w14:textId="318FB724"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Discutarea interactivă a unui exemplu oferit de profesor.</w:t>
            </w:r>
          </w:p>
        </w:tc>
        <w:tc>
          <w:tcPr>
            <w:tcW w:w="3292" w:type="dxa"/>
            <w:vAlign w:val="center"/>
          </w:tcPr>
          <w:p w14:paraId="664C8B0A" w14:textId="7171B92A"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Studenții au obligația de a participa interactiv la workshop.</w:t>
            </w:r>
          </w:p>
        </w:tc>
      </w:tr>
      <w:tr w:rsidR="003F659E" w:rsidRPr="00C02345" w14:paraId="44C7BC3D" w14:textId="77777777" w:rsidTr="007730F9">
        <w:trPr/>
        <w:tc>
          <w:tcPr>
            <w:tcW w:w="10491" w:type="dxa"/>
            <w:gridSpan w:val="3"/>
            <w:vAlign w:val="center"/>
          </w:tcPr>
          <w:p w14:paraId="2608D7B1" w14:textId="77777777" w:rsidR="00FD0711" w:rsidRPr="00DE1A18" w:rsidRDefault="00FD0711" w:rsidP="00215904">
            <w:pPr>
              <w:keepNext w:val="0"/>
              <w:keepLines w:val="0"/>
              <w:tabs>
                <w:tab w:val="left" w:pos="2715"/>
              </w:tabs>
              <w:spacing w:after="0" w:line="240" w:lineRule="auto" w:before="0"/>
              <w:jc w:val="both"/>
              <w:rPr>
                <w:rFonts w:ascii="Times New Roman" w:hAnsi="Times New Roman"/>
                <w:sz w:val="24"/>
                <w:szCs w:val="24"/>
              </w:rPr>
            </w:pPr>
            <w:r w:rsidRPr="00DE1A18">
              <w:rPr>
                <w:rFonts w:ascii="Cambria" w:hAnsi="Cambria"/>
                <w:sz w:val="20"/>
                <w:szCs w:val="20"/>
              </w:rPr>
              <w:t>Bibliografie</w:t>
            </w:r>
            <w:r w:rsidRPr="00DE1A18">
              <w:rPr>
                <w:rFonts w:ascii="Cambria" w:hAnsi="Cambria"/>
                <w:sz w:val="20"/>
                <w:szCs w:val="20"/>
              </w:rPr>
              <w:tab/>
            </w:r>
          </w:p>
          <w:p w14:paraId="1C4371A7" w14:textId="77777777" w:rsidR="00FD0711" w:rsidRPr="00DE1A18" w:rsidRDefault="00FD0711" w:rsidP="00215904">
            <w:pPr>
              <w:keepNext w:val="0"/>
              <w:keepLines w:val="0"/>
              <w:tabs>
                <w:tab w:val="left" w:pos="2715"/>
              </w:tabs>
              <w:spacing w:after="0" w:line="20" w:lineRule="exact" w:before="0"/>
              <w:jc w:val="both"/>
              <w:rPr>
                <w:rFonts w:ascii="Times New Roman" w:hAnsi="Times New Roman"/>
                <w:sz w:val="24"/>
                <w:szCs w:val="24"/>
              </w:rPr>
            </w:pPr>
          </w:p>
          <w:p w14:paraId="279B1CDA" w14:textId="77777777" w:rsidR="00BD7D71" w:rsidRPr="00DE1A18" w:rsidRDefault="00BD7D71" w:rsidP="00BD7D71">
            <w:pPr>
              <w:pStyle w:val="NormalWeb"/>
              <w:keepNext w:val="0"/>
              <w:keepLines w:val="0"/>
              <w:spacing w:before="0" w:beforeAutospacing="0" w:after="0" w:afterAutospacing="0" w:line="240" w:lineRule="auto"/>
              <w:ind w:left="720" w:hanging="720"/>
            </w:pPr>
            <w:r w:rsidRPr="00DE1A18">
              <w:rPr>
                <w:sz w:val="20"/>
                <w:szCs w:val="20"/>
                <w:rFonts w:ascii="Cambria" w:hAnsi="Cambria"/>
              </w:rPr>
              <w:t>Hay, Colin: Political Analysis. A Critical Introduction. Palgrave MacMillan, 2002</w:t>
            </w:r>
          </w:p>
          <w:p w14:paraId="04AE9E75" w14:textId="77777777" w:rsidR="00BD7D71" w:rsidRPr="00DE1A18" w:rsidRDefault="00BD7D71" w:rsidP="00BD7D71">
            <w:pPr>
              <w:pStyle w:val="NormalWeb"/>
              <w:keepNext w:val="0"/>
              <w:keepLines w:val="0"/>
              <w:spacing w:before="0" w:beforeAutospacing="0" w:after="0" w:afterAutospacing="0" w:line="20" w:lineRule="exact"/>
              <w:ind w:left="720" w:hanging="720"/>
            </w:pPr>
          </w:p>
          <w:p w14:paraId="3A019804" w14:textId="77777777" w:rsidR="00BD7D71" w:rsidRPr="00DE1A18" w:rsidRDefault="00BD7D71" w:rsidP="00BD7D71">
            <w:pPr>
              <w:pStyle w:val="NormalWeb"/>
              <w:keepNext w:val="0"/>
              <w:keepLines w:val="0"/>
              <w:spacing w:before="0" w:beforeAutospacing="0" w:after="0" w:afterAutospacing="0" w:line="240" w:lineRule="auto"/>
              <w:ind w:left="720" w:hanging="720"/>
            </w:pPr>
            <w:r w:rsidRPr="00DE1A18">
              <w:rPr>
                <w:sz w:val="20"/>
                <w:szCs w:val="20"/>
                <w:rFonts w:ascii="Cambria" w:hAnsi="Cambria"/>
              </w:rPr>
              <w:t>Goodin, Robert E. – Tilly, Charles, eds: The Oxford Handbook of Contextual Political Analysis. Oxford University Press, 2006.</w:t>
            </w:r>
          </w:p>
          <w:p w14:paraId="6A319D0E" w14:textId="77777777" w:rsidR="00BD7D71" w:rsidRPr="00DE1A18" w:rsidRDefault="00BD7D71" w:rsidP="00BD7D71">
            <w:pPr>
              <w:pStyle w:val="NormalWeb"/>
              <w:keepNext w:val="0"/>
              <w:keepLines w:val="0"/>
              <w:spacing w:before="0" w:beforeAutospacing="0" w:after="0" w:afterAutospacing="0" w:line="20" w:lineRule="exact"/>
              <w:ind w:left="720" w:hanging="720"/>
            </w:pPr>
          </w:p>
          <w:p w14:paraId="0C63067E"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u w:val="single"/>
                <w:sz w:val="20"/>
                <w:szCs w:val="20"/>
              </w:rPr>
              <w:t>Plus</w:t>
            </w:r>
            <w:r w:rsidRPr="00DE1A18">
              <w:rPr>
                <w:rFonts w:ascii="Cambria" w:hAnsi="Cambria"/>
                <w:sz w:val="20"/>
                <w:szCs w:val="20"/>
              </w:rPr>
              <w:t xml:space="preserve"> textele obligatorii de citit de la o săptămână la alta sau în clasă.</w:t>
            </w:r>
          </w:p>
          <w:p w14:paraId="4DFCD289" w14:textId="77777777" w:rsidR="00BD7D71" w:rsidRPr="00DE1A18" w:rsidRDefault="00BD7D71" w:rsidP="00BD7D71">
            <w:pPr>
              <w:keepNext w:val="0"/>
              <w:keepLines w:val="0"/>
              <w:spacing w:after="0" w:line="20" w:lineRule="exact" w:before="0"/>
              <w:jc w:val="both"/>
              <w:rPr>
                <w:rFonts w:ascii="Times New Roman" w:hAnsi="Times New Roman"/>
                <w:sz w:val="24"/>
                <w:szCs w:val="24"/>
              </w:rPr>
            </w:pPr>
          </w:p>
          <w:p w14:paraId="5B05F0A6" w14:textId="77777777" w:rsidR="00FD0711" w:rsidRPr="00DE1A18" w:rsidRDefault="00FD0711" w:rsidP="00215904">
            <w:pPr>
              <w:keepNext w:val="0"/>
              <w:keepLines w:val="0"/>
              <w:tabs>
                <w:tab w:val="left" w:pos="2715"/>
              </w:tabs>
              <w:spacing w:after="0" w:line="20" w:lineRule="exact" w:before="0"/>
              <w:jc w:val="both"/>
              <w:rPr>
                <w:rFonts w:ascii="Times New Roman" w:hAnsi="Times New Roman"/>
                <w:sz w:val="24"/>
                <w:szCs w:val="24"/>
              </w:rPr>
            </w:pPr>
          </w:p>
        </w:tc>
      </w:tr>
    </w:tbl>
    <w:p w14:paraId="74EA3DE2" w14:textId="77777777" w:rsidR="005125BA" w:rsidRDefault="005125BA" w:rsidP="00357598">
      <w:pPr>
        <w:spacing w:after="0"/>
        <w:ind w:hanging="425"/>
        <w:rPr>
          <w:rFonts w:ascii="Cambria" w:hAnsi="Cambria"/>
          <w:b/>
          <w:sz w:val="20"/>
          <w:szCs w:val="20"/>
        </w:rPr>
      </w:pPr>
    </w:p>
    <w:p w14:paraId="09FA10A5" w14:textId="02118364" w:rsidR="000B6EB1" w:rsidRDefault="00A5032D" w:rsidP="00357598">
      <w:pPr>
        <w:keepNext/>
        <w:pageBreakBefore/>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089A5370" w14:textId="77777777" w:rsidTr="00AD791A">
        <w:trPr/>
        <w:tc>
          <w:tcPr>
            <w:tcW w:w="2269" w:type="dxa"/>
            <w:vAlign w:val="center"/>
          </w:tcPr>
          <w:p w14:paraId="595D3EEA" w14:textId="77777777" w:rsidR="00357598" w:rsidRPr="00357598" w:rsidRDefault="00357598" w:rsidP="00373CCF">
            <w:pPr>
              <w:keepNext/>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694380F4" w14:textId="2614E4A3" w:rsidR="00357598" w:rsidRPr="00357598" w:rsidRDefault="00A5032D" w:rsidP="00373CCF">
            <w:pPr>
              <w:keepNext/>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Referinnotdesubsol"/>
                <w:rFonts w:ascii="Cambria" w:hAnsi="Cambria"/>
                <w:sz w:val="20"/>
                <w:szCs w:val="20"/>
              </w:rPr>
              <w:footnoteReference w:id="4"/>
            </w:r>
          </w:p>
        </w:tc>
        <w:tc>
          <w:tcPr>
            <w:tcW w:w="2693" w:type="dxa"/>
            <w:vAlign w:val="center"/>
          </w:tcPr>
          <w:p w14:paraId="5DB70AB3" w14:textId="77777777" w:rsidR="00357598" w:rsidRPr="00357598" w:rsidRDefault="00A5032D" w:rsidP="00373CCF">
            <w:pPr>
              <w:keepNext/>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Referinnotdesubsol"/>
                <w:rFonts w:ascii="Cambria" w:hAnsi="Cambria"/>
                <w:sz w:val="20"/>
                <w:szCs w:val="20"/>
              </w:rPr>
              <w:footnoteReference w:id="5"/>
            </w:r>
          </w:p>
        </w:tc>
        <w:tc>
          <w:tcPr>
            <w:tcW w:w="1561" w:type="dxa"/>
            <w:vAlign w:val="center"/>
          </w:tcPr>
          <w:p w14:paraId="52224ABF" w14:textId="77777777" w:rsidR="00357598" w:rsidRPr="00357598" w:rsidRDefault="00A5032D" w:rsidP="00373CCF">
            <w:pPr>
              <w:keepNext/>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357598" w:rsidRPr="0039068A" w14:paraId="0121D36F" w14:textId="77777777" w:rsidTr="00AD791A">
        <w:trPr/>
        <w:tc>
          <w:tcPr>
            <w:tcW w:w="2269" w:type="dxa"/>
            <w:vMerge w:val="restart"/>
            <w:vAlign w:val="center"/>
          </w:tcPr>
          <w:p>
            <w:pPr>
              <w:spacing w:after="0" w:line="240" w:lineRule="auto"/>
            </w:pPr>
            <w:r>
              <w:rPr>
                <w:rFonts w:ascii="Cambria" w:hAnsi="Cambria"/>
                <w:sz w:val="20"/>
              </w:rPr>
              <w:t>9.4 Curs</w:t>
            </w:r>
          </w:p>
        </w:tc>
        <w:tc>
          <w:tcPr>
            <w:tcW w:w="3969" w:type="dxa"/>
            <w:vAlign w:val="center"/>
          </w:tcPr>
          <w:p w14:paraId="2A207821" w14:textId="46C1B75B" w:rsidR="000423AA" w:rsidRPr="00DE1A18" w:rsidRDefault="000423AA" w:rsidP="00215904">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Evaluarea cunoștințelor dobândite la curs</w:t>
            </w:r>
          </w:p>
        </w:tc>
        <w:tc>
          <w:tcPr>
            <w:tcW w:w="2693" w:type="dxa"/>
            <w:vAlign w:val="center"/>
          </w:tcPr>
          <w:p w14:paraId="3AAD49FA" w14:textId="43FEF206" w:rsidR="000423AA" w:rsidRPr="00DE1A18" w:rsidRDefault="000423AA" w:rsidP="00215904">
            <w:pPr>
              <w:keepNext w:val="0"/>
              <w:keepLines w:val="0"/>
              <w:spacing w:after="0" w:line="240" w:lineRule="auto" w:before="0"/>
              <w:jc w:val="both"/>
              <w:rPr>
                <w:rFonts w:ascii="Times New Roman" w:hAnsi="Times New Roman"/>
                <w:sz w:val="24"/>
                <w:szCs w:val="24"/>
              </w:rPr>
            </w:pPr>
          </w:p>
        </w:tc>
        <w:tc>
          <w:tcPr>
            <w:tcW w:w="1561" w:type="dxa"/>
            <w:vAlign w:val="center"/>
          </w:tcPr>
          <w:p w14:paraId="24FBDA4F" w14:textId="2697B69C" w:rsidR="000423AA" w:rsidRPr="00DE1A18" w:rsidRDefault="000423AA" w:rsidP="00215904">
            <w:pPr>
              <w:keepNext w:val="0"/>
              <w:keepLines w:val="0"/>
              <w:spacing w:after="0" w:line="240" w:lineRule="auto" w:before="0"/>
              <w:jc w:val="both"/>
              <w:rPr>
                <w:rFonts w:ascii="Times New Roman" w:hAnsi="Times New Roman"/>
                <w:sz w:val="24"/>
                <w:szCs w:val="24"/>
              </w:rPr>
            </w:pPr>
          </w:p>
        </w:tc>
      </w:tr>
      <w:tr w:rsidR="00357598" w:rsidRPr="0039068A" w14:paraId="0121D36F" w14:textId="77777777" w:rsidTr="00AD791A">
        <w:trPr/>
        <w:tc>
          <w:tcPr>
            <w:tcW w:w="2269" w:type="dxa"/>
            <w:vMerge w:val="restart"/>
            <w:vAlign w:val="center"/>
          </w:tcPr>
          <w:p>
            <w:pPr>
              <w:spacing w:after="0" w:line="240" w:lineRule="auto"/>
            </w:pPr>
            <w:r>
              <w:rPr>
                <w:rFonts w:ascii="Cambria" w:hAnsi="Cambria"/>
                <w:sz w:val="20"/>
              </w:rPr>
              <w:t>9.5 Seminar/laborator</w:t>
            </w:r>
          </w:p>
        </w:tc>
        <w:tc>
          <w:tcPr>
            <w:tcW w:w="3969" w:type="dxa"/>
            <w:vAlign w:val="center"/>
          </w:tcPr>
          <w:p w14:paraId="1A59A615" w14:textId="0145D261"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Activitate la seminar</w:t>
            </w:r>
          </w:p>
        </w:tc>
        <w:tc>
          <w:tcPr>
            <w:tcW w:w="2693" w:type="dxa"/>
            <w:vAlign w:val="center"/>
          </w:tcPr>
          <w:p w14:paraId="7C4545D2" w14:textId="34D73D21"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Style w:val="hps"/>
                <w:rFonts w:ascii="Cambria" w:hAnsi="Cambria"/>
                <w:sz w:val="20"/>
                <w:szCs w:val="20"/>
              </w:rPr>
              <w:t>Tema 1 – analiză politică individuală</w:t>
            </w:r>
          </w:p>
        </w:tc>
        <w:tc>
          <w:tcPr>
            <w:tcW w:w="1561" w:type="dxa"/>
            <w:vAlign w:val="center"/>
          </w:tcPr>
          <w:p w14:paraId="08949376" w14:textId="46AF3270"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33%</w:t>
            </w:r>
          </w:p>
        </w:tc>
      </w:tr>
      <w:tr w:rsidR="00357598" w:rsidRPr="0039068A" w14:paraId="0121D36F" w14:textId="77777777" w:rsidTr="00AD791A">
        <w:trPr/>
        <w:tc>
          <w:tcPr>
            <w:tcW w:w="2269" w:type="dxa"/>
            <w:vMerge w:val="restart"/>
            <w:vAlign w:val="center"/>
          </w:tcPr>
          <w:p>
            <w:pPr>
              <w:spacing w:after="0" w:line="240" w:lineRule="auto"/>
            </w:pPr>
            <w:r>
              <w:rPr>
                <w:rFonts w:ascii="Cambria" w:hAnsi="Cambria"/>
                <w:sz w:val="20"/>
              </w:rPr>
              <w:t>9.5 Seminar/laborator</w:t>
            </w:r>
          </w:p>
        </w:tc>
        <w:tc>
          <w:tcPr>
            <w:tcW w:w="3969" w:type="dxa"/>
            <w:vAlign w:val="center"/>
          </w:tcPr>
          <w:p w14:paraId="7DFE0607" w14:textId="6EA48104" w:rsidR="00BD7D71" w:rsidRPr="00DE1A18" w:rsidRDefault="00BD7D71" w:rsidP="00BD7D71">
            <w:pPr>
              <w:keepNext w:val="0"/>
              <w:keepLines w:val="0"/>
              <w:spacing w:after="0" w:line="240" w:lineRule="auto" w:before="0"/>
              <w:jc w:val="both"/>
              <w:rPr>
                <w:rFonts w:ascii="Times New Roman" w:hAnsi="Times New Roman"/>
                <w:sz w:val="24"/>
                <w:szCs w:val="24"/>
              </w:rPr>
            </w:pPr>
          </w:p>
        </w:tc>
        <w:tc>
          <w:tcPr>
            <w:tcW w:w="2693" w:type="dxa"/>
            <w:vAlign w:val="center"/>
          </w:tcPr>
          <w:p w14:paraId="153A24A5" w14:textId="3DDBAB74"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Tema 2 – analiză politică de grup </w:t>
            </w:r>
          </w:p>
        </w:tc>
        <w:tc>
          <w:tcPr>
            <w:tcW w:w="1561" w:type="dxa"/>
            <w:vAlign w:val="center"/>
          </w:tcPr>
          <w:p w14:paraId="729C8935" w14:textId="6E521513"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33%</w:t>
            </w:r>
          </w:p>
        </w:tc>
      </w:tr>
      <w:tr w:rsidR="00357598" w:rsidRPr="0039068A" w14:paraId="0121D36F" w14:textId="77777777" w:rsidTr="00AD791A">
        <w:trPr/>
        <w:tc>
          <w:tcPr>
            <w:tcW w:w="2269" w:type="dxa"/>
            <w:vMerge w:val="restart"/>
            <w:vAlign w:val="center"/>
          </w:tcPr>
          <w:p>
            <w:pPr>
              <w:spacing w:after="0" w:line="240" w:lineRule="auto"/>
            </w:pPr>
          </w:p>
        </w:tc>
        <w:tc>
          <w:tcPr>
            <w:tcW w:w="3969" w:type="dxa"/>
            <w:vAlign w:val="center"/>
          </w:tcPr>
          <w:p w14:paraId="6B046333" w14:textId="77777777" w:rsidR="00BD7D71" w:rsidRPr="00DE1A18" w:rsidRDefault="00BD7D71" w:rsidP="00BD7D71">
            <w:pPr>
              <w:keepNext w:val="0"/>
              <w:keepLines w:val="0"/>
              <w:spacing w:after="0" w:line="240" w:lineRule="auto" w:before="0"/>
              <w:jc w:val="both"/>
              <w:rPr>
                <w:rFonts w:ascii="Times New Roman" w:hAnsi="Times New Roman"/>
                <w:sz w:val="24"/>
                <w:szCs w:val="24"/>
              </w:rPr>
            </w:pPr>
          </w:p>
        </w:tc>
        <w:tc>
          <w:tcPr>
            <w:tcW w:w="2693" w:type="dxa"/>
            <w:vAlign w:val="center"/>
          </w:tcPr>
          <w:p w14:paraId="225E9CDB" w14:textId="4E7D4ED1"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Tema 3 – </w:t>
            </w:r>
            <w:r w:rsidR="00306132" w:rsidRPr="00DE1A18">
              <w:rPr>
                <w:rFonts w:ascii="Cambria" w:hAnsi="Cambria"/>
                <w:sz w:val="20"/>
                <w:szCs w:val="20"/>
              </w:rPr>
              <w:t>analiză politică de tip talkshow (</w:t>
            </w:r>
            <w:r w:rsidRPr="00DE1A18">
              <w:rPr>
                <w:rFonts w:ascii="Cambria" w:hAnsi="Cambria"/>
                <w:sz w:val="20"/>
                <w:szCs w:val="20"/>
              </w:rPr>
              <w:t xml:space="preserve">individuală </w:t>
            </w:r>
            <w:r w:rsidR="00306132" w:rsidRPr="00DE1A18">
              <w:rPr>
                <w:rFonts w:ascii="Cambria" w:hAnsi="Cambria"/>
                <w:sz w:val="20"/>
                <w:szCs w:val="20"/>
              </w:rPr>
              <w:t>sau de grup)</w:t>
            </w:r>
          </w:p>
        </w:tc>
        <w:tc>
          <w:tcPr>
            <w:tcW w:w="1561" w:type="dxa"/>
            <w:vAlign w:val="center"/>
          </w:tcPr>
          <w:p w14:paraId="22B444D1" w14:textId="2AF3E70A" w:rsidR="00BD7D71" w:rsidRPr="00DE1A18" w:rsidRDefault="00BD7D71" w:rsidP="00BD7D7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33%</w:t>
            </w:r>
          </w:p>
        </w:tc>
      </w:tr>
      <w:tr w:rsidR="00357598" w:rsidRPr="0039068A" w14:paraId="490FD80E" w14:textId="77777777" w:rsidTr="00A5032D">
        <w:trPr/>
        <w:tc>
          <w:tcPr>
            <w:tcW w:w="10492" w:type="dxa"/>
            <w:gridSpan w:val="4"/>
            <w:vAlign w:val="center"/>
          </w:tcPr>
          <w:p w14:paraId="6E22D344" w14:textId="1B75EB83"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62B2941E" w14:textId="77777777" w:rsidTr="00A5032D">
        <w:trPr/>
        <w:tc>
          <w:tcPr>
            <w:tcW w:w="10492" w:type="dxa"/>
            <w:gridSpan w:val="4"/>
          </w:tcPr>
          <w:p w14:paraId="6500DB63" w14:textId="0A55A59C" w:rsidR="00306132" w:rsidRPr="00DE1A18" w:rsidRDefault="00306132" w:rsidP="00306132">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Prezența la workshop este obligatorie! Studenții trebuie să participe la cel puțin 75% din întâlniri, să citească textele oferite și să se implice activ în activitățile seminarului.</w:t>
            </w:r>
          </w:p>
          <w:p w14:paraId="6CED4026" w14:textId="77777777" w:rsidR="00306132" w:rsidRPr="00DE1A18" w:rsidRDefault="00306132" w:rsidP="00306132">
            <w:pPr>
              <w:keepNext w:val="0"/>
              <w:keepLines w:val="0"/>
              <w:spacing w:after="0" w:line="240" w:lineRule="auto" w:before="0"/>
              <w:jc w:val="both"/>
              <w:rPr>
                <w:rFonts w:ascii="Times New Roman" w:hAnsi="Times New Roman"/>
                <w:sz w:val="24"/>
                <w:szCs w:val="24"/>
              </w:rPr>
            </w:pPr>
          </w:p>
          <w:p w14:paraId="64C2F42E" w14:textId="77777777" w:rsidR="00306132" w:rsidRPr="00DE1A18" w:rsidRDefault="00306132" w:rsidP="00306132">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Notare:</w:t>
            </w:r>
          </w:p>
          <w:p w14:paraId="46BF22C2" w14:textId="77777777" w:rsidR="00306132" w:rsidRPr="00DE1A18" w:rsidRDefault="00306132" w:rsidP="00306132">
            <w:pPr>
              <w:keepNext w:val="0"/>
              <w:keepLines w:val="0"/>
              <w:spacing w:after="0" w:line="240" w:lineRule="auto" w:before="0"/>
              <w:jc w:val="both"/>
              <w:rPr>
                <w:rFonts w:ascii="Times New Roman" w:hAnsi="Times New Roman"/>
                <w:sz w:val="24"/>
                <w:szCs w:val="24"/>
              </w:rPr>
            </w:pPr>
          </w:p>
          <w:p w14:paraId="261E64A6" w14:textId="77777777" w:rsidR="00306132" w:rsidRPr="00DE1A18" w:rsidRDefault="00306132" w:rsidP="00306132">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Nota finală este compusă din trei părți, fiecare cu o pondere egală, după cum urmează:</w:t>
            </w:r>
          </w:p>
          <w:p w14:paraId="3A16F11F" w14:textId="77777777" w:rsidR="00306132" w:rsidRPr="00DE1A18" w:rsidRDefault="00306132" w:rsidP="00306132">
            <w:pPr>
              <w:keepNext w:val="0"/>
              <w:keepLines w:val="0"/>
              <w:spacing w:after="0" w:line="240" w:lineRule="auto" w:before="0"/>
              <w:jc w:val="both"/>
              <w:rPr>
                <w:rFonts w:ascii="Times New Roman" w:hAnsi="Times New Roman"/>
                <w:sz w:val="24"/>
                <w:szCs w:val="24"/>
              </w:rPr>
            </w:pPr>
          </w:p>
          <w:p w14:paraId="77080945" w14:textId="52720BA0" w:rsidR="00306132" w:rsidRPr="00DE1A18" w:rsidRDefault="00306132" w:rsidP="00306132">
            <w:pPr>
              <w:pStyle w:val="Listparagraf"/>
              <w:keepNext w:val="0"/>
              <w:keepLines w:val="0"/>
              <w:numPr>
                <w:ilvl w:val="0"/>
                <w:numId w:val="21"/>
              </w:numPr>
              <w:spacing w:after="0" w:line="240" w:lineRule="auto" w:before="0"/>
              <w:jc w:val="both"/>
              <w:rPr>
                <w:rFonts w:ascii="Times New Roman" w:hAnsi="Times New Roman"/>
                <w:sz w:val="24"/>
                <w:szCs w:val="24"/>
              </w:rPr>
            </w:pPr>
            <w:r w:rsidRPr="00DE1A18">
              <w:rPr>
                <w:rFonts w:ascii="Cambria" w:hAnsi="Cambria"/>
                <w:sz w:val="20"/>
                <w:szCs w:val="20"/>
              </w:rPr>
              <w:t>O temă individuală scrisă după săptămâna 5, constând dintr-un text de aproximativ 1000 de cuvinte, reprezentând o analiză politică specifică unei publicații media („analiza politică scurtă”)</w:t>
            </w:r>
          </w:p>
          <w:p w14:paraId="0A589B86" w14:textId="5F41D76D" w:rsidR="00306132" w:rsidRPr="00DE1A18" w:rsidRDefault="00306132" w:rsidP="00306132">
            <w:pPr>
              <w:pStyle w:val="Listparagraf"/>
              <w:keepNext w:val="0"/>
              <w:keepLines w:val="0"/>
              <w:numPr>
                <w:ilvl w:val="0"/>
                <w:numId w:val="21"/>
              </w:numPr>
              <w:spacing w:after="0" w:line="240" w:lineRule="auto" w:before="0"/>
              <w:jc w:val="both"/>
              <w:rPr>
                <w:rFonts w:ascii="Times New Roman" w:hAnsi="Times New Roman"/>
                <w:sz w:val="24"/>
                <w:szCs w:val="24"/>
              </w:rPr>
            </w:pPr>
            <w:r w:rsidRPr="00DE1A18">
              <w:rPr>
                <w:rFonts w:ascii="Cambria" w:hAnsi="Cambria"/>
                <w:sz w:val="20"/>
                <w:szCs w:val="20"/>
              </w:rPr>
              <w:t xml:space="preserve">O temă de grup scrisă după săptămâna 9, constând într-o analiză politică de aproximativ 5000 de cuvinte, reprezentând o analiză politică specifică unui </w:t>
            </w:r>
            <w:proofErr w:type="spellStart"/>
            <w:r w:rsidRPr="00DE1A18">
              <w:rPr>
                <w:rFonts w:ascii="Cambria" w:hAnsi="Cambria"/>
                <w:sz w:val="20"/>
                <w:szCs w:val="20"/>
              </w:rPr>
              <w:t>think</w:t>
            </w:r>
            <w:proofErr w:type="spellEnd"/>
            <w:r w:rsidRPr="00DE1A18">
              <w:rPr>
                <w:rFonts w:ascii="Cambria" w:hAnsi="Cambria"/>
                <w:sz w:val="20"/>
                <w:szCs w:val="20"/>
              </w:rPr>
              <w:t xml:space="preserve"> </w:t>
            </w:r>
            <w:proofErr w:type="spellStart"/>
            <w:r w:rsidRPr="00DE1A18">
              <w:rPr>
                <w:rFonts w:ascii="Cambria" w:hAnsi="Cambria"/>
                <w:sz w:val="20"/>
                <w:szCs w:val="20"/>
              </w:rPr>
              <w:t>tank</w:t>
            </w:r>
            <w:proofErr w:type="spellEnd"/>
            <w:r w:rsidRPr="00DE1A18">
              <w:rPr>
                <w:rFonts w:ascii="Cambria" w:hAnsi="Cambria"/>
                <w:sz w:val="20"/>
                <w:szCs w:val="20"/>
              </w:rPr>
              <w:t xml:space="preserve"> („analiza politică lungă”). Structura grupelor va fi stabilită aleatoriu de către profesor.</w:t>
            </w:r>
          </w:p>
          <w:p w14:paraId="0453161C" w14:textId="1D6C094E" w:rsidR="00306132" w:rsidRPr="00DE1A18" w:rsidRDefault="00306132" w:rsidP="00306132">
            <w:pPr>
              <w:pStyle w:val="Listparagraf"/>
              <w:keepNext w:val="0"/>
              <w:keepLines w:val="0"/>
              <w:numPr>
                <w:ilvl w:val="0"/>
                <w:numId w:val="21"/>
              </w:numPr>
              <w:spacing w:after="0" w:line="240" w:lineRule="auto" w:before="0"/>
              <w:jc w:val="both"/>
              <w:rPr>
                <w:rFonts w:ascii="Times New Roman" w:hAnsi="Times New Roman"/>
                <w:sz w:val="24"/>
                <w:szCs w:val="24"/>
              </w:rPr>
            </w:pPr>
            <w:r w:rsidRPr="00DE1A18">
              <w:rPr>
                <w:rFonts w:ascii="Cambria" w:hAnsi="Cambria"/>
                <w:sz w:val="20"/>
                <w:szCs w:val="20"/>
              </w:rPr>
              <w:t>O temă video individuală în săptămâna 14, constând dintr-o analiză politică susținută oral, într-un format care urmează să fie discutat în clasă.</w:t>
            </w:r>
          </w:p>
          <w:p w14:paraId="4C4A3ABD" w14:textId="77777777" w:rsidR="00306132" w:rsidRPr="00DE1A18" w:rsidRDefault="00306132" w:rsidP="00306132">
            <w:pPr>
              <w:pStyle w:val="Listparagraf"/>
              <w:keepNext w:val="0"/>
              <w:keepLines w:val="0"/>
              <w:numPr>
                <w:ilvl w:val="0"/>
                <w:numId w:val="21"/>
              </w:numPr>
              <w:spacing w:after="0" w:line="240" w:lineRule="auto" w:before="0"/>
              <w:jc w:val="both"/>
              <w:rPr>
                <w:rFonts w:ascii="Times New Roman" w:hAnsi="Times New Roman"/>
                <w:sz w:val="24"/>
                <w:szCs w:val="24"/>
              </w:rPr>
            </w:pPr>
          </w:p>
          <w:p w14:paraId="4EBB997B" w14:textId="4A80836C" w:rsidR="00096B01" w:rsidRPr="00DE1A18" w:rsidRDefault="00306132" w:rsidP="00306132">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Nerealizarea tuturor celor trei teme va duce la nedobândirea unei note de trecere.</w:t>
            </w:r>
          </w:p>
          <w:p w14:paraId="61088524" w14:textId="77777777" w:rsidR="00306132" w:rsidRPr="00DE1A18" w:rsidRDefault="00306132" w:rsidP="00306132">
            <w:pPr>
              <w:keepNext w:val="0"/>
              <w:keepLines w:val="0"/>
              <w:spacing w:after="0" w:line="240" w:lineRule="auto" w:before="0"/>
              <w:jc w:val="both"/>
              <w:rPr>
                <w:rFonts w:ascii="Times New Roman" w:hAnsi="Times New Roman"/>
                <w:sz w:val="24"/>
                <w:szCs w:val="24"/>
              </w:rPr>
            </w:pPr>
          </w:p>
          <w:p w14:paraId="64971E2E" w14:textId="6D5EC4F8" w:rsidR="00096B01" w:rsidRPr="00DE1A18" w:rsidRDefault="00096B01" w:rsidP="00096B01">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Conform rubricii 5.2, prezența de minim 75% la seminar este criteriu eliminatoriu </w:t>
            </w:r>
            <w:r w:rsidR="00306132" w:rsidRPr="00DE1A18">
              <w:rPr>
                <w:rFonts w:ascii="Cambria" w:hAnsi="Cambria"/>
                <w:sz w:val="20"/>
                <w:szCs w:val="20"/>
              </w:rPr>
              <w:t>promovare a cursului</w:t>
            </w:r>
            <w:r w:rsidRPr="00DE1A18">
              <w:rPr>
                <w:rFonts w:ascii="Cambria" w:hAnsi="Cambria"/>
                <w:sz w:val="20"/>
                <w:szCs w:val="20"/>
              </w:rPr>
              <w:t>.</w:t>
            </w:r>
          </w:p>
          <w:p w14:paraId="1B1C783B" w14:textId="77777777" w:rsidR="00215904" w:rsidRPr="00DE1A18" w:rsidRDefault="00215904" w:rsidP="00215904">
            <w:pPr>
              <w:keepNext w:val="0"/>
              <w:keepLines w:val="0"/>
              <w:spacing w:after="0" w:line="240" w:lineRule="auto" w:before="0"/>
              <w:jc w:val="both"/>
              <w:rPr>
                <w:rFonts w:ascii="Times New Roman" w:hAnsi="Times New Roman"/>
                <w:sz w:val="24"/>
                <w:szCs w:val="24"/>
              </w:rPr>
            </w:pPr>
          </w:p>
          <w:p w14:paraId="10FEFFB7" w14:textId="07C41C11" w:rsidR="00C03DC4" w:rsidRPr="00DE1A18" w:rsidRDefault="00C03DC4" w:rsidP="00215904">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 xml:space="preserve">În cazul nepromovării examenului, cursul și seminarul se reiau în integralitate în anul academic următor. Nota de la examenul oral și nota de la seminar nu se mențin de la un an la altul. </w:t>
            </w:r>
          </w:p>
          <w:p w14:paraId="4AD4CBC9" w14:textId="77777777" w:rsidR="00C03DC4" w:rsidRPr="00DE1A18" w:rsidRDefault="00C03DC4" w:rsidP="00215904">
            <w:pPr>
              <w:keepNext w:val="0"/>
              <w:keepLines w:val="0"/>
              <w:spacing w:after="0" w:line="240" w:lineRule="auto" w:before="0"/>
              <w:jc w:val="both"/>
              <w:rPr>
                <w:rFonts w:ascii="Times New Roman" w:hAnsi="Times New Roman"/>
                <w:sz w:val="24"/>
                <w:szCs w:val="24"/>
              </w:rPr>
            </w:pPr>
          </w:p>
          <w:p w14:paraId="53E565B8" w14:textId="1CB5C48A" w:rsidR="00215904" w:rsidRPr="00DE1A18" w:rsidRDefault="00215904" w:rsidP="00215904">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Pe durata cursului și seminarului, noțiunile de plagiat și de fraudă academică se definesc în conformitate cu normele Codului Etic al Studentului FSPAC, disponibil la adresa:</w:t>
            </w:r>
          </w:p>
          <w:p w14:paraId="31453B70" w14:textId="25D2BB30" w:rsidR="00215904" w:rsidRPr="00DE1A18" w:rsidRDefault="00215904" w:rsidP="00215904">
            <w:pPr>
              <w:keepNext w:val="0"/>
              <w:keepLines w:val="0"/>
              <w:spacing w:after="0" w:line="240" w:lineRule="auto" w:before="0"/>
              <w:jc w:val="both"/>
              <w:rPr>
                <w:rFonts w:ascii="Times New Roman" w:hAnsi="Times New Roman"/>
                <w:sz w:val="24"/>
                <w:szCs w:val="24"/>
              </w:rPr>
            </w:pPr>
            <w:hyperlink r:id="rId31" w:history="1">
              <w:r w:rsidRPr="00DE1A18">
                <w:rPr>
                  <w:rStyle w:val="Hyperlink"/>
                  <w:rFonts w:ascii="Cambria" w:hAnsi="Cambria"/>
                  <w:color w:val="auto"/>
                  <w:sz w:val="20"/>
                  <w:szCs w:val="20"/>
                </w:rPr>
                <w:t>https://fspac.ubbcluj.ro/application/files/9715/6828/0474/Cod_etic_studenti.pdf</w:t>
              </w:r>
            </w:hyperlink>
            <w:r w:rsidRPr="00DE1A18">
              <w:rPr>
                <w:rFonts w:ascii="Cambria" w:hAnsi="Cambria"/>
                <w:sz w:val="20"/>
                <w:szCs w:val="20"/>
              </w:rPr>
              <w:t xml:space="preserve">. </w:t>
            </w:r>
          </w:p>
          <w:p w14:paraId="72094AF1" w14:textId="77777777" w:rsidR="00215904" w:rsidRPr="00DE1A18" w:rsidRDefault="00215904" w:rsidP="00215904">
            <w:pPr>
              <w:keepNext w:val="0"/>
              <w:keepLines w:val="0"/>
              <w:spacing w:after="0" w:line="240" w:lineRule="auto" w:before="0"/>
              <w:jc w:val="both"/>
              <w:rPr>
                <w:rFonts w:ascii="Times New Roman" w:hAnsi="Times New Roman"/>
                <w:sz w:val="24"/>
                <w:szCs w:val="24"/>
              </w:rPr>
            </w:pPr>
          </w:p>
          <w:p w14:paraId="17D5AAB4" w14:textId="09897EB6" w:rsidR="00FD0711" w:rsidRPr="00DE1A18" w:rsidRDefault="00215904" w:rsidP="00215904">
            <w:pPr>
              <w:keepNext w:val="0"/>
              <w:keepLines w:val="0"/>
              <w:spacing w:after="0" w:line="240" w:lineRule="auto" w:before="0"/>
              <w:jc w:val="both"/>
              <w:rPr>
                <w:rFonts w:ascii="Times New Roman" w:hAnsi="Times New Roman"/>
                <w:sz w:val="24"/>
                <w:szCs w:val="24"/>
              </w:rPr>
            </w:pPr>
            <w:r w:rsidRPr="00DE1A18">
              <w:rPr>
                <w:rFonts w:ascii="Cambria" w:hAnsi="Cambria"/>
                <w:sz w:val="20"/>
                <w:szCs w:val="20"/>
              </w:rPr>
              <w:t>Plagiatul și tentativa de fraudă, detectate la examen sau pentru realizarea oricărei sarcini de pe durata semestrului, se sancționează conform Codului Etic. Complementar, cazul poate fi expus în Departament pentru luarea m</w:t>
            </w:r>
            <w:r w:rsidR="00DD15CE" w:rsidRPr="00DE1A18">
              <w:rPr>
                <w:rFonts w:ascii="Cambria" w:hAnsi="Cambria"/>
                <w:sz w:val="20"/>
                <w:szCs w:val="20"/>
              </w:rPr>
              <w:t>ă</w:t>
            </w:r>
            <w:r w:rsidRPr="00DE1A18">
              <w:rPr>
                <w:rFonts w:ascii="Cambria" w:hAnsi="Cambria"/>
                <w:sz w:val="20"/>
                <w:szCs w:val="20"/>
              </w:rPr>
              <w:t xml:space="preserve">surilor administrative corespunzătoare, putând merge până la neacordarea unei note în cadrul cursului, reluarea cursului în anul următor, sau </w:t>
            </w:r>
            <w:r w:rsidR="00DD15CE" w:rsidRPr="00DE1A18">
              <w:rPr>
                <w:rFonts w:ascii="Cambria" w:hAnsi="Cambria"/>
                <w:sz w:val="20"/>
                <w:szCs w:val="20"/>
              </w:rPr>
              <w:t xml:space="preserve">propunere de </w:t>
            </w:r>
            <w:r w:rsidRPr="00DE1A18">
              <w:rPr>
                <w:rFonts w:ascii="Cambria" w:hAnsi="Cambria"/>
                <w:sz w:val="20"/>
                <w:szCs w:val="20"/>
              </w:rPr>
              <w:t xml:space="preserve">exmatriculare în caz de tentative repetate de fraudă. </w:t>
            </w:r>
          </w:p>
          <w:p w14:paraId="272A8EE9" w14:textId="77777777" w:rsidR="00FD0711" w:rsidRPr="00DE1A18" w:rsidRDefault="00FD0711" w:rsidP="00215904">
            <w:pPr>
              <w:keepNext w:val="0"/>
              <w:keepLines w:val="0"/>
              <w:spacing w:after="0" w:line="240" w:lineRule="auto" w:before="0"/>
              <w:jc w:val="both"/>
              <w:rPr>
                <w:rFonts w:ascii="Times New Roman" w:hAnsi="Times New Roman"/>
                <w:sz w:val="24"/>
                <w:szCs w:val="24"/>
              </w:rPr>
            </w:pPr>
          </w:p>
        </w:tc>
      </w:tr>
    </w:tbl>
    <w:p>
      <w:pPr>
        <w:keepNext/>
        <w:pageBreakBefore/>
        <w:spacing w:after="0" w:before="0"/>
      </w:pPr>
      <w:r>
        <w:rPr>
          <w:sz w:val="2"/>
        </w:rPr>
      </w:r>
    </w:p>
    <w:p w14:paraId="0D5D8E51" w14:textId="4B4B07D4"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Referinnotdesubsol"/>
          <w:rFonts w:ascii="Cambria" w:hAnsi="Cambria"/>
          <w:bCs/>
          <w:sz w:val="20"/>
          <w:szCs w:val="20"/>
        </w:rPr>
        <w:footnoteReference w:id="6"/>
      </w:r>
      <w:r w:rsidR="00214B45" w:rsidRPr="00CB6D9A">
        <w:rPr>
          <w:rFonts w:ascii="Cambria" w:hAnsi="Cambria"/>
          <w:bCs/>
          <w:sz w:val="20"/>
          <w:szCs w:val="20"/>
        </w:rPr>
        <w:t xml:space="preserve"> </w:t>
      </w:r>
    </w:p>
    <w:tbl>
      <w:tblPr>
        <w:tblStyle w:val="Tabelgril"/>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5E3720" w14:textId="77777777" w:rsidTr="00812545">
        <w:trPr>
          <w:trHeight w:val="1037"/>
        </w:trPr>
        <w:tc>
          <w:tcPr>
            <w:tcW w:w="1165" w:type="dxa"/>
            <w:vAlign w:val="center"/>
          </w:tcPr>
          <w:p w14:paraId="271FD90F" w14:textId="77777777" w:rsidR="00812545" w:rsidRPr="00E027F6" w:rsidRDefault="00812545" w:rsidP="007C07D8">
            <w:pPr>
              <w:rPr>
                <w:rFonts w:ascii="Cambria" w:hAnsi="Cambria"/>
              </w:rPr>
            </w:pPr>
            <w:r w:rsidRPr="00E027F6">
              <w:rPr>
                <w:rFonts w:ascii="Cambria" w:hAnsi="Cambria"/>
                <w:noProof/>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46DF22D1" w:rsidR="00812545" w:rsidRPr="00E027F6" w:rsidRDefault="00000000"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18.6pt">
                  <v:imagedata r:id="rId9" o:title=""/>
                </v:shape>
              </w:pict>
            </w:r>
          </w:p>
        </w:tc>
        <w:tc>
          <w:tcPr>
            <w:tcW w:w="8789" w:type="dxa"/>
            <w:gridSpan w:val="8"/>
            <w:vAlign w:val="center"/>
          </w:tcPr>
          <w:p w14:paraId="0BD6E00E" w14:textId="1EC52C9C"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67A19186" w14:textId="77777777" w:rsidTr="007C07D8">
        <w:trPr>
          <w:trHeight w:val="1124"/>
        </w:trPr>
        <w:tc>
          <w:tcPr>
            <w:tcW w:w="1165" w:type="dxa"/>
            <w:vAlign w:val="center"/>
          </w:tcPr>
          <w:p w14:paraId="3275AFC0" w14:textId="77777777" w:rsidR="003A7089" w:rsidRPr="00E027F6" w:rsidRDefault="003A7089" w:rsidP="007C07D8">
            <w:pPr>
              <w:ind w:right="-537"/>
              <w:rPr>
                <w:rFonts w:ascii="Cambria" w:hAnsi="Cambria"/>
              </w:rPr>
            </w:pPr>
            <w:r w:rsidRPr="00E027F6">
              <w:rPr>
                <w:rFonts w:ascii="Cambria" w:hAnsi="Cambria"/>
                <w:noProof/>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B73C145" w14:textId="77777777" w:rsidTr="007C07D8">
        <w:trPr>
          <w:trHeight w:val="397"/>
        </w:trPr>
        <w:tc>
          <w:tcPr>
            <w:tcW w:w="1165" w:type="dxa"/>
            <w:vAlign w:val="center"/>
          </w:tcPr>
          <w:p w14:paraId="3C58B7FE" w14:textId="2C6B5E20"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8pt;height:18.6pt">
                  <v:imagedata r:id="rId9" o:title=""/>
                </v:shape>
              </w:pict>
            </w:r>
          </w:p>
        </w:tc>
        <w:tc>
          <w:tcPr>
            <w:tcW w:w="1166" w:type="dxa"/>
            <w:gridSpan w:val="2"/>
            <w:vAlign w:val="center"/>
          </w:tcPr>
          <w:p w14:paraId="32975DD8" w14:textId="4327C404"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8pt;height:18.6pt">
                  <v:imagedata r:id="rId9" o:title=""/>
                </v:shape>
              </w:pict>
            </w:r>
          </w:p>
        </w:tc>
        <w:tc>
          <w:tcPr>
            <w:tcW w:w="1166" w:type="dxa"/>
            <w:vAlign w:val="center"/>
          </w:tcPr>
          <w:p w14:paraId="73F807C0" w14:textId="5564B2B3"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8pt;height:18.6pt">
                  <v:imagedata r:id="rId9" o:title=""/>
                </v:shape>
              </w:pict>
            </w:r>
          </w:p>
        </w:tc>
        <w:tc>
          <w:tcPr>
            <w:tcW w:w="1165" w:type="dxa"/>
            <w:vAlign w:val="center"/>
          </w:tcPr>
          <w:p w14:paraId="0D4E3A41" w14:textId="251F2F86" w:rsidR="003A7089" w:rsidRPr="00CE3A39" w:rsidRDefault="00CE3A39" w:rsidP="003871FD">
            <w:pPr>
              <w:jc w:val="center"/>
              <w:rPr>
                <w:rFonts w:ascii="Cambria" w:hAnsi="Cambria"/>
                <w:b/>
                <w:bCs/>
                <w:noProof/>
              </w:rPr>
            </w:pPr>
            <w:r w:rsidRPr="00CE3A39">
              <w:rPr>
                <w:rFonts w:ascii="Cambria" w:eastAsiaTheme="minorHAnsi" w:hAnsi="Cambria" w:cstheme="minorBidi"/>
                <w:b/>
                <w:bCs/>
                <w:noProof/>
                <w:kern w:val="2"/>
                <w:sz w:val="24"/>
                <w:szCs w:val="24"/>
                <w:lang w:eastAsia="en-US"/>
              </w:rPr>
              <w:t>X</w:t>
            </w:r>
          </w:p>
        </w:tc>
        <w:tc>
          <w:tcPr>
            <w:tcW w:w="1166" w:type="dxa"/>
            <w:vAlign w:val="center"/>
          </w:tcPr>
          <w:p w14:paraId="0D1D7980" w14:textId="6DC823E5"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29" type="#_x0000_t75" style="width:13.8pt;height:18.6pt">
                  <v:imagedata r:id="rId9" o:title=""/>
                </v:shape>
              </w:pict>
            </w:r>
          </w:p>
        </w:tc>
        <w:tc>
          <w:tcPr>
            <w:tcW w:w="1166" w:type="dxa"/>
            <w:vAlign w:val="center"/>
          </w:tcPr>
          <w:p w14:paraId="3ECAEB95" w14:textId="1A5AEEC1"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0" type="#_x0000_t75" style="width:13.8pt;height:18.6pt">
                  <v:imagedata r:id="rId9" o:title=""/>
                </v:shape>
              </w:pict>
            </w:r>
          </w:p>
        </w:tc>
        <w:tc>
          <w:tcPr>
            <w:tcW w:w="1165" w:type="dxa"/>
            <w:vAlign w:val="center"/>
          </w:tcPr>
          <w:p w14:paraId="09BC82EE" w14:textId="761EFD7E"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1" type="#_x0000_t75" style="width:13.8pt;height:18.6pt">
                  <v:imagedata r:id="rId9" o:title=""/>
                </v:shape>
              </w:pict>
            </w:r>
          </w:p>
        </w:tc>
        <w:tc>
          <w:tcPr>
            <w:tcW w:w="1166" w:type="dxa"/>
            <w:vAlign w:val="center"/>
          </w:tcPr>
          <w:p w14:paraId="1FF7A919" w14:textId="7E6E0DD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2" type="#_x0000_t75" style="width:13.8pt;height:18.6pt">
                  <v:imagedata r:id="rId9" o:title=""/>
                </v:shape>
              </w:pict>
            </w:r>
          </w:p>
        </w:tc>
        <w:tc>
          <w:tcPr>
            <w:tcW w:w="1166" w:type="dxa"/>
            <w:vAlign w:val="center"/>
          </w:tcPr>
          <w:p w14:paraId="7B1EE63E" w14:textId="52E30033"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3" type="#_x0000_t75" style="width:13.8pt;height:18.6pt">
                  <v:imagedata r:id="rId9" o:title=""/>
                </v:shape>
              </w:pict>
            </w:r>
          </w:p>
        </w:tc>
      </w:tr>
      <w:tr w:rsidR="003A7089" w:rsidRPr="00E027F6" w14:paraId="7FE8B927" w14:textId="77777777" w:rsidTr="007C07D8">
        <w:trPr>
          <w:trHeight w:val="1124"/>
        </w:trPr>
        <w:tc>
          <w:tcPr>
            <w:tcW w:w="1165" w:type="dxa"/>
            <w:vAlign w:val="center"/>
          </w:tcPr>
          <w:p w14:paraId="52CA71DF"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B84CA44" w14:textId="77777777" w:rsidTr="007C07D8">
        <w:trPr>
          <w:trHeight w:val="397"/>
        </w:trPr>
        <w:tc>
          <w:tcPr>
            <w:tcW w:w="1165" w:type="dxa"/>
            <w:vAlign w:val="center"/>
          </w:tcPr>
          <w:p w14:paraId="1E13FDCA" w14:textId="167D636A" w:rsidR="003A7089" w:rsidRPr="00E027F6" w:rsidRDefault="00CE3A39" w:rsidP="003871FD">
            <w:pPr>
              <w:jc w:val="center"/>
              <w:rPr>
                <w:rFonts w:ascii="Cambria" w:hAnsi="Cambria"/>
                <w:noProof/>
              </w:rPr>
            </w:pPr>
            <w:r>
              <w:rPr>
                <w:rFonts w:ascii="Cambria" w:eastAsiaTheme="minorHAnsi" w:hAnsi="Cambria" w:cstheme="minorBidi"/>
                <w:noProof/>
                <w:kern w:val="2"/>
                <w:sz w:val="24"/>
                <w:szCs w:val="24"/>
                <w:lang w:eastAsia="en-US"/>
              </w:rPr>
              <w:drawing>
                <wp:inline distT="0" distB="0" distL="0" distR="0" wp14:anchorId="780710E7" wp14:editId="6529FA8A">
                  <wp:extent cx="175260" cy="236220"/>
                  <wp:effectExtent l="0" t="0" r="0" b="0"/>
                  <wp:docPr id="121489251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7FFBE228" w14:textId="11E243AD"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4" type="#_x0000_t75" style="width:13.8pt;height:18.6pt">
                  <v:imagedata r:id="rId9" o:title=""/>
                </v:shape>
              </w:pict>
            </w:r>
          </w:p>
        </w:tc>
        <w:tc>
          <w:tcPr>
            <w:tcW w:w="1166" w:type="dxa"/>
            <w:vAlign w:val="center"/>
          </w:tcPr>
          <w:p w14:paraId="7D200613" w14:textId="177B71D8"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5" type="#_x0000_t75" style="width:13.8pt;height:18.6pt">
                  <v:imagedata r:id="rId9" o:title=""/>
                </v:shape>
              </w:pict>
            </w:r>
          </w:p>
        </w:tc>
        <w:tc>
          <w:tcPr>
            <w:tcW w:w="1165" w:type="dxa"/>
            <w:vAlign w:val="center"/>
          </w:tcPr>
          <w:p w14:paraId="5095F652" w14:textId="1AD5C39B"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6" type="#_x0000_t75" style="width:13.8pt;height:18.6pt">
                  <v:imagedata r:id="rId9" o:title=""/>
                </v:shape>
              </w:pict>
            </w:r>
          </w:p>
        </w:tc>
        <w:tc>
          <w:tcPr>
            <w:tcW w:w="1166" w:type="dxa"/>
            <w:vAlign w:val="center"/>
          </w:tcPr>
          <w:p w14:paraId="24178587" w14:textId="1DC14FF0"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7" type="#_x0000_t75" style="width:13.8pt;height:18.6pt">
                  <v:imagedata r:id="rId9" o:title=""/>
                </v:shape>
              </w:pict>
            </w:r>
          </w:p>
        </w:tc>
        <w:tc>
          <w:tcPr>
            <w:tcW w:w="1166" w:type="dxa"/>
            <w:vAlign w:val="center"/>
          </w:tcPr>
          <w:p w14:paraId="356A4870" w14:textId="2C85AF59"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38" type="#_x0000_t75" style="width:13.8pt;height:18.6pt">
                  <v:imagedata r:id="rId9" o:title=""/>
                </v:shape>
              </w:pict>
            </w:r>
          </w:p>
        </w:tc>
        <w:tc>
          <w:tcPr>
            <w:tcW w:w="1165" w:type="dxa"/>
            <w:vAlign w:val="center"/>
          </w:tcPr>
          <w:p w14:paraId="4969B399" w14:textId="60F6942E" w:rsidR="003A7089" w:rsidRPr="00CE3A39" w:rsidRDefault="00CE3A39" w:rsidP="003871FD">
            <w:pPr>
              <w:jc w:val="center"/>
              <w:rPr>
                <w:rFonts w:ascii="Cambria" w:hAnsi="Cambria"/>
                <w:b/>
                <w:bCs/>
                <w:noProof/>
              </w:rPr>
            </w:pPr>
            <w:r>
              <w:rPr>
                <w:rFonts w:ascii="Cambria" w:eastAsiaTheme="minorHAnsi" w:hAnsi="Cambria" w:cstheme="minorBidi"/>
                <w:noProof/>
                <w:kern w:val="2"/>
                <w:sz w:val="24"/>
                <w:szCs w:val="24"/>
                <w:lang w:eastAsia="en-US"/>
              </w:rPr>
              <w:drawing>
                <wp:inline distT="0" distB="0" distL="0" distR="0" wp14:anchorId="1B07F83B" wp14:editId="60CAD913">
                  <wp:extent cx="175260" cy="236220"/>
                  <wp:effectExtent l="0" t="0" r="0" b="0"/>
                  <wp:docPr id="46621590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771BD649" w14:textId="43BD98D1" w:rsidR="003A7089" w:rsidRPr="00CE3A39" w:rsidRDefault="00CE3A39" w:rsidP="003871FD">
            <w:pPr>
              <w:jc w:val="center"/>
              <w:rPr>
                <w:rFonts w:ascii="Cambria" w:hAnsi="Cambria"/>
                <w:b/>
                <w:bCs/>
                <w:noProof/>
              </w:rPr>
            </w:pPr>
            <w:r>
              <w:rPr>
                <w:rFonts w:ascii="Cambria" w:eastAsiaTheme="minorHAnsi" w:hAnsi="Cambria" w:cstheme="minorBidi"/>
                <w:noProof/>
                <w:kern w:val="2"/>
                <w:sz w:val="24"/>
                <w:szCs w:val="24"/>
                <w:lang w:eastAsia="en-US"/>
              </w:rPr>
              <w:drawing>
                <wp:inline distT="0" distB="0" distL="0" distR="0" wp14:anchorId="366EB3F1" wp14:editId="056D0DF8">
                  <wp:extent cx="175260" cy="236220"/>
                  <wp:effectExtent l="0" t="0" r="0" b="0"/>
                  <wp:docPr id="6787938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01F8A955" w14:textId="10070DC8" w:rsidR="003A7089" w:rsidRPr="00E027F6" w:rsidRDefault="00000000" w:rsidP="003871FD">
            <w:pPr>
              <w:jc w:val="center"/>
              <w:rPr>
                <w:rFonts w:ascii="Cambria" w:hAnsi="Cambria"/>
              </w:rPr>
            </w:pPr>
            <w:r>
              <w:rPr>
                <w:rFonts w:ascii="Cambria" w:eastAsiaTheme="minorHAnsi" w:hAnsi="Cambria" w:cstheme="minorBidi"/>
                <w:noProof/>
                <w:kern w:val="2"/>
                <w:sz w:val="24"/>
                <w:szCs w:val="24"/>
                <w:lang w:eastAsia="en-US"/>
              </w:rPr>
              <w:pict w14:anchorId="687AEF46">
                <v:shape id="_x0000_i1039" type="#_x0000_t75" style="width:13.8pt;height:18.6pt">
                  <v:imagedata r:id="rId9" o:title=""/>
                </v:shape>
              </w:pict>
            </w:r>
          </w:p>
        </w:tc>
      </w:tr>
    </w:tbl>
    <w:p w14:paraId="1C3E91B5" w14:textId="77777777" w:rsidR="002A7B96" w:rsidRDefault="002A7B96" w:rsidP="00F01F2B">
      <w:pPr>
        <w:rPr>
          <w:rFonts w:ascii="Cambria" w:hAnsi="Cambria"/>
          <w:sz w:val="20"/>
          <w:szCs w:val="20"/>
        </w:rPr>
      </w:pPr>
    </w:p>
    <w:p w14:paraId="6E992E47" w14:textId="77777777" w:rsidR="002A7B96" w:rsidRDefault="002A7B96" w:rsidP="00F01F2B">
      <w:pPr>
        <w:rPr>
          <w:rFonts w:ascii="Cambria" w:hAnsi="Cambria"/>
          <w:sz w:val="20"/>
          <w:szCs w:val="20"/>
        </w:rPr>
      </w:pPr>
    </w:p>
    <w:p w14:paraId="38DDE788" w14:textId="77777777" w:rsidR="003C197C" w:rsidRDefault="003C197C" w:rsidP="00F01F2B">
      <w:pPr>
        <w:rPr>
          <w:rFonts w:ascii="Cambria" w:hAnsi="Cambria"/>
          <w:sz w:val="20"/>
          <w:szCs w:val="20"/>
        </w:rPr>
      </w:pPr>
    </w:p>
    <w:tbl>
      <w:tblPr>
        <w:tblStyle w:val="Tabelgril"/>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4AC06996" w14:textId="77777777" w:rsidTr="00C77DC5">
        <w:trPr>
          <w:trHeight w:val="985"/>
          <w:cantSplit/>
        </w:trPr>
        <w:tc>
          <w:tcPr>
            <w:tcW w:w="2553" w:type="dxa"/>
          </w:tcPr>
          <w:p>
            <w:pPr>
              <w:keepNext/>
              <w:spacing w:after="0" w:line="240" w:lineRule="auto"/>
            </w:pPr>
            <w:r>
              <w:rPr>
                <w:rFonts w:ascii="Cambria" w:hAnsi="Cambria"/>
                <w:sz w:val="20"/>
              </w:rPr>
              <w:t>Data completării:</w:t>
            </w:r>
          </w:p>
          <w:p>
            <w:pPr>
              <w:keepNext/>
              <w:spacing w:after="0" w:line="240" w:lineRule="auto"/>
            </w:pPr>
            <w:r>
              <w:rPr>
                <w:rFonts w:ascii="Cambria" w:hAnsi="Cambria"/>
                <w:sz w:val="20"/>
              </w:rPr>
              <w:t>25 septembrie 2024</w:t>
            </w:r>
          </w:p>
        </w:tc>
        <w:tc>
          <w:tcPr>
            <w:tcW w:w="3969" w:type="dxa"/>
            <w:gridSpan w:val="2"/>
          </w:tcPr>
          <w:p w14:paraId="513722FE" w14:textId="77777777" w:rsidR="003C197C" w:rsidRPr="003C197C" w:rsidRDefault="003C197C" w:rsidP="001F18B8">
            <w:pPr>
              <w:keepNext/>
              <w:spacing w:line="360" w:lineRule="auto"/>
              <w:jc w:val="center"/>
              <w:rPr>
                <w:rFonts w:ascii="Cambria" w:hAnsi="Cambria"/>
              </w:rPr>
            </w:pPr>
            <w:r w:rsidRPr="003C197C">
              <w:rPr>
                <w:rFonts w:ascii="Cambria" w:hAnsi="Cambria"/>
              </w:rPr>
              <w:t>Semnătura titularului de curs</w:t>
            </w:r>
          </w:p>
          <w:p w14:paraId="4B4644A3" w14:textId="77777777" w:rsidR="003C197C" w:rsidRPr="003C197C" w:rsidRDefault="003C197C" w:rsidP="001F18B8">
            <w:pPr>
              <w:keepNext/>
              <w:spacing w:line="360" w:lineRule="auto"/>
              <w:jc w:val="center"/>
              <w:rPr>
                <w:rFonts w:ascii="Cambria" w:hAnsi="Cambria"/>
              </w:rPr>
            </w:pPr>
            <w:r w:rsidRPr="003C197C">
              <w:rPr>
                <w:rFonts w:ascii="Cambria" w:hAnsi="Cambria"/>
              </w:rPr>
              <w:t>.....................</w:t>
            </w:r>
          </w:p>
        </w:tc>
        <w:tc>
          <w:tcPr>
            <w:tcW w:w="3969" w:type="dxa"/>
          </w:tcPr>
          <w:p w14:paraId="61C3FD4D" w14:textId="77777777" w:rsidR="003C197C" w:rsidRPr="003C197C" w:rsidRDefault="003C197C" w:rsidP="001F18B8">
            <w:pPr>
              <w:keepNext/>
              <w:spacing w:line="360" w:lineRule="auto"/>
              <w:jc w:val="center"/>
              <w:rPr>
                <w:rFonts w:ascii="Cambria" w:hAnsi="Cambria"/>
              </w:rPr>
            </w:pPr>
            <w:r w:rsidRPr="003C197C">
              <w:rPr>
                <w:rFonts w:ascii="Cambria" w:hAnsi="Cambria"/>
              </w:rPr>
              <w:t>Semnătura titularului de seminar</w:t>
            </w:r>
          </w:p>
          <w:p w14:paraId="36D955E1" w14:textId="77777777" w:rsidR="003C197C" w:rsidRPr="003C197C" w:rsidRDefault="003C197C" w:rsidP="001F18B8">
            <w:pPr>
              <w:keepNext/>
              <w:spacing w:line="360" w:lineRule="auto"/>
              <w:jc w:val="center"/>
              <w:rPr>
                <w:rFonts w:ascii="Cambria" w:hAnsi="Cambria"/>
              </w:rPr>
            </w:pPr>
            <w:r w:rsidRPr="003C197C">
              <w:rPr>
                <w:rFonts w:ascii="Cambria" w:hAnsi="Cambria"/>
              </w:rPr>
              <w:t>.....................</w:t>
            </w:r>
          </w:p>
        </w:tc>
      </w:tr>
      <w:tr w:rsidR="006B6ABF" w:rsidRPr="003C197C" w14:paraId="76A6713E" w14:textId="77777777" w:rsidTr="00C77DC5">
        <w:trPr>
          <w:trHeight w:val="766"/>
          <w:cantSplit/>
        </w:trPr>
        <w:tc>
          <w:tcPr>
            <w:tcW w:w="2553" w:type="dxa"/>
          </w:tcPr>
          <w:p w14:paraId="529F78F5" w14:textId="77777777" w:rsidR="003C197C" w:rsidRPr="003C197C" w:rsidRDefault="003C197C" w:rsidP="001F18B8">
            <w:pPr>
              <w:keepNext/>
              <w:spacing w:line="360" w:lineRule="auto"/>
              <w:rPr>
                <w:rFonts w:ascii="Cambria" w:hAnsi="Cambria"/>
              </w:rPr>
            </w:pPr>
          </w:p>
        </w:tc>
        <w:tc>
          <w:tcPr>
            <w:tcW w:w="3969" w:type="dxa"/>
            <w:gridSpan w:val="2"/>
          </w:tcPr>
          <w:p w14:paraId="4AF02432" w14:textId="77777777" w:rsidR="003C197C" w:rsidRPr="003C197C" w:rsidRDefault="003C197C" w:rsidP="001F18B8">
            <w:pPr>
              <w:keepNext/>
              <w:spacing w:line="360" w:lineRule="auto"/>
              <w:rPr>
                <w:rFonts w:ascii="Cambria" w:hAnsi="Cambria"/>
              </w:rPr>
            </w:pPr>
          </w:p>
        </w:tc>
        <w:tc>
          <w:tcPr>
            <w:tcW w:w="3969" w:type="dxa"/>
          </w:tcPr>
          <w:p w14:paraId="79A98028" w14:textId="77777777" w:rsidR="003C197C" w:rsidRPr="003C197C" w:rsidRDefault="003C197C" w:rsidP="001F18B8">
            <w:pPr>
              <w:keepNext/>
              <w:spacing w:line="360" w:lineRule="auto"/>
              <w:rPr>
                <w:rFonts w:ascii="Cambria" w:hAnsi="Cambria"/>
              </w:rPr>
            </w:pPr>
          </w:p>
        </w:tc>
      </w:tr>
      <w:tr w:rsidR="006B6ABF" w:rsidRPr="003C197C" w14:paraId="6EE7ED74" w14:textId="77777777" w:rsidTr="00C77DC5">
        <w:trPr>
          <w:trHeight w:val="605"/>
          <w:cantSplit/>
        </w:trPr>
        <w:tc>
          <w:tcPr>
            <w:tcW w:w="5388" w:type="dxa"/>
            <w:gridSpan w:val="2"/>
          </w:tcPr>
          <w:p>
            <w:pPr>
              <w:keepNext w:val="0"/>
              <w:spacing w:after="0" w:line="240" w:lineRule="auto"/>
            </w:pPr>
            <w:r>
              <w:rPr>
                <w:rFonts w:ascii="Cambria" w:hAnsi="Cambria"/>
                <w:sz w:val="20"/>
              </w:rPr>
              <w:t>Data avizării în departament:</w:t>
            </w:r>
          </w:p>
          <w:p>
            <w:pPr>
              <w:keepNext w:val="0"/>
              <w:spacing w:after="0" w:line="240" w:lineRule="auto"/>
            </w:pPr>
            <w:r>
              <w:rPr>
                <w:rFonts w:ascii="Cambria" w:hAnsi="Cambria"/>
                <w:sz w:val="20"/>
              </w:rPr>
              <w:t>25 septembrie 2024</w:t>
            </w:r>
          </w:p>
        </w:tc>
        <w:tc>
          <w:tcPr>
            <w:tcW w:w="5103" w:type="dxa"/>
            <w:gridSpan w:val="2"/>
          </w:tcPr>
          <w:p w14:paraId="7C5F7576" w14:textId="77777777" w:rsidR="003C197C" w:rsidRPr="003C197C" w:rsidRDefault="003C197C" w:rsidP="001F18B8">
            <w:pPr>
              <w:keepNext w:val="0"/>
              <w:spacing w:line="360" w:lineRule="auto"/>
              <w:jc w:val="center"/>
              <w:rPr>
                <w:rFonts w:ascii="Cambria" w:hAnsi="Cambria"/>
              </w:rPr>
            </w:pPr>
            <w:r w:rsidRPr="003C197C">
              <w:rPr>
                <w:rFonts w:ascii="Cambria" w:hAnsi="Cambria"/>
              </w:rPr>
              <w:t>Semnătura directorului de departament</w:t>
            </w:r>
          </w:p>
          <w:p w14:paraId="752A2713" w14:textId="77777777" w:rsidR="003C197C" w:rsidRPr="003C197C" w:rsidRDefault="003C197C" w:rsidP="001F18B8">
            <w:pPr>
              <w:keepNext w:val="0"/>
              <w:spacing w:line="360" w:lineRule="auto"/>
              <w:jc w:val="center"/>
              <w:rPr>
                <w:rFonts w:ascii="Cambria" w:hAnsi="Cambria"/>
              </w:rPr>
            </w:pPr>
            <w:r w:rsidRPr="003C197C">
              <w:rPr>
                <w:rFonts w:ascii="Cambria" w:hAnsi="Cambria"/>
              </w:rPr>
              <w:t>.....................</w:t>
            </w:r>
          </w:p>
          <w:p w14:paraId="6D2A03CD" w14:textId="77777777" w:rsidR="003C197C" w:rsidRPr="003C197C" w:rsidRDefault="003C197C" w:rsidP="001F18B8">
            <w:pPr>
              <w:keepNext w:val="0"/>
              <w:spacing w:line="360" w:lineRule="auto"/>
              <w:jc w:val="center"/>
              <w:rPr>
                <w:rFonts w:ascii="Cambria" w:hAnsi="Cambria"/>
              </w:rPr>
            </w:pPr>
          </w:p>
          <w:p w14:paraId="7FE0D212" w14:textId="77777777" w:rsidR="003C197C" w:rsidRPr="003C197C" w:rsidRDefault="003C197C" w:rsidP="001F18B8">
            <w:pPr>
              <w:keepNext w:val="0"/>
              <w:spacing w:line="360" w:lineRule="auto"/>
              <w:jc w:val="center"/>
              <w:rPr>
                <w:rFonts w:ascii="Cambria" w:hAnsi="Cambria"/>
              </w:rPr>
            </w:pPr>
          </w:p>
        </w:tc>
      </w:tr>
    </w:tbl>
    <w:p w14:paraId="528D712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7FA36" w14:textId="77777777" w:rsidR="005E538C" w:rsidRDefault="005E538C" w:rsidP="00D12BC3">
      <w:pPr>
        <w:spacing w:after="0" w:line="240" w:lineRule="auto"/>
      </w:pPr>
      <w:r>
        <w:separator/>
      </w:r>
    </w:p>
  </w:endnote>
  <w:endnote w:type="continuationSeparator" w:id="0">
    <w:p w14:paraId="4ADBA95C" w14:textId="77777777" w:rsidR="005E538C" w:rsidRDefault="005E538C"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652D2" w14:textId="77777777" w:rsidR="005E538C" w:rsidRDefault="005E538C" w:rsidP="00D12BC3">
      <w:pPr>
        <w:spacing w:after="0" w:line="240" w:lineRule="auto"/>
      </w:pPr>
      <w:r>
        <w:separator/>
      </w:r>
    </w:p>
  </w:footnote>
  <w:footnote w:type="continuationSeparator" w:id="0">
    <w:p w14:paraId="210446DF" w14:textId="77777777" w:rsidR="005E538C" w:rsidRDefault="005E538C" w:rsidP="00D12BC3">
      <w:pPr>
        <w:spacing w:after="0" w:line="240" w:lineRule="auto"/>
      </w:pPr>
      <w:r>
        <w:continuationSeparator/>
      </w:r>
    </w:p>
  </w:footnote>
  <w:footnote w:id="1">
    <w:p w14:paraId="54C1C092" w14:textId="77777777" w:rsidR="00D12BC3" w:rsidRPr="00657AA8" w:rsidRDefault="00D12BC3" w:rsidP="00C27A32">
      <w:pPr>
        <w:pStyle w:val="Textnotdesubsol"/>
        <w:spacing w:after="120" w:line="240" w:lineRule="auto"/>
        <w:jc w:val="both"/>
        <w:rPr>
          <w:rFonts w:ascii="Cambria" w:hAnsi="Cambria"/>
        </w:rPr>
      </w:pPr>
      <w:r w:rsidRPr="00657AA8">
        <w:rPr>
          <w:rStyle w:val="Referinnotdesubsol"/>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Textnotdesubsol"/>
        <w:spacing w:after="0" w:line="240" w:lineRule="auto"/>
        <w:jc w:val="both"/>
        <w:rPr>
          <w:rFonts w:ascii="Cambria" w:hAnsi="Cambria"/>
        </w:rPr>
      </w:pPr>
      <w:r w:rsidRPr="00657AA8">
        <w:rPr>
          <w:rStyle w:val="Referinnotdesubsol"/>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Textnotdesubsol"/>
        <w:spacing w:after="120" w:line="240" w:lineRule="auto"/>
      </w:pPr>
      <w:r>
        <w:rPr>
          <w:rStyle w:val="Referinnotdesubsol"/>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Textnotdesubsol"/>
        <w:spacing w:after="120" w:line="240" w:lineRule="auto"/>
        <w:jc w:val="both"/>
        <w:rPr>
          <w:rFonts w:ascii="Cambria" w:hAnsi="Cambria"/>
        </w:rPr>
      </w:pPr>
      <w:r w:rsidRPr="008C62B1">
        <w:rPr>
          <w:rStyle w:val="Referinnotdesubsol"/>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Textnotdesubsol"/>
        <w:spacing w:after="120" w:line="240" w:lineRule="auto"/>
        <w:jc w:val="both"/>
        <w:rPr>
          <w:rFonts w:ascii="Cambria" w:hAnsi="Cambria"/>
        </w:rPr>
      </w:pPr>
      <w:r w:rsidRPr="000065E8">
        <w:rPr>
          <w:rStyle w:val="Referinnotdesubsol"/>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257A5EB2" w14:textId="4AA255EA" w:rsidR="00C3571C" w:rsidRPr="000065E8" w:rsidRDefault="00C3571C" w:rsidP="00E86C3D">
      <w:pPr>
        <w:pStyle w:val="Textnotdesubsol"/>
        <w:spacing w:line="240" w:lineRule="auto"/>
        <w:jc w:val="both"/>
        <w:rPr>
          <w:rFonts w:ascii="Cambria" w:hAnsi="Cambria"/>
        </w:rPr>
      </w:pPr>
      <w:r w:rsidRPr="000065E8">
        <w:rPr>
          <w:rStyle w:val="Referinnotdesubsol"/>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04111"/>
    <w:multiLevelType w:val="hybridMultilevel"/>
    <w:tmpl w:val="C14ACAE0"/>
    <w:lvl w:ilvl="0" w:tplc="0994B074">
      <w:start w:val="1"/>
      <w:numFmt w:val="decimal"/>
      <w:lvlText w:val="%1."/>
      <w:lvlJc w:val="left"/>
      <w:pPr>
        <w:ind w:left="391" w:hanging="360"/>
      </w:pPr>
      <w:rPr>
        <w:rFonts w:hint="default"/>
        <w:b w:val="0"/>
      </w:rPr>
    </w:lvl>
    <w:lvl w:ilvl="1" w:tplc="04180019" w:tentative="1">
      <w:start w:val="1"/>
      <w:numFmt w:val="lowerLetter"/>
      <w:lvlText w:val="%2."/>
      <w:lvlJc w:val="left"/>
      <w:pPr>
        <w:ind w:left="1111" w:hanging="360"/>
      </w:pPr>
    </w:lvl>
    <w:lvl w:ilvl="2" w:tplc="0418001B" w:tentative="1">
      <w:start w:val="1"/>
      <w:numFmt w:val="lowerRoman"/>
      <w:lvlText w:val="%3."/>
      <w:lvlJc w:val="right"/>
      <w:pPr>
        <w:ind w:left="1831" w:hanging="180"/>
      </w:pPr>
    </w:lvl>
    <w:lvl w:ilvl="3" w:tplc="0418000F" w:tentative="1">
      <w:start w:val="1"/>
      <w:numFmt w:val="decimal"/>
      <w:lvlText w:val="%4."/>
      <w:lvlJc w:val="left"/>
      <w:pPr>
        <w:ind w:left="2551" w:hanging="360"/>
      </w:pPr>
    </w:lvl>
    <w:lvl w:ilvl="4" w:tplc="04180019" w:tentative="1">
      <w:start w:val="1"/>
      <w:numFmt w:val="lowerLetter"/>
      <w:lvlText w:val="%5."/>
      <w:lvlJc w:val="left"/>
      <w:pPr>
        <w:ind w:left="3271" w:hanging="360"/>
      </w:pPr>
    </w:lvl>
    <w:lvl w:ilvl="5" w:tplc="0418001B" w:tentative="1">
      <w:start w:val="1"/>
      <w:numFmt w:val="lowerRoman"/>
      <w:lvlText w:val="%6."/>
      <w:lvlJc w:val="right"/>
      <w:pPr>
        <w:ind w:left="3991" w:hanging="180"/>
      </w:pPr>
    </w:lvl>
    <w:lvl w:ilvl="6" w:tplc="0418000F" w:tentative="1">
      <w:start w:val="1"/>
      <w:numFmt w:val="decimal"/>
      <w:lvlText w:val="%7."/>
      <w:lvlJc w:val="left"/>
      <w:pPr>
        <w:ind w:left="4711" w:hanging="360"/>
      </w:pPr>
    </w:lvl>
    <w:lvl w:ilvl="7" w:tplc="04180019" w:tentative="1">
      <w:start w:val="1"/>
      <w:numFmt w:val="lowerLetter"/>
      <w:lvlText w:val="%8."/>
      <w:lvlJc w:val="left"/>
      <w:pPr>
        <w:ind w:left="5431" w:hanging="360"/>
      </w:pPr>
    </w:lvl>
    <w:lvl w:ilvl="8" w:tplc="0418001B" w:tentative="1">
      <w:start w:val="1"/>
      <w:numFmt w:val="lowerRoman"/>
      <w:lvlText w:val="%9."/>
      <w:lvlJc w:val="right"/>
      <w:pPr>
        <w:ind w:left="6151" w:hanging="180"/>
      </w:pPr>
    </w:lvl>
  </w:abstractNum>
  <w:abstractNum w:abstractNumId="1"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5716F8"/>
    <w:multiLevelType w:val="hybridMultilevel"/>
    <w:tmpl w:val="B6AA1EA6"/>
    <w:lvl w:ilvl="0" w:tplc="617C26CC">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8"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1059866">
    <w:abstractNumId w:val="3"/>
  </w:num>
  <w:num w:numId="2" w16cid:durableId="569734702">
    <w:abstractNumId w:val="2"/>
  </w:num>
  <w:num w:numId="3" w16cid:durableId="507869698">
    <w:abstractNumId w:val="4"/>
  </w:num>
  <w:num w:numId="4" w16cid:durableId="10029274">
    <w:abstractNumId w:val="8"/>
  </w:num>
  <w:num w:numId="5" w16cid:durableId="1383672717">
    <w:abstractNumId w:val="1"/>
  </w:num>
  <w:num w:numId="6" w16cid:durableId="1899171920">
    <w:abstractNumId w:val="9"/>
  </w:num>
  <w:num w:numId="7" w16cid:durableId="1198205191">
    <w:abstractNumId w:val="6"/>
  </w:num>
  <w:num w:numId="8" w16cid:durableId="849295521">
    <w:abstractNumId w:val="5"/>
  </w:num>
  <w:num w:numId="9" w16cid:durableId="606230007">
    <w:abstractNumId w:val="7"/>
  </w:num>
  <w:num w:numId="10" w16cid:durableId="1132947025">
    <w:abstractNumId w:val="0"/>
  </w:num>
  <w:abstractNum w:abstractNumId="10" w15:restartNumberingAfterBreak="0">
    <w:nsid w:val="019A2F1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02C91088"/>
    <w:multiLevelType w:val="hybridMultilevel"/>
    <w:tmpl w:val="FFFFFFFF"/>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B206EF"/>
    <w:multiLevelType w:val="multilevel"/>
    <w:tmpl w:val="FFFFFFFF"/>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2C35AE"/>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3B67263B"/>
    <w:multiLevelType w:val="hybridMultilevel"/>
    <w:tmpl w:val="FFFFFFFF"/>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574E4E"/>
    <w:multiLevelType w:val="hybridMultilevel"/>
    <w:tmpl w:val="B532B64A"/>
    <w:lvl w:ilvl="0" w:tplc="E182BD88">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0703A25"/>
    <w:multiLevelType w:val="hybridMultilevel"/>
    <w:tmpl w:val="8BF47AF2"/>
    <w:lvl w:ilvl="0" w:tplc="A7FAA31A">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5C7317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8257E4B"/>
    <w:multiLevelType w:val="hybridMultilevel"/>
    <w:tmpl w:val="3156290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49C607F2"/>
    <w:multiLevelType w:val="multilevel"/>
    <w:tmpl w:val="FFFFFFFF"/>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8E0563"/>
    <w:multiLevelType w:val="hybridMultilevel"/>
    <w:tmpl w:val="FFFFFFFF"/>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1" w16cid:durableId="722295224">
    <w:abstractNumId w:val="10"/>
  </w:num>
  <w:num w:numId="12" w16cid:durableId="998188521">
    <w:abstractNumId w:val="17"/>
  </w:num>
  <w:num w:numId="13" w16cid:durableId="119542081">
    <w:abstractNumId w:val="13"/>
  </w:num>
  <w:num w:numId="14" w16cid:durableId="597520107">
    <w:abstractNumId w:val="20"/>
  </w:num>
  <w:num w:numId="15" w16cid:durableId="2051226564">
    <w:abstractNumId w:val="19"/>
  </w:num>
  <w:num w:numId="16" w16cid:durableId="382868118">
    <w:abstractNumId w:val="11"/>
  </w:num>
  <w:num w:numId="17" w16cid:durableId="423502166">
    <w:abstractNumId w:val="12"/>
  </w:num>
  <w:num w:numId="18" w16cid:durableId="650869338">
    <w:abstractNumId w:val="14"/>
  </w:num>
  <w:num w:numId="19" w16cid:durableId="1026447559">
    <w:abstractNumId w:val="18"/>
  </w:num>
  <w:num w:numId="20" w16cid:durableId="2132556622">
    <w:abstractNumId w:val="16"/>
  </w:num>
  <w:num w:numId="21" w16cid:durableId="152728317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B6EB1"/>
    <w:rsid w:val="000B7D0D"/>
    <w:rsid w:val="000C42B5"/>
    <w:rsid w:val="000D20FE"/>
    <w:rsid w:val="000D5C50"/>
    <w:rsid w:val="000F20F3"/>
    <w:rsid w:val="000F2DF8"/>
    <w:rsid w:val="000F7ACA"/>
    <w:rsid w:val="00105C9A"/>
    <w:rsid w:val="00117B5A"/>
    <w:rsid w:val="00123B64"/>
    <w:rsid w:val="001253AA"/>
    <w:rsid w:val="001346BE"/>
    <w:rsid w:val="00155A52"/>
    <w:rsid w:val="00172EA1"/>
    <w:rsid w:val="001914D4"/>
    <w:rsid w:val="0019757E"/>
    <w:rsid w:val="001A19E8"/>
    <w:rsid w:val="001A4A04"/>
    <w:rsid w:val="001A50C5"/>
    <w:rsid w:val="001C2668"/>
    <w:rsid w:val="001C3E3C"/>
    <w:rsid w:val="001F0D36"/>
    <w:rsid w:val="001F18B8"/>
    <w:rsid w:val="00201EE0"/>
    <w:rsid w:val="00214B45"/>
    <w:rsid w:val="0021656F"/>
    <w:rsid w:val="00221B6D"/>
    <w:rsid w:val="002315D2"/>
    <w:rsid w:val="002425E5"/>
    <w:rsid w:val="00242E53"/>
    <w:rsid w:val="00250293"/>
    <w:rsid w:val="00250F88"/>
    <w:rsid w:val="00260978"/>
    <w:rsid w:val="00261BF1"/>
    <w:rsid w:val="0026481E"/>
    <w:rsid w:val="002659CC"/>
    <w:rsid w:val="00273287"/>
    <w:rsid w:val="00283C24"/>
    <w:rsid w:val="002946B6"/>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21F0"/>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51CD7"/>
    <w:rsid w:val="0056367D"/>
    <w:rsid w:val="00586682"/>
    <w:rsid w:val="005B2AB4"/>
    <w:rsid w:val="005B2BEB"/>
    <w:rsid w:val="005B5C8E"/>
    <w:rsid w:val="005B66A9"/>
    <w:rsid w:val="005D3A59"/>
    <w:rsid w:val="005E100B"/>
    <w:rsid w:val="005E1610"/>
    <w:rsid w:val="005E538C"/>
    <w:rsid w:val="005F30A6"/>
    <w:rsid w:val="006016CF"/>
    <w:rsid w:val="00606962"/>
    <w:rsid w:val="00614B80"/>
    <w:rsid w:val="00615F83"/>
    <w:rsid w:val="006168F2"/>
    <w:rsid w:val="006272B2"/>
    <w:rsid w:val="00632190"/>
    <w:rsid w:val="006354AC"/>
    <w:rsid w:val="00651628"/>
    <w:rsid w:val="00656C7A"/>
    <w:rsid w:val="00657AA8"/>
    <w:rsid w:val="00662F93"/>
    <w:rsid w:val="00687EE7"/>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8208B"/>
    <w:rsid w:val="007965C1"/>
    <w:rsid w:val="007B5DD0"/>
    <w:rsid w:val="007C0F60"/>
    <w:rsid w:val="007C5637"/>
    <w:rsid w:val="007C631A"/>
    <w:rsid w:val="007D0416"/>
    <w:rsid w:val="007D6BE3"/>
    <w:rsid w:val="007E2A39"/>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E7BE7"/>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D6CB7"/>
    <w:rsid w:val="009D7EA7"/>
    <w:rsid w:val="009E0B44"/>
    <w:rsid w:val="009E1A45"/>
    <w:rsid w:val="009F6D96"/>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13F90"/>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074AC"/>
    <w:rsid w:val="00C163AF"/>
    <w:rsid w:val="00C17010"/>
    <w:rsid w:val="00C27A32"/>
    <w:rsid w:val="00C344D3"/>
    <w:rsid w:val="00C3571C"/>
    <w:rsid w:val="00C35DE2"/>
    <w:rsid w:val="00C43513"/>
    <w:rsid w:val="00C46D4A"/>
    <w:rsid w:val="00C56E05"/>
    <w:rsid w:val="00C63177"/>
    <w:rsid w:val="00C741E4"/>
    <w:rsid w:val="00C76710"/>
    <w:rsid w:val="00C77DC5"/>
    <w:rsid w:val="00C82753"/>
    <w:rsid w:val="00C9513E"/>
    <w:rsid w:val="00C95666"/>
    <w:rsid w:val="00C96E0E"/>
    <w:rsid w:val="00CA412A"/>
    <w:rsid w:val="00CB66F3"/>
    <w:rsid w:val="00CB6D9A"/>
    <w:rsid w:val="00CC6CFC"/>
    <w:rsid w:val="00CC712E"/>
    <w:rsid w:val="00CC781A"/>
    <w:rsid w:val="00CE2BF2"/>
    <w:rsid w:val="00CE3A39"/>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3013"/>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0122"/>
    <w:rsid w:val="00E724BA"/>
    <w:rsid w:val="00E86C3D"/>
    <w:rsid w:val="00E96931"/>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 w:val="00FF4F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Titlu1">
    <w:name w:val="heading 1"/>
    <w:basedOn w:val="Normal"/>
    <w:next w:val="Normal"/>
    <w:link w:val="Titlu1Caracte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CC781A"/>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CC781A"/>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CC781A"/>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CC781A"/>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CC781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C781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C781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C781A"/>
    <w:rPr>
      <w:rFonts w:eastAsiaTheme="majorEastAsia" w:cstheme="majorBidi"/>
      <w:color w:val="272727" w:themeColor="text1" w:themeTint="D8"/>
    </w:rPr>
  </w:style>
  <w:style w:type="paragraph" w:styleId="Titlu">
    <w:name w:val="Title"/>
    <w:basedOn w:val="Normal"/>
    <w:next w:val="Normal"/>
    <w:link w:val="TitluCaracte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CC781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CC781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C781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CC781A"/>
    <w:rPr>
      <w:i/>
      <w:iCs/>
      <w:color w:val="404040" w:themeColor="text1" w:themeTint="BF"/>
    </w:rPr>
  </w:style>
  <w:style w:type="paragraph" w:styleId="Listparagraf">
    <w:name w:val="List Paragraph"/>
    <w:basedOn w:val="Normal"/>
    <w:uiPriority w:val="34"/>
    <w:qFormat/>
    <w:rsid w:val="00CC781A"/>
    <w:pPr>
      <w:ind w:left="720"/>
      <w:contextualSpacing/>
    </w:pPr>
  </w:style>
  <w:style w:type="character" w:styleId="Accentuareintens">
    <w:name w:val="Intense Emphasis"/>
    <w:basedOn w:val="Fontdeparagrafimplicit"/>
    <w:uiPriority w:val="21"/>
    <w:qFormat/>
    <w:rsid w:val="00CC781A"/>
    <w:rPr>
      <w:i/>
      <w:iCs/>
      <w:color w:val="0F4761" w:themeColor="accent1" w:themeShade="BF"/>
    </w:rPr>
  </w:style>
  <w:style w:type="paragraph" w:styleId="Citatintens">
    <w:name w:val="Intense Quote"/>
    <w:basedOn w:val="Normal"/>
    <w:next w:val="Normal"/>
    <w:link w:val="CitatintensCaracte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CC781A"/>
    <w:rPr>
      <w:i/>
      <w:iCs/>
      <w:color w:val="0F4761" w:themeColor="accent1" w:themeShade="BF"/>
    </w:rPr>
  </w:style>
  <w:style w:type="character" w:styleId="Referireintens">
    <w:name w:val="Intense Reference"/>
    <w:basedOn w:val="Fontdeparagrafimplicit"/>
    <w:uiPriority w:val="32"/>
    <w:qFormat/>
    <w:rsid w:val="00CC781A"/>
    <w:rPr>
      <w:b/>
      <w:bCs/>
      <w:smallCaps/>
      <w:color w:val="0F4761" w:themeColor="accent1" w:themeShade="BF"/>
      <w:spacing w:val="5"/>
    </w:rPr>
  </w:style>
  <w:style w:type="paragraph" w:styleId="Textnotdesubsol">
    <w:name w:val="footnote text"/>
    <w:basedOn w:val="Normal"/>
    <w:link w:val="TextnotdesubsolCaracte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TextnotdesubsolCaracter">
    <w:name w:val="Text notă de subsol Caracter"/>
    <w:basedOn w:val="Fontdeparagrafimplicit"/>
    <w:link w:val="Textnotdesubsol"/>
    <w:uiPriority w:val="99"/>
    <w:semiHidden/>
    <w:rsid w:val="00D12BC3"/>
    <w:rPr>
      <w:rFonts w:ascii="Calibri" w:eastAsia="Calibri" w:hAnsi="Calibri" w:cs="Times New Roman"/>
      <w:kern w:val="0"/>
      <w:sz w:val="20"/>
      <w:szCs w:val="20"/>
      <w:lang w:val="ro-RO"/>
    </w:rPr>
  </w:style>
  <w:style w:type="character" w:styleId="Referinnotdesubsol">
    <w:name w:val="footnote reference"/>
    <w:uiPriority w:val="99"/>
    <w:semiHidden/>
    <w:unhideWhenUsed/>
    <w:rsid w:val="00D12BC3"/>
    <w:rPr>
      <w:vertAlign w:val="superscript"/>
    </w:rPr>
  </w:style>
  <w:style w:type="table" w:styleId="Tabelgril">
    <w:name w:val="Table Grid"/>
    <w:basedOn w:val="Tabel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996BA6"/>
    <w:rPr>
      <w:color w:val="467886" w:themeColor="hyperlink"/>
      <w:u w:val="single"/>
    </w:rPr>
  </w:style>
  <w:style w:type="character" w:customStyle="1" w:styleId="UnresolvedMention1">
    <w:name w:val="Unresolved Mention1"/>
    <w:basedOn w:val="Fontdeparagrafimplicit"/>
    <w:uiPriority w:val="99"/>
    <w:semiHidden/>
    <w:unhideWhenUsed/>
    <w:rsid w:val="00996BA6"/>
    <w:rPr>
      <w:color w:val="605E5C"/>
      <w:shd w:val="clear" w:color="auto" w:fill="E1DFDD"/>
    </w:rPr>
  </w:style>
  <w:style w:type="paragraph" w:styleId="TextnBalon">
    <w:name w:val="Balloon Text"/>
    <w:basedOn w:val="Normal"/>
    <w:link w:val="TextnBalonCaracter"/>
    <w:uiPriority w:val="99"/>
    <w:semiHidden/>
    <w:unhideWhenUsed/>
    <w:rsid w:val="002C22AA"/>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C22AA"/>
    <w:rPr>
      <w:rFonts w:ascii="Tahoma" w:hAnsi="Tahoma" w:cs="Tahoma"/>
      <w:sz w:val="16"/>
      <w:szCs w:val="16"/>
      <w:lang w:val="ro-RO"/>
    </w:rPr>
  </w:style>
  <w:style w:type="paragraph" w:styleId="Textcomentariu">
    <w:name w:val="annotation text"/>
    <w:basedOn w:val="Normal"/>
    <w:link w:val="TextcomentariuCaracter"/>
    <w:uiPriority w:val="99"/>
    <w:unhideWhenUsed/>
    <w:rsid w:val="0086570A"/>
    <w:pPr>
      <w:spacing w:line="240" w:lineRule="auto"/>
    </w:pPr>
    <w:rPr>
      <w:sz w:val="20"/>
      <w:szCs w:val="20"/>
    </w:rPr>
  </w:style>
  <w:style w:type="character" w:customStyle="1" w:styleId="TextcomentariuCaracter">
    <w:name w:val="Text comentariu Caracter"/>
    <w:basedOn w:val="Fontdeparagrafimplicit"/>
    <w:link w:val="Textcomentariu"/>
    <w:uiPriority w:val="99"/>
    <w:rsid w:val="0086570A"/>
    <w:rPr>
      <w:sz w:val="20"/>
      <w:szCs w:val="20"/>
      <w:lang w:val="ro-RO"/>
    </w:rPr>
  </w:style>
  <w:style w:type="character" w:styleId="Referincomentariu">
    <w:name w:val="annotation reference"/>
    <w:basedOn w:val="Fontdeparagrafimplicit"/>
    <w:uiPriority w:val="99"/>
    <w:semiHidden/>
    <w:unhideWhenUsed/>
    <w:rsid w:val="00AC5018"/>
    <w:rPr>
      <w:sz w:val="16"/>
      <w:szCs w:val="16"/>
    </w:rPr>
  </w:style>
  <w:style w:type="character" w:styleId="HyperlinkParcurs">
    <w:name w:val="FollowedHyperlink"/>
    <w:basedOn w:val="Fontdeparagrafimplicit"/>
    <w:uiPriority w:val="99"/>
    <w:semiHidden/>
    <w:unhideWhenUsed/>
    <w:rsid w:val="00C82753"/>
    <w:rPr>
      <w:color w:val="96607D" w:themeColor="followedHyperlink"/>
      <w:u w:val="single"/>
    </w:rPr>
  </w:style>
  <w:style w:type="character" w:styleId="Textsubstituent">
    <w:name w:val="Placeholder Text"/>
    <w:basedOn w:val="Fontdeparagrafimplicit"/>
    <w:uiPriority w:val="99"/>
    <w:semiHidden/>
    <w:rsid w:val="000553E8"/>
    <w:rPr>
      <w:color w:val="666666"/>
    </w:rPr>
  </w:style>
  <w:style w:type="character" w:styleId="MeniuneNerezolvat">
    <w:name w:val="Unresolved Mention"/>
    <w:basedOn w:val="Fontdeparagrafimplicit"/>
    <w:uiPriority w:val="99"/>
    <w:semiHidden/>
    <w:unhideWhenUsed/>
    <w:rsid w:val="00FF4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wmf"/><Relationship Id="rId30" Type="http://schemas.openxmlformats.org/officeDocument/2006/relationships/theme" Target="theme/theme1.xml"/><Relationship Id="rId31" Type="http://schemas.openxmlformats.org/officeDocument/2006/relationships/hyperlink" Target="https://fspac.ubbcluj.ro/application/files/9715/6828/0474/Cod_etic_studenti.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Textsubstituen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Textsubstituen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Textsubstituen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F44"/>
    <w:rsid w:val="000C42B5"/>
    <w:rsid w:val="000D63B5"/>
    <w:rsid w:val="001E7D6A"/>
    <w:rsid w:val="003F5C13"/>
    <w:rsid w:val="00547DE3"/>
    <w:rsid w:val="006168F2"/>
    <w:rsid w:val="00662F93"/>
    <w:rsid w:val="00695264"/>
    <w:rsid w:val="006A5360"/>
    <w:rsid w:val="006A7A5A"/>
    <w:rsid w:val="00795F44"/>
    <w:rsid w:val="00903FED"/>
    <w:rsid w:val="00997BFC"/>
    <w:rsid w:val="009B1CCB"/>
    <w:rsid w:val="00A365C9"/>
    <w:rsid w:val="00B54211"/>
    <w:rsid w:val="00BF5D62"/>
    <w:rsid w:val="00C344D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Textsubstituent">
    <w:name w:val="Placeholder Text"/>
    <w:basedOn w:val="Fontdeparagrafimplici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7FB45-2E6B-44D6-8162-4E9115F4B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7</Pages>
  <Words>2135</Words>
  <Characters>13116</Characters>
  <Application>Microsoft Office Word</Application>
  <DocSecurity>0</DocSecurity>
  <Lines>298</Lines>
  <Paragraphs>121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ULR1530 Jiglau Atelier de analiză politică și electorală - Workshop in political and electoral analysis (anul III)</dc:title>
  <dc:creator>Patricia-Georgiana Rechisan</dc:creator>
  <cp:lastModifiedBy>GEORGE - IULIAN JIGLĂU</cp:lastModifiedBy>
  <cp:revision>10</cp:revision>
  <dcterms:created xsi:type="dcterms:W3CDTF">2026-04-21T10:11:00Z</dcterms:created>
  <dcterms:modified xsi:type="dcterms:W3CDTF">2026-05-11T21:22:00Z</dcterms:modified>
</cp:coreProperties>
</file>