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39E83" w14:textId="77777777" w:rsidR="00123B64" w:rsidRPr="001C2668" w:rsidRDefault="00123B64" w:rsidP="00FB5485">
      <w:pPr>
        <w:jc w:val="center"/>
        <w:rPr>
          <w:rFonts w:ascii="Cambria" w:hAnsi="Cambria"/>
          <w:b/>
          <w:bCs/>
        </w:rPr>
      </w:pPr>
      <w:r>
        <w:rPr>
          <w:rFonts w:ascii="Cambria" w:hAnsi="Cambria"/>
          <w:b/>
          <w:bCs/>
        </w:rPr>
        <w:t>COURSE DESCRIPTION</w:t>
      </w:r>
    </w:p>
    <w:p w14:paraId="0EF4FEF4" w14:textId="77777777" w:rsidR="00123B64" w:rsidRPr="001C2668" w:rsidRDefault="00123B64" w:rsidP="00FB5485">
      <w:pPr>
        <w:jc w:val="center"/>
        <w:rPr>
          <w:rFonts w:ascii="Cambria" w:hAnsi="Cambria"/>
          <w:i/>
          <w:iCs/>
          <w:color w:val="FF0000"/>
        </w:rPr>
      </w:pPr>
      <w:r>
        <w:rPr>
          <w:rFonts w:ascii="Cambria" w:hAnsi="Cambria"/>
        </w:rPr>
        <w:t>Teoria relațiilor internaționale</w:t>
      </w:r>
      <w:r>
        <w:rPr>
          <w:rFonts w:ascii="Cambria" w:hAnsi="Cambria"/>
        </w:rPr>
        <w:br/>
        <w:t>International relations theory</w:t>
      </w:r>
    </w:p>
    <w:p w14:paraId="67E597AD" w14:textId="77777777" w:rsidR="00123B64" w:rsidRPr="001C2668" w:rsidRDefault="00123B64" w:rsidP="00FB5485">
      <w:pPr>
        <w:jc w:val="center"/>
        <w:rPr>
          <w:rFonts w:ascii="Cambria" w:hAnsi="Cambria"/>
        </w:rPr>
      </w:pPr>
      <w:r>
        <w:rPr>
          <w:rFonts w:ascii="Cambria" w:hAnsi="Cambria"/>
        </w:rPr>
        <w:t>Academic year 2026/2027</w:t>
      </w:r>
    </w:p>
    <w:p w14:paraId="6DF8BB29" w14:textId="77777777" w:rsidR="002315D2" w:rsidRPr="001C2668" w:rsidRDefault="002315D2" w:rsidP="002315D2">
      <w:pPr>
        <w:rPr>
          <w:rFonts w:ascii="Cambria" w:hAnsi="Cambria"/>
          <w:color w:val="FF0000"/>
          <w:sz w:val="20"/>
          <w:szCs w:val="20"/>
        </w:rPr>
      </w:pPr>
    </w:p>
    <w:p w14:paraId="7A3102A3"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298BDC7F" w14:textId="77777777" w:rsidTr="001A4AD8">
        <w:trPr>
          <w:trHeight w:val="284"/>
        </w:trPr>
        <w:tc>
          <w:tcPr>
            <w:tcW w:w="3545" w:type="dxa"/>
            <w:vAlign w:val="center"/>
          </w:tcPr>
          <w:p w14:paraId="453F1309"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1FCA28CC" w14:textId="77777777" w:rsidR="004E14B5" w:rsidRPr="00005B2F" w:rsidRDefault="007F6819" w:rsidP="00EA0621">
            <w:pPr>
              <w:spacing w:after="0" w:line="240" w:lineRule="auto"/>
              <w:rPr>
                <w:rFonts w:cstheme="minorHAnsi"/>
              </w:rPr>
            </w:pPr>
            <w:r w:rsidRPr="00005B2F">
              <w:rPr>
                <w:rFonts w:cstheme="minorHAnsi"/>
                <w:sz w:val="20"/>
                <w:szCs w:val="20"/>
              </w:rPr>
              <w:t>Babeş–Bolyai University, Cluj–Napoca</w:t>
            </w:r>
          </w:p>
        </w:tc>
      </w:tr>
      <w:tr w:rsidR="00D51618" w:rsidRPr="00D51618" w14:paraId="6979C7E1" w14:textId="77777777" w:rsidTr="001A4AD8">
        <w:trPr>
          <w:trHeight w:val="284"/>
        </w:trPr>
        <w:tc>
          <w:tcPr>
            <w:tcW w:w="3545" w:type="dxa"/>
            <w:vAlign w:val="center"/>
          </w:tcPr>
          <w:p w14:paraId="7596CB6D"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350705E4" w14:textId="77777777" w:rsidR="004E14B5" w:rsidRPr="00005B2F" w:rsidRDefault="007F6819" w:rsidP="00EA0621">
            <w:pPr>
              <w:spacing w:after="0" w:line="240" w:lineRule="auto"/>
              <w:rPr>
                <w:rFonts w:cstheme="minorHAnsi"/>
              </w:rPr>
            </w:pPr>
            <w:r w:rsidRPr="00005B2F">
              <w:rPr>
                <w:rFonts w:cstheme="minorHAnsi"/>
                <w:sz w:val="20"/>
                <w:szCs w:val="20"/>
              </w:rPr>
              <w:t xml:space="preserve">Faculty of </w:t>
            </w:r>
            <w:r w:rsidRPr="00005B2F">
              <w:rPr>
                <w:rFonts w:cstheme="minorHAnsi"/>
                <w:sz w:val="20"/>
                <w:szCs w:val="20"/>
              </w:rPr>
              <w:t>Political, Administrative and Communication Sciences</w:t>
            </w:r>
          </w:p>
        </w:tc>
      </w:tr>
      <w:tr w:rsidR="00D51618" w:rsidRPr="00D51618" w14:paraId="55935AB4" w14:textId="77777777" w:rsidTr="001A4AD8">
        <w:trPr>
          <w:trHeight w:val="284"/>
        </w:trPr>
        <w:tc>
          <w:tcPr>
            <w:tcW w:w="3545" w:type="dxa"/>
            <w:vAlign w:val="center"/>
          </w:tcPr>
          <w:p w14:paraId="7FF5EA96"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18357342" w14:textId="77777777" w:rsidR="004E14B5" w:rsidRPr="00005B2F" w:rsidRDefault="007F6819" w:rsidP="00EA0621">
            <w:pPr>
              <w:spacing w:after="0" w:line="240" w:lineRule="auto"/>
              <w:rPr>
                <w:rFonts w:cstheme="minorHAnsi"/>
              </w:rPr>
            </w:pPr>
            <w:r w:rsidRPr="00005B2F">
              <w:rPr>
                <w:rFonts w:cstheme="minorHAnsi"/>
                <w:sz w:val="20"/>
                <w:szCs w:val="20"/>
              </w:rPr>
              <w:t>Political Science</w:t>
            </w:r>
          </w:p>
        </w:tc>
      </w:tr>
      <w:tr w:rsidR="00D51618" w:rsidRPr="00D51618" w14:paraId="488D09BA" w14:textId="77777777" w:rsidTr="001A4AD8">
        <w:trPr>
          <w:trHeight w:val="284"/>
        </w:trPr>
        <w:tc>
          <w:tcPr>
            <w:tcW w:w="3545" w:type="dxa"/>
            <w:vAlign w:val="center"/>
          </w:tcPr>
          <w:p w14:paraId="110BA048"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0610AB6C" w14:textId="77777777" w:rsidR="004E14B5" w:rsidRPr="00005B2F" w:rsidRDefault="007F6819" w:rsidP="00EA0621">
            <w:pPr>
              <w:spacing w:after="0" w:line="240" w:lineRule="auto"/>
              <w:rPr>
                <w:rFonts w:cstheme="minorHAnsi"/>
              </w:rPr>
            </w:pPr>
            <w:r w:rsidRPr="00005B2F">
              <w:rPr>
                <w:rFonts w:cstheme="minorHAnsi"/>
                <w:sz w:val="20"/>
                <w:szCs w:val="20"/>
              </w:rPr>
              <w:t>Political Science</w:t>
            </w:r>
          </w:p>
        </w:tc>
      </w:tr>
      <w:tr w:rsidR="00D51618" w:rsidRPr="00D51618" w14:paraId="3C2BF9DA" w14:textId="77777777" w:rsidTr="001A4AD8">
        <w:trPr>
          <w:trHeight w:val="284"/>
        </w:trPr>
        <w:tc>
          <w:tcPr>
            <w:tcW w:w="3545" w:type="dxa"/>
            <w:vAlign w:val="center"/>
          </w:tcPr>
          <w:p w14:paraId="65BB06F3"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53068513" w14:textId="77777777" w:rsidR="004E14B5" w:rsidRPr="00005B2F" w:rsidRDefault="007F6819" w:rsidP="00EA0621">
            <w:pPr>
              <w:spacing w:after="0" w:line="240" w:lineRule="auto"/>
              <w:rPr>
                <w:rFonts w:cstheme="minorHAnsi"/>
              </w:rPr>
            </w:pPr>
            <w:r w:rsidRPr="00005B2F">
              <w:rPr>
                <w:rFonts w:cstheme="minorHAnsi"/>
                <w:sz w:val="20"/>
                <w:szCs w:val="20"/>
              </w:rPr>
              <w:t>Unde</w:t>
            </w:r>
            <w:r w:rsidRPr="00005B2F">
              <w:rPr>
                <w:rFonts w:cstheme="minorHAnsi"/>
                <w:sz w:val="20"/>
                <w:szCs w:val="20"/>
              </w:rPr>
              <w:t>r</w:t>
            </w:r>
            <w:r w:rsidRPr="00005B2F">
              <w:rPr>
                <w:rFonts w:cstheme="minorHAnsi"/>
                <w:sz w:val="20"/>
                <w:szCs w:val="20"/>
              </w:rPr>
              <w:t>graduate</w:t>
            </w:r>
          </w:p>
        </w:tc>
      </w:tr>
      <w:tr w:rsidR="00D51618" w:rsidRPr="00D51618" w14:paraId="3036639F" w14:textId="77777777" w:rsidTr="001A4AD8">
        <w:trPr>
          <w:trHeight w:val="284"/>
        </w:trPr>
        <w:tc>
          <w:tcPr>
            <w:tcW w:w="3545" w:type="dxa"/>
            <w:vAlign w:val="center"/>
          </w:tcPr>
          <w:p w14:paraId="7E1CF2C3"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379A297D" w14:textId="77777777" w:rsidR="004E14B5" w:rsidRPr="00005B2F" w:rsidRDefault="007F6819" w:rsidP="00EA0621">
            <w:pPr>
              <w:spacing w:after="0" w:line="240" w:lineRule="auto"/>
              <w:rPr>
                <w:rFonts w:cstheme="minorHAnsi"/>
              </w:rPr>
            </w:pPr>
            <w:r w:rsidRPr="00005B2F">
              <w:rPr>
                <w:rFonts w:cstheme="minorHAnsi"/>
                <w:sz w:val="20"/>
                <w:szCs w:val="20"/>
              </w:rPr>
              <w:t>Political Science</w:t>
            </w:r>
          </w:p>
        </w:tc>
      </w:tr>
      <w:tr w:rsidR="00D51618" w:rsidRPr="00D51618" w14:paraId="3579019E" w14:textId="77777777" w:rsidTr="001A4AD8">
        <w:trPr>
          <w:trHeight w:val="284"/>
        </w:trPr>
        <w:tc>
          <w:tcPr>
            <w:tcW w:w="3545" w:type="dxa"/>
            <w:vAlign w:val="center"/>
          </w:tcPr>
          <w:p w14:paraId="3198A1FB"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478ADE25" w14:textId="77777777" w:rsidR="006B29C7" w:rsidRDefault="007F6819">
            <w:pPr>
              <w:spacing w:after="0" w:line="240" w:lineRule="auto"/>
            </w:pPr>
            <w:r>
              <w:rPr>
                <w:rFonts w:ascii="Cambria" w:hAnsi="Cambria"/>
                <w:sz w:val="20"/>
              </w:rPr>
              <w:t>Full-time</w:t>
            </w:r>
          </w:p>
        </w:tc>
      </w:tr>
    </w:tbl>
    <w:p w14:paraId="7E3FCB82" w14:textId="77777777" w:rsidR="00FC204E" w:rsidRPr="001C2668" w:rsidRDefault="00FC204E" w:rsidP="00886616">
      <w:pPr>
        <w:spacing w:after="0"/>
        <w:rPr>
          <w:rFonts w:ascii="Cambria" w:hAnsi="Cambria"/>
          <w:b/>
          <w:sz w:val="20"/>
          <w:szCs w:val="20"/>
        </w:rPr>
      </w:pPr>
    </w:p>
    <w:p w14:paraId="706F3482"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061B6240" w14:textId="77777777" w:rsidTr="00602932">
        <w:trPr>
          <w:trHeight w:val="284"/>
        </w:trPr>
        <w:tc>
          <w:tcPr>
            <w:tcW w:w="1584" w:type="dxa"/>
            <w:vAlign w:val="center"/>
          </w:tcPr>
          <w:p w14:paraId="753E49D9"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71A3F5F3" w14:textId="77777777" w:rsidR="00143C42" w:rsidRPr="00005B2F" w:rsidRDefault="007F6819" w:rsidP="00EA0621">
            <w:pPr>
              <w:spacing w:after="0" w:line="240" w:lineRule="auto"/>
              <w:rPr>
                <w:rFonts w:cstheme="minorHAnsi"/>
              </w:rPr>
            </w:pPr>
            <w:r w:rsidRPr="00005B2F">
              <w:rPr>
                <w:rFonts w:cstheme="minorHAnsi"/>
                <w:sz w:val="20"/>
                <w:szCs w:val="20"/>
              </w:rPr>
              <w:t>Teoria relațiilor internaționale</w:t>
            </w:r>
          </w:p>
          <w:p w14:paraId="3A1F6FAD" w14:textId="77777777" w:rsidR="008027E9" w:rsidRPr="00005B2F" w:rsidRDefault="007F6819" w:rsidP="00EA0621">
            <w:pPr>
              <w:spacing w:after="0" w:line="240" w:lineRule="auto"/>
              <w:rPr>
                <w:rFonts w:cstheme="minorHAnsi"/>
              </w:rPr>
            </w:pPr>
            <w:r w:rsidRPr="00005B2F">
              <w:rPr>
                <w:rFonts w:cstheme="minorHAnsi"/>
                <w:sz w:val="20"/>
                <w:szCs w:val="20"/>
              </w:rPr>
              <w:t>International relations theory</w:t>
            </w:r>
          </w:p>
        </w:tc>
        <w:tc>
          <w:tcPr>
            <w:tcW w:w="1276" w:type="dxa"/>
            <w:vAlign w:val="center"/>
          </w:tcPr>
          <w:p w14:paraId="630C1830"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6208C932" w14:textId="77777777" w:rsidR="00701C3C" w:rsidRPr="00005B2F" w:rsidRDefault="007F6819" w:rsidP="00EA0621">
            <w:pPr>
              <w:spacing w:after="0" w:line="240" w:lineRule="auto"/>
              <w:ind w:left="-82" w:right="-164"/>
              <w:rPr>
                <w:rFonts w:cstheme="minorHAnsi"/>
              </w:rPr>
            </w:pPr>
            <w:r w:rsidRPr="00005B2F">
              <w:rPr>
                <w:rFonts w:cstheme="minorHAnsi"/>
                <w:sz w:val="20"/>
                <w:szCs w:val="20"/>
              </w:rPr>
              <w:t>ULE1</w:t>
            </w:r>
            <w:r w:rsidRPr="00005B2F">
              <w:rPr>
                <w:rFonts w:cstheme="minorHAnsi"/>
                <w:sz w:val="20"/>
                <w:szCs w:val="20"/>
              </w:rPr>
              <w:t>3</w:t>
            </w:r>
            <w:r w:rsidRPr="00005B2F">
              <w:rPr>
                <w:rFonts w:cstheme="minorHAnsi"/>
                <w:sz w:val="20"/>
                <w:szCs w:val="20"/>
              </w:rPr>
              <w:t>1</w:t>
            </w:r>
            <w:r w:rsidRPr="00005B2F">
              <w:rPr>
                <w:rFonts w:cstheme="minorHAnsi"/>
                <w:sz w:val="20"/>
                <w:szCs w:val="20"/>
              </w:rPr>
              <w:t>5</w:t>
            </w:r>
          </w:p>
        </w:tc>
      </w:tr>
      <w:tr w:rsidR="008F5E28" w:rsidRPr="00972DAD" w14:paraId="27B18759" w14:textId="77777777" w:rsidTr="00772644">
        <w:trPr>
          <w:trHeight w:val="284"/>
        </w:trPr>
        <w:tc>
          <w:tcPr>
            <w:tcW w:w="2577" w:type="dxa"/>
            <w:gridSpan w:val="3"/>
            <w:vAlign w:val="center"/>
          </w:tcPr>
          <w:p w14:paraId="6394F7FB"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64FA4401" w14:textId="77777777" w:rsidR="00D27E4B" w:rsidRPr="00005B2F" w:rsidRDefault="007F6819" w:rsidP="00EA0621">
            <w:pPr>
              <w:spacing w:after="0" w:line="240" w:lineRule="auto"/>
              <w:rPr>
                <w:rFonts w:cstheme="minorHAnsi"/>
              </w:rPr>
            </w:pPr>
            <w:r w:rsidRPr="00005B2F">
              <w:rPr>
                <w:rFonts w:cstheme="minorHAnsi"/>
                <w:sz w:val="20"/>
                <w:szCs w:val="20"/>
              </w:rPr>
              <w:t>Lector Dr. Bogdan Mihai Radu</w:t>
            </w:r>
            <w:r w:rsidRPr="00005B2F">
              <w:rPr>
                <w:rFonts w:cstheme="minorHAnsi"/>
                <w:sz w:val="20"/>
                <w:szCs w:val="20"/>
              </w:rPr>
              <w:t xml:space="preserve"> (</w:t>
            </w:r>
            <w:r w:rsidRPr="00005B2F">
              <w:rPr>
                <w:rFonts w:cstheme="minorHAnsi"/>
                <w:sz w:val="20"/>
                <w:szCs w:val="20"/>
              </w:rPr>
              <w:t>bogdan.radu@fspac.ro</w:t>
            </w:r>
            <w:r w:rsidRPr="00005B2F">
              <w:rPr>
                <w:rFonts w:cstheme="minorHAnsi"/>
                <w:sz w:val="20"/>
                <w:szCs w:val="20"/>
              </w:rPr>
              <w:t>)</w:t>
            </w:r>
          </w:p>
          <w:p w14:paraId="700FC2D0" w14:textId="77777777" w:rsidR="008027E9" w:rsidRPr="00005B2F" w:rsidRDefault="007F6819" w:rsidP="00EA0621">
            <w:pPr>
              <w:spacing w:after="0" w:line="240" w:lineRule="auto"/>
              <w:rPr>
                <w:rFonts w:cstheme="minorHAnsi"/>
              </w:rPr>
            </w:pPr>
            <w:r w:rsidRPr="00005B2F">
              <w:rPr>
                <w:rFonts w:cstheme="minorHAnsi"/>
                <w:sz w:val="20"/>
                <w:szCs w:val="20"/>
              </w:rPr>
              <w:t xml:space="preserve">(office hours: </w:t>
            </w:r>
            <w:r w:rsidRPr="00005B2F">
              <w:rPr>
                <w:rFonts w:cstheme="minorHAnsi"/>
                <w:sz w:val="20"/>
                <w:szCs w:val="20"/>
              </w:rPr>
              <w:t>Tuesday, 10-12</w:t>
            </w:r>
            <w:r w:rsidRPr="00005B2F">
              <w:rPr>
                <w:rFonts w:cstheme="minorHAnsi"/>
                <w:sz w:val="20"/>
                <w:szCs w:val="20"/>
                <w:lang w:val="en-US"/>
              </w:rPr>
              <w:t xml:space="preserve">; FSPAC 2, </w:t>
            </w:r>
            <w:r w:rsidRPr="00005B2F">
              <w:rPr>
                <w:rFonts w:cstheme="minorHAnsi"/>
                <w:sz w:val="20"/>
                <w:szCs w:val="20"/>
                <w:lang w:val="en-US"/>
              </w:rPr>
              <w:t>room 204</w:t>
            </w:r>
            <w:r w:rsidRPr="00005B2F">
              <w:rPr>
                <w:rFonts w:cstheme="minorHAnsi"/>
                <w:sz w:val="20"/>
                <w:szCs w:val="20"/>
              </w:rPr>
              <w:t>)</w:t>
            </w:r>
          </w:p>
        </w:tc>
      </w:tr>
      <w:tr w:rsidR="008F5E28" w:rsidRPr="00972DAD" w14:paraId="7CC5401A" w14:textId="77777777" w:rsidTr="00772644">
        <w:trPr>
          <w:trHeight w:val="284"/>
        </w:trPr>
        <w:tc>
          <w:tcPr>
            <w:tcW w:w="2577" w:type="dxa"/>
            <w:gridSpan w:val="3"/>
            <w:tcBorders>
              <w:bottom w:val="single" w:sz="4" w:space="0" w:color="auto"/>
            </w:tcBorders>
            <w:vAlign w:val="center"/>
          </w:tcPr>
          <w:p w14:paraId="60A21674"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45445807" w14:textId="77777777" w:rsidR="00D27E4B" w:rsidRPr="00005B2F" w:rsidRDefault="007F6819" w:rsidP="00EA0621">
            <w:pPr>
              <w:spacing w:after="0" w:line="240" w:lineRule="auto"/>
              <w:rPr>
                <w:rFonts w:cstheme="minorHAnsi"/>
              </w:rPr>
            </w:pPr>
            <w:r w:rsidRPr="00005B2F">
              <w:rPr>
                <w:rFonts w:cstheme="minorHAnsi"/>
                <w:sz w:val="20"/>
                <w:szCs w:val="20"/>
              </w:rPr>
              <w:t>Lector Dr. Bogdan Mihai Radu</w:t>
            </w:r>
            <w:r w:rsidRPr="00005B2F">
              <w:rPr>
                <w:rFonts w:cstheme="minorHAnsi"/>
                <w:sz w:val="20"/>
                <w:szCs w:val="20"/>
              </w:rPr>
              <w:t xml:space="preserve"> (</w:t>
            </w:r>
            <w:r w:rsidRPr="00005B2F">
              <w:rPr>
                <w:rFonts w:cstheme="minorHAnsi"/>
                <w:sz w:val="20"/>
                <w:szCs w:val="20"/>
              </w:rPr>
              <w:t>bogdan.radu@fspac.ro</w:t>
            </w:r>
            <w:r w:rsidRPr="00005B2F">
              <w:rPr>
                <w:rFonts w:cstheme="minorHAnsi"/>
                <w:sz w:val="20"/>
                <w:szCs w:val="20"/>
              </w:rPr>
              <w:t>)</w:t>
            </w:r>
          </w:p>
          <w:p w14:paraId="69F1CFFE" w14:textId="77777777" w:rsidR="008027E9" w:rsidRPr="00005B2F" w:rsidRDefault="007F6819" w:rsidP="00EA0621">
            <w:pPr>
              <w:spacing w:after="0" w:line="240" w:lineRule="auto"/>
              <w:rPr>
                <w:rFonts w:cstheme="minorHAnsi"/>
              </w:rPr>
            </w:pPr>
            <w:r w:rsidRPr="00005B2F">
              <w:rPr>
                <w:rFonts w:cstheme="minorHAnsi"/>
                <w:sz w:val="20"/>
                <w:szCs w:val="20"/>
              </w:rPr>
              <w:t xml:space="preserve">(office hours: </w:t>
            </w:r>
            <w:r w:rsidRPr="00005B2F">
              <w:rPr>
                <w:rFonts w:cstheme="minorHAnsi"/>
                <w:sz w:val="20"/>
                <w:szCs w:val="20"/>
              </w:rPr>
              <w:t>Tuesday, 10-12</w:t>
            </w:r>
            <w:r w:rsidRPr="00005B2F">
              <w:rPr>
                <w:rFonts w:cstheme="minorHAnsi"/>
                <w:sz w:val="20"/>
                <w:szCs w:val="20"/>
                <w:lang w:val="en-US"/>
              </w:rPr>
              <w:t xml:space="preserve">; FSPAC 2, </w:t>
            </w:r>
            <w:r w:rsidRPr="00005B2F">
              <w:rPr>
                <w:rFonts w:cstheme="minorHAnsi"/>
                <w:sz w:val="20"/>
                <w:szCs w:val="20"/>
                <w:lang w:val="en-US"/>
              </w:rPr>
              <w:t>room 204</w:t>
            </w:r>
            <w:r w:rsidRPr="00005B2F">
              <w:rPr>
                <w:rFonts w:cstheme="minorHAnsi"/>
                <w:sz w:val="20"/>
                <w:szCs w:val="20"/>
              </w:rPr>
              <w:t>)</w:t>
            </w:r>
          </w:p>
        </w:tc>
      </w:tr>
      <w:tr w:rsidR="00772644" w:rsidRPr="00CB7D36" w14:paraId="539639C8"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363916D0"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472CFCA8" w14:textId="77777777" w:rsidR="008027E9" w:rsidRPr="00005B2F" w:rsidRDefault="007F6819" w:rsidP="00EA0621">
            <w:pPr>
              <w:spacing w:after="0" w:line="240" w:lineRule="auto"/>
              <w:rPr>
                <w:rFonts w:cstheme="minorHAnsi"/>
              </w:rPr>
            </w:pPr>
            <w:r w:rsidRPr="00005B2F">
              <w:rPr>
                <w:rFonts w:cstheme="minorHAnsi"/>
                <w:sz w:val="20"/>
                <w:szCs w:val="20"/>
              </w:rPr>
              <w:t>2</w:t>
            </w:r>
          </w:p>
        </w:tc>
        <w:tc>
          <w:tcPr>
            <w:tcW w:w="1417" w:type="dxa"/>
            <w:tcBorders>
              <w:top w:val="single" w:sz="4" w:space="0" w:color="auto"/>
              <w:left w:val="single" w:sz="4" w:space="0" w:color="auto"/>
              <w:bottom w:val="single" w:sz="4" w:space="0" w:color="auto"/>
              <w:right w:val="single" w:sz="4" w:space="0" w:color="auto"/>
            </w:tcBorders>
            <w:vAlign w:val="center"/>
          </w:tcPr>
          <w:p w14:paraId="23E5A3BB"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3BC70996" w14:textId="77777777" w:rsidR="008027E9" w:rsidRPr="00005B2F" w:rsidRDefault="007F6819" w:rsidP="00EA0621">
            <w:pPr>
              <w:spacing w:after="0" w:line="240" w:lineRule="auto"/>
              <w:rPr>
                <w:rFonts w:cstheme="minorHAnsi"/>
              </w:rPr>
            </w:pPr>
            <w:r w:rsidRPr="00005B2F">
              <w:rPr>
                <w:rFonts w:cstheme="minorHAnsi"/>
                <w:sz w:val="20"/>
                <w:szCs w:val="20"/>
              </w:rPr>
              <w:t>3</w:t>
            </w:r>
          </w:p>
        </w:tc>
        <w:tc>
          <w:tcPr>
            <w:tcW w:w="3260" w:type="dxa"/>
            <w:tcBorders>
              <w:top w:val="single" w:sz="4" w:space="0" w:color="auto"/>
              <w:left w:val="single" w:sz="4" w:space="0" w:color="auto"/>
              <w:bottom w:val="single" w:sz="4" w:space="0" w:color="auto"/>
              <w:right w:val="single" w:sz="4" w:space="0" w:color="auto"/>
            </w:tcBorders>
            <w:vAlign w:val="center"/>
          </w:tcPr>
          <w:p w14:paraId="5DC7925D"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4C46CF94" w14:textId="77777777" w:rsidR="008027E9" w:rsidRPr="00005B2F" w:rsidRDefault="007F6819" w:rsidP="00EA0621">
            <w:pPr>
              <w:spacing w:after="0" w:line="240" w:lineRule="auto"/>
              <w:rPr>
                <w:rFonts w:cstheme="minorHAnsi"/>
              </w:rPr>
            </w:pPr>
            <w:r w:rsidRPr="00005B2F">
              <w:rPr>
                <w:rFonts w:cstheme="minorHAnsi"/>
                <w:sz w:val="20"/>
                <w:szCs w:val="20"/>
              </w:rPr>
              <w:t>E</w:t>
            </w:r>
          </w:p>
        </w:tc>
      </w:tr>
      <w:tr w:rsidR="00772644" w:rsidRPr="00CB7D36" w14:paraId="266F2A88"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45337F67"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3AB72C6" w14:textId="77777777" w:rsidR="008027E9" w:rsidRPr="00005B2F" w:rsidRDefault="007F6819" w:rsidP="00EA0621">
            <w:pPr>
              <w:spacing w:after="0" w:line="240" w:lineRule="auto"/>
              <w:rPr>
                <w:rFonts w:cstheme="minorHAnsi"/>
              </w:rPr>
            </w:pPr>
            <w:r w:rsidRPr="00005B2F">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435F0666"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2F85432F"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11BF6FB0" w14:textId="77777777" w:rsidR="00586682" w:rsidRDefault="00586682" w:rsidP="00E463DB">
      <w:pPr>
        <w:suppressAutoHyphens/>
        <w:spacing w:after="0"/>
        <w:ind w:right="-765" w:firstLine="720"/>
        <w:rPr>
          <w:rFonts w:ascii="Cambria" w:hAnsi="Cambria"/>
          <w:sz w:val="20"/>
          <w:szCs w:val="20"/>
        </w:rPr>
      </w:pPr>
    </w:p>
    <w:p w14:paraId="782C62F7"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1B5E37A4" w14:textId="77777777" w:rsidTr="001A6D53">
        <w:trPr>
          <w:trHeight w:val="284"/>
        </w:trPr>
        <w:tc>
          <w:tcPr>
            <w:tcW w:w="3397" w:type="dxa"/>
            <w:tcBorders>
              <w:bottom w:val="single" w:sz="4" w:space="0" w:color="auto"/>
            </w:tcBorders>
            <w:vAlign w:val="center"/>
          </w:tcPr>
          <w:p w14:paraId="59DD8821"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22BC3122" w14:textId="77777777" w:rsidR="0099209D" w:rsidRPr="00005B2F" w:rsidRDefault="007F6819" w:rsidP="00EA0621">
            <w:pPr>
              <w:spacing w:after="0" w:line="240" w:lineRule="auto"/>
              <w:jc w:val="right"/>
              <w:rPr>
                <w:rFonts w:cstheme="minorHAnsi"/>
              </w:rPr>
            </w:pPr>
            <w:r w:rsidRPr="00005B2F">
              <w:rPr>
                <w:rFonts w:cstheme="minorHAnsi"/>
                <w:sz w:val="20"/>
                <w:szCs w:val="20"/>
              </w:rPr>
              <w:t>3</w:t>
            </w:r>
          </w:p>
        </w:tc>
        <w:tc>
          <w:tcPr>
            <w:tcW w:w="1985" w:type="dxa"/>
            <w:tcBorders>
              <w:bottom w:val="single" w:sz="4" w:space="0" w:color="auto"/>
            </w:tcBorders>
            <w:vAlign w:val="center"/>
          </w:tcPr>
          <w:p w14:paraId="28B5A258"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5B21DE43" w14:textId="77777777" w:rsidR="0099209D" w:rsidRPr="00005B2F" w:rsidRDefault="007F6819" w:rsidP="00EA0621">
            <w:pPr>
              <w:spacing w:after="0" w:line="240" w:lineRule="auto"/>
              <w:jc w:val="right"/>
              <w:rPr>
                <w:rFonts w:cstheme="minorHAnsi"/>
              </w:rPr>
            </w:pPr>
            <w:r w:rsidRPr="00005B2F">
              <w:rPr>
                <w:rFonts w:cstheme="minorHAnsi"/>
                <w:sz w:val="20"/>
                <w:szCs w:val="20"/>
              </w:rPr>
              <w:t>2</w:t>
            </w:r>
          </w:p>
        </w:tc>
        <w:tc>
          <w:tcPr>
            <w:tcW w:w="3118" w:type="dxa"/>
            <w:tcBorders>
              <w:bottom w:val="single" w:sz="4" w:space="0" w:color="auto"/>
            </w:tcBorders>
            <w:vAlign w:val="center"/>
          </w:tcPr>
          <w:p w14:paraId="3D589771"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0AB6A17F" w14:textId="77777777" w:rsidR="0099209D" w:rsidRPr="00005B2F" w:rsidRDefault="007F6819" w:rsidP="00EA0621">
            <w:pPr>
              <w:spacing w:after="0" w:line="240" w:lineRule="auto"/>
              <w:jc w:val="right"/>
              <w:rPr>
                <w:rFonts w:cstheme="minorHAnsi"/>
              </w:rPr>
            </w:pPr>
            <w:r w:rsidRPr="00005B2F">
              <w:rPr>
                <w:rFonts w:cstheme="minorHAnsi"/>
                <w:sz w:val="20"/>
                <w:szCs w:val="20"/>
              </w:rPr>
              <w:t>1</w:t>
            </w:r>
          </w:p>
        </w:tc>
      </w:tr>
      <w:tr w:rsidR="004E578B" w:rsidRPr="00972DAD" w14:paraId="4FD77D49" w14:textId="77777777" w:rsidTr="001A6D53">
        <w:trPr>
          <w:trHeight w:val="284"/>
        </w:trPr>
        <w:tc>
          <w:tcPr>
            <w:tcW w:w="3397" w:type="dxa"/>
            <w:vAlign w:val="center"/>
          </w:tcPr>
          <w:p w14:paraId="08895264"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172A8891" w14:textId="77777777" w:rsidR="0099209D" w:rsidRPr="00005B2F" w:rsidRDefault="007F6819" w:rsidP="00EA0621">
            <w:pPr>
              <w:spacing w:after="0" w:line="240" w:lineRule="auto"/>
              <w:jc w:val="right"/>
              <w:rPr>
                <w:rFonts w:cstheme="minorHAnsi"/>
              </w:rPr>
            </w:pPr>
            <w:r w:rsidRPr="00005B2F">
              <w:rPr>
                <w:rFonts w:cstheme="minorHAnsi"/>
                <w:sz w:val="20"/>
                <w:szCs w:val="20"/>
              </w:rPr>
              <w:t>42</w:t>
            </w:r>
          </w:p>
        </w:tc>
        <w:tc>
          <w:tcPr>
            <w:tcW w:w="1985" w:type="dxa"/>
            <w:vAlign w:val="center"/>
          </w:tcPr>
          <w:p w14:paraId="55C5EC08"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24FCC214" w14:textId="77777777" w:rsidR="0099209D" w:rsidRPr="00005B2F" w:rsidRDefault="007F6819" w:rsidP="00EA0621">
            <w:pPr>
              <w:spacing w:after="0" w:line="240" w:lineRule="auto"/>
              <w:jc w:val="right"/>
              <w:rPr>
                <w:rFonts w:cstheme="minorHAnsi"/>
              </w:rPr>
            </w:pPr>
            <w:r w:rsidRPr="00005B2F">
              <w:rPr>
                <w:rFonts w:cstheme="minorHAnsi"/>
                <w:sz w:val="20"/>
                <w:szCs w:val="20"/>
              </w:rPr>
              <w:t>28</w:t>
            </w:r>
          </w:p>
        </w:tc>
        <w:tc>
          <w:tcPr>
            <w:tcW w:w="3118" w:type="dxa"/>
            <w:vAlign w:val="center"/>
          </w:tcPr>
          <w:p w14:paraId="0FAE4492"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2B895D92" w14:textId="77777777" w:rsidR="0099209D" w:rsidRPr="00005B2F" w:rsidRDefault="007F6819" w:rsidP="00EA0621">
            <w:pPr>
              <w:spacing w:after="0" w:line="240" w:lineRule="auto"/>
              <w:jc w:val="right"/>
              <w:rPr>
                <w:rFonts w:cstheme="minorHAnsi"/>
              </w:rPr>
            </w:pPr>
            <w:r w:rsidRPr="00005B2F">
              <w:rPr>
                <w:rFonts w:cstheme="minorHAnsi"/>
                <w:sz w:val="20"/>
                <w:szCs w:val="20"/>
              </w:rPr>
              <w:t>14</w:t>
            </w:r>
          </w:p>
        </w:tc>
      </w:tr>
      <w:tr w:rsidR="00117B5A" w:rsidRPr="00972DAD" w14:paraId="60A20526" w14:textId="77777777" w:rsidTr="005D3170">
        <w:trPr>
          <w:trHeight w:val="284"/>
        </w:trPr>
        <w:tc>
          <w:tcPr>
            <w:tcW w:w="9634" w:type="dxa"/>
            <w:gridSpan w:val="5"/>
            <w:vAlign w:val="center"/>
          </w:tcPr>
          <w:p w14:paraId="18EE2BCB"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0412CF29"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13C8ABA1" w14:textId="77777777" w:rsidTr="005D3170">
        <w:trPr>
          <w:trHeight w:val="284"/>
        </w:trPr>
        <w:tc>
          <w:tcPr>
            <w:tcW w:w="9634" w:type="dxa"/>
            <w:gridSpan w:val="5"/>
            <w:vAlign w:val="center"/>
          </w:tcPr>
          <w:p w14:paraId="42AC77EB"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6D814889" w14:textId="77777777" w:rsidR="0099209D" w:rsidRPr="00005B2F" w:rsidRDefault="007F6819" w:rsidP="00EA0621">
            <w:pPr>
              <w:spacing w:after="0" w:line="240" w:lineRule="auto"/>
              <w:jc w:val="right"/>
              <w:rPr>
                <w:rFonts w:cstheme="minorHAnsi"/>
              </w:rPr>
            </w:pPr>
            <w:r w:rsidRPr="00005B2F">
              <w:rPr>
                <w:rFonts w:cstheme="minorHAnsi"/>
                <w:sz w:val="20"/>
                <w:szCs w:val="20"/>
              </w:rPr>
              <w:t>2</w:t>
            </w:r>
            <w:r w:rsidRPr="00005B2F">
              <w:rPr>
                <w:rFonts w:cstheme="minorHAnsi"/>
                <w:sz w:val="20"/>
                <w:szCs w:val="20"/>
              </w:rPr>
              <w:t>1</w:t>
            </w:r>
          </w:p>
        </w:tc>
      </w:tr>
      <w:tr w:rsidR="00117B5A" w:rsidRPr="00972DAD" w14:paraId="67CA7197" w14:textId="77777777" w:rsidTr="005D3170">
        <w:trPr>
          <w:trHeight w:val="284"/>
        </w:trPr>
        <w:tc>
          <w:tcPr>
            <w:tcW w:w="9634" w:type="dxa"/>
            <w:gridSpan w:val="5"/>
            <w:vAlign w:val="center"/>
          </w:tcPr>
          <w:p w14:paraId="146CFCB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34276E97" w14:textId="77777777" w:rsidR="0099209D" w:rsidRPr="00005B2F" w:rsidRDefault="007F6819" w:rsidP="00EA0621">
            <w:pPr>
              <w:spacing w:after="0" w:line="240" w:lineRule="auto"/>
              <w:jc w:val="right"/>
              <w:rPr>
                <w:rFonts w:cstheme="minorHAnsi"/>
              </w:rPr>
            </w:pPr>
            <w:r w:rsidRPr="00005B2F">
              <w:rPr>
                <w:rFonts w:cstheme="minorHAnsi"/>
                <w:sz w:val="20"/>
                <w:szCs w:val="20"/>
              </w:rPr>
              <w:t>7</w:t>
            </w:r>
          </w:p>
        </w:tc>
      </w:tr>
      <w:tr w:rsidR="00117B5A" w:rsidRPr="00972DAD" w14:paraId="67764182" w14:textId="77777777" w:rsidTr="005D3170">
        <w:trPr>
          <w:trHeight w:val="284"/>
        </w:trPr>
        <w:tc>
          <w:tcPr>
            <w:tcW w:w="9634" w:type="dxa"/>
            <w:gridSpan w:val="5"/>
            <w:vAlign w:val="center"/>
          </w:tcPr>
          <w:p w14:paraId="5C74ACC8"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03156953" w14:textId="77777777" w:rsidR="0099209D" w:rsidRPr="00005B2F" w:rsidRDefault="007F6819" w:rsidP="00EA0621">
            <w:pPr>
              <w:spacing w:after="0" w:line="240" w:lineRule="auto"/>
              <w:jc w:val="right"/>
              <w:rPr>
                <w:rFonts w:cstheme="minorHAnsi"/>
              </w:rPr>
            </w:pPr>
            <w:r w:rsidRPr="00005B2F">
              <w:rPr>
                <w:rFonts w:cstheme="minorHAnsi"/>
                <w:sz w:val="20"/>
                <w:szCs w:val="20"/>
              </w:rPr>
              <w:t>14</w:t>
            </w:r>
          </w:p>
        </w:tc>
      </w:tr>
      <w:tr w:rsidR="00117B5A" w:rsidRPr="00972DAD" w14:paraId="770E23C7" w14:textId="77777777" w:rsidTr="005D3170">
        <w:trPr>
          <w:trHeight w:val="284"/>
        </w:trPr>
        <w:tc>
          <w:tcPr>
            <w:tcW w:w="9634" w:type="dxa"/>
            <w:gridSpan w:val="5"/>
            <w:vAlign w:val="center"/>
          </w:tcPr>
          <w:p w14:paraId="3EBC067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4E503BAC" w14:textId="77777777" w:rsidR="0099209D" w:rsidRPr="00005B2F" w:rsidRDefault="007F6819" w:rsidP="00EA0621">
            <w:pPr>
              <w:spacing w:after="0" w:line="240" w:lineRule="auto"/>
              <w:jc w:val="right"/>
              <w:rPr>
                <w:rFonts w:cstheme="minorHAnsi"/>
              </w:rPr>
            </w:pPr>
            <w:r w:rsidRPr="00005B2F">
              <w:rPr>
                <w:rFonts w:cstheme="minorHAnsi"/>
                <w:sz w:val="20"/>
                <w:szCs w:val="20"/>
              </w:rPr>
              <w:t>14</w:t>
            </w:r>
          </w:p>
        </w:tc>
      </w:tr>
      <w:tr w:rsidR="00117B5A" w:rsidRPr="00972DAD" w14:paraId="2F39C786" w14:textId="77777777" w:rsidTr="005D3170">
        <w:trPr>
          <w:trHeight w:val="284"/>
        </w:trPr>
        <w:tc>
          <w:tcPr>
            <w:tcW w:w="9634" w:type="dxa"/>
            <w:gridSpan w:val="5"/>
            <w:vAlign w:val="center"/>
          </w:tcPr>
          <w:p w14:paraId="747F7184"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5832C844" w14:textId="77777777" w:rsidR="0099209D" w:rsidRPr="00005B2F" w:rsidRDefault="007F6819" w:rsidP="00EA0621">
            <w:pPr>
              <w:spacing w:after="0" w:line="240" w:lineRule="auto"/>
              <w:jc w:val="right"/>
              <w:rPr>
                <w:rFonts w:cstheme="minorHAnsi"/>
              </w:rPr>
            </w:pPr>
            <w:r w:rsidRPr="00005B2F">
              <w:rPr>
                <w:rFonts w:cstheme="minorHAnsi"/>
                <w:sz w:val="20"/>
                <w:szCs w:val="20"/>
              </w:rPr>
              <w:t>2</w:t>
            </w:r>
          </w:p>
        </w:tc>
      </w:tr>
      <w:tr w:rsidR="00117B5A" w:rsidRPr="00972DAD" w14:paraId="1DD30918" w14:textId="77777777" w:rsidTr="005D3170">
        <w:trPr>
          <w:trHeight w:val="284"/>
        </w:trPr>
        <w:tc>
          <w:tcPr>
            <w:tcW w:w="9634" w:type="dxa"/>
            <w:gridSpan w:val="5"/>
            <w:vAlign w:val="center"/>
          </w:tcPr>
          <w:p w14:paraId="56A82BF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0CAB2C66" w14:textId="77777777" w:rsidR="0099209D" w:rsidRPr="00005B2F" w:rsidRDefault="007F6819" w:rsidP="00EA0621">
            <w:pPr>
              <w:spacing w:after="0" w:line="240" w:lineRule="auto"/>
              <w:rPr>
                <w:rFonts w:cstheme="minorHAnsi"/>
              </w:rPr>
            </w:pPr>
          </w:p>
        </w:tc>
      </w:tr>
      <w:tr w:rsidR="00117B5A" w:rsidRPr="00972DAD" w14:paraId="4E6F9311" w14:textId="77777777" w:rsidTr="005D3170">
        <w:trPr>
          <w:trHeight w:val="284"/>
        </w:trPr>
        <w:tc>
          <w:tcPr>
            <w:tcW w:w="6516" w:type="dxa"/>
            <w:gridSpan w:val="4"/>
            <w:vAlign w:val="center"/>
          </w:tcPr>
          <w:p w14:paraId="44108E7F"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4A37817E" w14:textId="77777777" w:rsidR="0099209D" w:rsidRPr="00005B2F" w:rsidRDefault="007F6819" w:rsidP="00EA0621">
            <w:pPr>
              <w:spacing w:after="0" w:line="240" w:lineRule="auto"/>
              <w:jc w:val="right"/>
              <w:rPr>
                <w:rFonts w:cstheme="minorHAnsi"/>
              </w:rPr>
            </w:pPr>
            <w:r w:rsidRPr="00005B2F">
              <w:rPr>
                <w:rFonts w:cstheme="minorHAnsi"/>
                <w:sz w:val="20"/>
                <w:szCs w:val="20"/>
              </w:rPr>
              <w:t>42</w:t>
            </w:r>
          </w:p>
        </w:tc>
      </w:tr>
      <w:tr w:rsidR="004D2236" w:rsidRPr="00972DAD" w14:paraId="3EEDAFAA" w14:textId="77777777" w:rsidTr="005D3170">
        <w:trPr>
          <w:trHeight w:val="284"/>
        </w:trPr>
        <w:tc>
          <w:tcPr>
            <w:tcW w:w="6516" w:type="dxa"/>
            <w:gridSpan w:val="4"/>
            <w:vAlign w:val="center"/>
          </w:tcPr>
          <w:p w14:paraId="2969DA47"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5CE7AD3C" w14:textId="77777777" w:rsidR="0099209D" w:rsidRPr="00005B2F" w:rsidRDefault="007F6819" w:rsidP="00EA0621">
            <w:pPr>
              <w:spacing w:after="0" w:line="240" w:lineRule="auto"/>
              <w:jc w:val="right"/>
              <w:rPr>
                <w:rFonts w:cstheme="minorHAnsi"/>
              </w:rPr>
            </w:pPr>
            <w:r w:rsidRPr="00005B2F">
              <w:rPr>
                <w:rFonts w:cstheme="minorHAnsi"/>
                <w:sz w:val="20"/>
                <w:szCs w:val="20"/>
              </w:rPr>
              <w:t>1</w:t>
            </w:r>
            <w:r w:rsidRPr="00005B2F">
              <w:rPr>
                <w:rFonts w:cstheme="minorHAnsi"/>
                <w:sz w:val="20"/>
                <w:szCs w:val="20"/>
              </w:rPr>
              <w:t>0</w:t>
            </w:r>
            <w:r w:rsidRPr="00005B2F">
              <w:rPr>
                <w:rFonts w:cstheme="minorHAnsi"/>
                <w:sz w:val="20"/>
                <w:szCs w:val="20"/>
              </w:rPr>
              <w:t>0</w:t>
            </w:r>
          </w:p>
        </w:tc>
      </w:tr>
      <w:tr w:rsidR="004D2236" w:rsidRPr="00972DAD" w14:paraId="5249F426" w14:textId="77777777" w:rsidTr="005D3170">
        <w:trPr>
          <w:trHeight w:val="284"/>
        </w:trPr>
        <w:tc>
          <w:tcPr>
            <w:tcW w:w="6516" w:type="dxa"/>
            <w:gridSpan w:val="4"/>
            <w:vAlign w:val="center"/>
          </w:tcPr>
          <w:p w14:paraId="3F78D091"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18E63347" w14:textId="77777777" w:rsidR="0099209D" w:rsidRPr="00005B2F" w:rsidRDefault="007F6819" w:rsidP="00EA0621">
            <w:pPr>
              <w:spacing w:after="0" w:line="240" w:lineRule="auto"/>
              <w:jc w:val="right"/>
              <w:rPr>
                <w:rFonts w:cstheme="minorHAnsi"/>
              </w:rPr>
            </w:pPr>
            <w:r w:rsidRPr="00005B2F">
              <w:rPr>
                <w:rFonts w:cstheme="minorHAnsi"/>
                <w:sz w:val="20"/>
                <w:szCs w:val="20"/>
              </w:rPr>
              <w:t>4</w:t>
            </w:r>
          </w:p>
        </w:tc>
      </w:tr>
    </w:tbl>
    <w:p w14:paraId="7A2828F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71B8CA1F"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5CD0153" w14:textId="77777777" w:rsidTr="00820A4F">
        <w:trPr>
          <w:trHeight w:val="284"/>
        </w:trPr>
        <w:tc>
          <w:tcPr>
            <w:tcW w:w="1844" w:type="dxa"/>
            <w:vAlign w:val="center"/>
          </w:tcPr>
          <w:p w14:paraId="592EF63B"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79A90FB8" w14:textId="77777777" w:rsidR="008027E9" w:rsidRPr="00005B2F" w:rsidRDefault="007F6819" w:rsidP="00EA0621">
            <w:pPr>
              <w:numPr>
                <w:ilvl w:val="0"/>
                <w:numId w:val="8"/>
              </w:numPr>
              <w:spacing w:after="0" w:line="240" w:lineRule="auto"/>
              <w:rPr>
                <w:rFonts w:cstheme="minorHAnsi"/>
              </w:rPr>
            </w:pPr>
            <w:r w:rsidRPr="00005B2F">
              <w:rPr>
                <w:rFonts w:cstheme="minorHAnsi"/>
                <w:sz w:val="20"/>
                <w:szCs w:val="20"/>
              </w:rPr>
              <w:t>Not the case</w:t>
            </w:r>
          </w:p>
        </w:tc>
      </w:tr>
      <w:tr w:rsidR="00221B6D" w:rsidRPr="00972DAD" w14:paraId="3C03FD10" w14:textId="77777777" w:rsidTr="00820A4F">
        <w:trPr>
          <w:trHeight w:val="284"/>
        </w:trPr>
        <w:tc>
          <w:tcPr>
            <w:tcW w:w="1844" w:type="dxa"/>
            <w:vAlign w:val="center"/>
          </w:tcPr>
          <w:p w14:paraId="04B8B42F"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3CE5192F" w14:textId="77777777" w:rsidR="008027E9" w:rsidRPr="00005B2F" w:rsidRDefault="007F6819" w:rsidP="00EA0621">
            <w:pPr>
              <w:numPr>
                <w:ilvl w:val="0"/>
                <w:numId w:val="8"/>
              </w:numPr>
              <w:spacing w:after="0" w:line="240" w:lineRule="auto"/>
              <w:rPr>
                <w:rFonts w:cstheme="minorHAnsi"/>
              </w:rPr>
            </w:pPr>
            <w:r w:rsidRPr="00005B2F">
              <w:rPr>
                <w:rFonts w:cstheme="minorHAnsi"/>
                <w:sz w:val="20"/>
                <w:szCs w:val="20"/>
              </w:rPr>
              <w:t>Not the case</w:t>
            </w:r>
          </w:p>
        </w:tc>
      </w:tr>
    </w:tbl>
    <w:p w14:paraId="00101241"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0398E703"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10F38C43" w14:textId="77777777" w:rsidTr="00050CF7">
        <w:trPr>
          <w:trHeight w:val="284"/>
        </w:trPr>
        <w:tc>
          <w:tcPr>
            <w:tcW w:w="4395" w:type="dxa"/>
            <w:vAlign w:val="center"/>
          </w:tcPr>
          <w:p w14:paraId="1BE315B1"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71C3DFE3" w14:textId="559DC98C" w:rsidR="00D27E4B" w:rsidRPr="00005B2F" w:rsidRDefault="002C3107" w:rsidP="00EA0621">
            <w:pPr>
              <w:numPr>
                <w:ilvl w:val="0"/>
                <w:numId w:val="16"/>
              </w:numPr>
              <w:spacing w:after="0" w:line="240" w:lineRule="auto"/>
              <w:ind w:left="346"/>
              <w:jc w:val="both"/>
              <w:rPr>
                <w:rFonts w:cstheme="minorHAnsi"/>
              </w:rPr>
            </w:pPr>
            <w:r>
              <w:rPr>
                <w:rFonts w:cstheme="minorHAnsi"/>
                <w:sz w:val="20"/>
                <w:szCs w:val="20"/>
              </w:rPr>
              <w:t>Attendance for the course is mandatory for at least 75% of all dates.</w:t>
            </w:r>
          </w:p>
          <w:p w14:paraId="02710520" w14:textId="77777777" w:rsidR="00D27E4B" w:rsidRPr="00005B2F" w:rsidRDefault="007F6819" w:rsidP="00EA0621">
            <w:pPr>
              <w:numPr>
                <w:ilvl w:val="0"/>
                <w:numId w:val="16"/>
              </w:numPr>
              <w:spacing w:after="0" w:line="240" w:lineRule="auto"/>
              <w:ind w:left="346"/>
              <w:jc w:val="both"/>
              <w:rPr>
                <w:rFonts w:cstheme="minorHAnsi"/>
              </w:rPr>
            </w:pPr>
            <w:r w:rsidRPr="00005B2F">
              <w:rPr>
                <w:rFonts w:cstheme="minorHAnsi"/>
                <w:sz w:val="20"/>
                <w:szCs w:val="20"/>
              </w:rPr>
              <w:t>The subject taught by the teacher in the course is an integral part of the exam subject, complementary to the bibliography sent to the students and provided in the syllabus.</w:t>
            </w:r>
          </w:p>
          <w:p w14:paraId="44DE4144" w14:textId="77777777" w:rsidR="00D27E4B" w:rsidRPr="00005B2F" w:rsidRDefault="007F6819" w:rsidP="00EA0621">
            <w:pPr>
              <w:numPr>
                <w:ilvl w:val="0"/>
                <w:numId w:val="16"/>
              </w:numPr>
              <w:spacing w:after="0" w:line="240" w:lineRule="auto"/>
              <w:ind w:left="346"/>
              <w:jc w:val="both"/>
              <w:rPr>
                <w:rFonts w:cstheme="minorHAnsi"/>
              </w:rPr>
            </w:pPr>
            <w:r w:rsidRPr="00005B2F">
              <w:rPr>
                <w:rFonts w:cstheme="minorHAnsi"/>
                <w:sz w:val="20"/>
                <w:szCs w:val="20"/>
              </w:rPr>
              <w:lastRenderedPageBreak/>
              <w:t xml:space="preserve">The course is </w:t>
            </w:r>
            <w:r w:rsidRPr="00005B2F">
              <w:rPr>
                <w:rFonts w:cstheme="minorHAnsi"/>
                <w:sz w:val="20"/>
                <w:szCs w:val="20"/>
              </w:rPr>
              <w:t>organised</w:t>
            </w:r>
            <w:r w:rsidRPr="00005B2F">
              <w:rPr>
                <w:rFonts w:cstheme="minorHAnsi"/>
                <w:sz w:val="20"/>
                <w:szCs w:val="20"/>
              </w:rPr>
              <w:t xml:space="preserve"> accor</w:t>
            </w:r>
            <w:r w:rsidRPr="00005B2F">
              <w:rPr>
                <w:rFonts w:cstheme="minorHAnsi"/>
                <w:sz w:val="20"/>
                <w:szCs w:val="20"/>
              </w:rPr>
              <w:t xml:space="preserve">ding to the schedule approved by the department and communicated to students at the beginning of the semester. </w:t>
            </w:r>
          </w:p>
          <w:p w14:paraId="1D7AA0BA" w14:textId="77777777" w:rsidR="006F78D6" w:rsidRPr="00005B2F" w:rsidRDefault="007F6819" w:rsidP="00EA0621">
            <w:pPr>
              <w:numPr>
                <w:ilvl w:val="0"/>
                <w:numId w:val="16"/>
              </w:numPr>
              <w:spacing w:after="0" w:line="240" w:lineRule="auto"/>
              <w:ind w:left="346"/>
              <w:jc w:val="both"/>
              <w:rPr>
                <w:rFonts w:cstheme="minorHAnsi"/>
              </w:rPr>
            </w:pPr>
            <w:r w:rsidRPr="00005B2F">
              <w:rPr>
                <w:rFonts w:cstheme="minorHAnsi"/>
                <w:sz w:val="20"/>
                <w:szCs w:val="20"/>
              </w:rPr>
              <w:t xml:space="preserve">Course recoveries are only held </w:t>
            </w:r>
            <w:r w:rsidRPr="00005B2F">
              <w:rPr>
                <w:rFonts w:cstheme="minorHAnsi"/>
                <w:sz w:val="20"/>
                <w:szCs w:val="20"/>
              </w:rPr>
              <w:t>when they overlap with official bank holidays or when the course holder cannot take a course for objective reaso</w:t>
            </w:r>
            <w:r w:rsidRPr="00005B2F">
              <w:rPr>
                <w:rFonts w:cstheme="minorHAnsi"/>
                <w:sz w:val="20"/>
                <w:szCs w:val="20"/>
              </w:rPr>
              <w:t>ns. The recovery schedule is established in agreement with the students</w:t>
            </w:r>
            <w:r w:rsidRPr="00005B2F">
              <w:rPr>
                <w:rFonts w:cstheme="minorHAnsi"/>
                <w:sz w:val="20"/>
                <w:szCs w:val="20"/>
              </w:rPr>
              <w:t xml:space="preserve"> through their representatives.</w:t>
            </w:r>
          </w:p>
          <w:p w14:paraId="0474D3F2" w14:textId="77777777" w:rsidR="004E14B5" w:rsidRPr="00005B2F" w:rsidRDefault="007F6819" w:rsidP="00EA0621">
            <w:pPr>
              <w:spacing w:after="0" w:line="240" w:lineRule="auto"/>
              <w:ind w:left="-14"/>
              <w:jc w:val="both"/>
              <w:rPr>
                <w:rFonts w:cstheme="minorHAnsi"/>
              </w:rPr>
            </w:pPr>
          </w:p>
        </w:tc>
      </w:tr>
      <w:tr w:rsidR="00050CF7" w:rsidRPr="00972DAD" w14:paraId="2CFB9038" w14:textId="77777777" w:rsidTr="00050CF7">
        <w:trPr>
          <w:trHeight w:val="284"/>
        </w:trPr>
        <w:tc>
          <w:tcPr>
            <w:tcW w:w="4395" w:type="dxa"/>
            <w:vAlign w:val="center"/>
          </w:tcPr>
          <w:p w14:paraId="6A58934B"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6317A3D9" w14:textId="77777777" w:rsidR="00D27E4B" w:rsidRPr="00005B2F" w:rsidRDefault="007F6819" w:rsidP="00EA0621">
            <w:pPr>
              <w:numPr>
                <w:ilvl w:val="0"/>
                <w:numId w:val="16"/>
              </w:numPr>
              <w:spacing w:after="0" w:line="240" w:lineRule="auto"/>
              <w:ind w:left="346"/>
              <w:jc w:val="both"/>
              <w:rPr>
                <w:rFonts w:cstheme="minorHAnsi"/>
              </w:rPr>
            </w:pPr>
            <w:r w:rsidRPr="00005B2F">
              <w:rPr>
                <w:rFonts w:cstheme="minorHAnsi"/>
                <w:sz w:val="20"/>
                <w:szCs w:val="20"/>
              </w:rPr>
              <w:t>S</w:t>
            </w:r>
            <w:r w:rsidRPr="00005B2F">
              <w:rPr>
                <w:rFonts w:cstheme="minorHAnsi"/>
                <w:sz w:val="20"/>
                <w:szCs w:val="20"/>
              </w:rPr>
              <w:t xml:space="preserve">eminar attendance is mandatory for </w:t>
            </w:r>
            <w:r w:rsidRPr="00005B2F">
              <w:rPr>
                <w:rFonts w:cstheme="minorHAnsi"/>
                <w:sz w:val="20"/>
                <w:szCs w:val="20"/>
              </w:rPr>
              <w:t xml:space="preserve">at least </w:t>
            </w:r>
            <w:r w:rsidRPr="00005B2F">
              <w:rPr>
                <w:rFonts w:cstheme="minorHAnsi"/>
                <w:sz w:val="20"/>
                <w:szCs w:val="20"/>
              </w:rPr>
              <w:t>75% of all seminar</w:t>
            </w:r>
            <w:r w:rsidRPr="00005B2F">
              <w:rPr>
                <w:rFonts w:cstheme="minorHAnsi"/>
                <w:sz w:val="20"/>
                <w:szCs w:val="20"/>
              </w:rPr>
              <w:t xml:space="preserve"> activities </w:t>
            </w:r>
            <w:r w:rsidRPr="00005B2F">
              <w:rPr>
                <w:rFonts w:cstheme="minorHAnsi"/>
                <w:sz w:val="20"/>
                <w:szCs w:val="20"/>
              </w:rPr>
              <w:t xml:space="preserve">during the semester. Fulfilling the attendance criterion is a mandatory condition for entering the </w:t>
            </w:r>
            <w:r w:rsidRPr="00005B2F">
              <w:rPr>
                <w:rFonts w:cstheme="minorHAnsi"/>
                <w:sz w:val="20"/>
                <w:szCs w:val="20"/>
              </w:rPr>
              <w:t xml:space="preserve">final </w:t>
            </w:r>
            <w:r w:rsidRPr="00005B2F">
              <w:rPr>
                <w:rFonts w:cstheme="minorHAnsi"/>
                <w:sz w:val="20"/>
                <w:szCs w:val="20"/>
              </w:rPr>
              <w:t>exam.</w:t>
            </w:r>
          </w:p>
          <w:p w14:paraId="1CF5A27C" w14:textId="77777777" w:rsidR="00D27E4B" w:rsidRPr="00005B2F" w:rsidRDefault="007F6819" w:rsidP="00EA0621">
            <w:pPr>
              <w:numPr>
                <w:ilvl w:val="0"/>
                <w:numId w:val="16"/>
              </w:numPr>
              <w:spacing w:after="0" w:line="240" w:lineRule="auto"/>
              <w:ind w:left="346"/>
              <w:jc w:val="both"/>
              <w:rPr>
                <w:rFonts w:cstheme="minorHAnsi"/>
              </w:rPr>
            </w:pPr>
            <w:r w:rsidRPr="00005B2F">
              <w:rPr>
                <w:rFonts w:cstheme="minorHAnsi"/>
                <w:sz w:val="20"/>
                <w:szCs w:val="20"/>
              </w:rPr>
              <w:t>The impossibility of participating in the seminar for objective reasons (medical situations, overlaps with schedules to other study programs in w</w:t>
            </w:r>
            <w:r w:rsidRPr="00005B2F">
              <w:rPr>
                <w:rFonts w:cstheme="minorHAnsi"/>
                <w:sz w:val="20"/>
                <w:szCs w:val="20"/>
              </w:rPr>
              <w:t>hich the student is enrolled, other professional obligations that cannot be rescheduled, etc.) is announced to the course holder and the seminar holder at the beginning of the semester or as soon as they appear.</w:t>
            </w:r>
          </w:p>
          <w:p w14:paraId="1667430B" w14:textId="77777777" w:rsidR="006F78D6" w:rsidRPr="00005B2F" w:rsidRDefault="007F6819" w:rsidP="00EA0621">
            <w:pPr>
              <w:numPr>
                <w:ilvl w:val="0"/>
                <w:numId w:val="16"/>
              </w:numPr>
              <w:spacing w:after="0" w:line="240" w:lineRule="auto"/>
              <w:ind w:left="346"/>
              <w:jc w:val="both"/>
              <w:rPr>
                <w:rFonts w:cstheme="minorHAnsi"/>
              </w:rPr>
            </w:pPr>
            <w:r w:rsidRPr="00005B2F">
              <w:rPr>
                <w:rFonts w:cstheme="minorHAnsi"/>
                <w:sz w:val="20"/>
                <w:szCs w:val="20"/>
              </w:rPr>
              <w:t xml:space="preserve">The seminar is </w:t>
            </w:r>
            <w:r w:rsidRPr="00005B2F">
              <w:rPr>
                <w:rFonts w:cstheme="minorHAnsi"/>
                <w:sz w:val="20"/>
                <w:szCs w:val="20"/>
              </w:rPr>
              <w:t>organised</w:t>
            </w:r>
            <w:r w:rsidRPr="00005B2F">
              <w:rPr>
                <w:rFonts w:cstheme="minorHAnsi"/>
                <w:sz w:val="20"/>
                <w:szCs w:val="20"/>
              </w:rPr>
              <w:t xml:space="preserve"> according to the sc</w:t>
            </w:r>
            <w:r w:rsidRPr="00005B2F">
              <w:rPr>
                <w:rFonts w:cstheme="minorHAnsi"/>
                <w:sz w:val="20"/>
                <w:szCs w:val="20"/>
              </w:rPr>
              <w:t xml:space="preserve">hedule approved by the department and sent to students at the beginning of the semester. </w:t>
            </w:r>
          </w:p>
          <w:p w14:paraId="1283C83A" w14:textId="77777777" w:rsidR="00D27E4B" w:rsidRPr="00005B2F" w:rsidRDefault="007F6819" w:rsidP="00EA0621">
            <w:pPr>
              <w:numPr>
                <w:ilvl w:val="0"/>
                <w:numId w:val="16"/>
              </w:numPr>
              <w:spacing w:after="0" w:line="240" w:lineRule="auto"/>
              <w:ind w:left="346"/>
              <w:jc w:val="both"/>
              <w:rPr>
                <w:rFonts w:cstheme="minorHAnsi"/>
              </w:rPr>
            </w:pPr>
            <w:r w:rsidRPr="00005B2F">
              <w:rPr>
                <w:rFonts w:cstheme="minorHAnsi"/>
                <w:sz w:val="20"/>
                <w:szCs w:val="20"/>
              </w:rPr>
              <w:t xml:space="preserve">Seminar recoveries are only held </w:t>
            </w:r>
            <w:r w:rsidRPr="00005B2F">
              <w:rPr>
                <w:rFonts w:cstheme="minorHAnsi"/>
                <w:sz w:val="20"/>
                <w:szCs w:val="20"/>
              </w:rPr>
              <w:t>when they overlap with official bank holidays or when the course holder cannot take a course for objective reasons. The recovery sche</w:t>
            </w:r>
            <w:r w:rsidRPr="00005B2F">
              <w:rPr>
                <w:rFonts w:cstheme="minorHAnsi"/>
                <w:sz w:val="20"/>
                <w:szCs w:val="20"/>
              </w:rPr>
              <w:t>dule is established in agreement with the students</w:t>
            </w:r>
            <w:r w:rsidRPr="00005B2F">
              <w:rPr>
                <w:rFonts w:cstheme="minorHAnsi"/>
                <w:sz w:val="20"/>
                <w:szCs w:val="20"/>
              </w:rPr>
              <w:t xml:space="preserve"> through their representatives.</w:t>
            </w:r>
          </w:p>
          <w:p w14:paraId="64A51AA1" w14:textId="77777777" w:rsidR="004E14B5" w:rsidRPr="00005B2F" w:rsidRDefault="007F6819" w:rsidP="00EA0621">
            <w:pPr>
              <w:spacing w:after="0" w:line="240" w:lineRule="auto"/>
              <w:jc w:val="both"/>
              <w:rPr>
                <w:rFonts w:cstheme="minorHAnsi"/>
              </w:rPr>
            </w:pPr>
            <w:r w:rsidRPr="00005B2F">
              <w:rPr>
                <w:rFonts w:cstheme="minorHAnsi"/>
                <w:sz w:val="20"/>
                <w:szCs w:val="20"/>
              </w:rPr>
              <w:t xml:space="preserve">Note: </w:t>
            </w:r>
            <w:r w:rsidRPr="00005B2F">
              <w:rPr>
                <w:rFonts w:cstheme="minorHAnsi"/>
                <w:sz w:val="20"/>
                <w:szCs w:val="20"/>
              </w:rPr>
              <w:t>The final exam includes a seminar component. If the student's work</w:t>
            </w:r>
            <w:r w:rsidRPr="00005B2F">
              <w:rPr>
                <w:rFonts w:cstheme="minorHAnsi"/>
                <w:sz w:val="20"/>
                <w:szCs w:val="20"/>
              </w:rPr>
              <w:t xml:space="preserve"> does not meet the </w:t>
            </w:r>
            <w:r w:rsidRPr="00005B2F">
              <w:rPr>
                <w:rFonts w:cstheme="minorHAnsi"/>
                <w:sz w:val="20"/>
                <w:szCs w:val="20"/>
              </w:rPr>
              <w:t>seminar requirements to promote this discipline,</w:t>
            </w:r>
            <w:r w:rsidRPr="00005B2F">
              <w:rPr>
                <w:rFonts w:cstheme="minorHAnsi"/>
                <w:sz w:val="20"/>
                <w:szCs w:val="20"/>
              </w:rPr>
              <w:t xml:space="preserve"> </w:t>
            </w:r>
            <w:r w:rsidRPr="00005B2F">
              <w:rPr>
                <w:rFonts w:cstheme="minorHAnsi"/>
                <w:sz w:val="20"/>
                <w:szCs w:val="20"/>
              </w:rPr>
              <w:t>the student will not be admitted t</w:t>
            </w:r>
            <w:r w:rsidRPr="00005B2F">
              <w:rPr>
                <w:rFonts w:cstheme="minorHAnsi"/>
                <w:sz w:val="20"/>
                <w:szCs w:val="20"/>
              </w:rPr>
              <w:t>o the</w:t>
            </w:r>
            <w:r w:rsidRPr="00005B2F">
              <w:rPr>
                <w:rFonts w:cstheme="minorHAnsi"/>
                <w:sz w:val="20"/>
                <w:szCs w:val="20"/>
              </w:rPr>
              <w:t xml:space="preserve"> final</w:t>
            </w:r>
            <w:r w:rsidRPr="00005B2F">
              <w:rPr>
                <w:rFonts w:cstheme="minorHAnsi"/>
                <w:sz w:val="20"/>
                <w:szCs w:val="20"/>
              </w:rPr>
              <w:t xml:space="preserve"> exam</w:t>
            </w:r>
            <w:r w:rsidRPr="00005B2F">
              <w:rPr>
                <w:rFonts w:cstheme="minorHAnsi"/>
                <w:sz w:val="20"/>
                <w:szCs w:val="20"/>
              </w:rPr>
              <w:t>.</w:t>
            </w:r>
          </w:p>
        </w:tc>
      </w:tr>
    </w:tbl>
    <w:p w14:paraId="49D8863D"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08BE0A5F" w14:textId="77777777" w:rsidTr="0055138F">
        <w:trPr>
          <w:cantSplit/>
          <w:trHeight w:val="397"/>
        </w:trPr>
        <w:tc>
          <w:tcPr>
            <w:tcW w:w="10491" w:type="dxa"/>
            <w:gridSpan w:val="2"/>
            <w:vAlign w:val="center"/>
          </w:tcPr>
          <w:p w14:paraId="12A2C075"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5BDC6682" w14:textId="77777777" w:rsidTr="0037232C">
        <w:trPr>
          <w:cantSplit/>
          <w:trHeight w:val="397"/>
        </w:trPr>
        <w:tc>
          <w:tcPr>
            <w:tcW w:w="1419" w:type="dxa"/>
            <w:vAlign w:val="center"/>
          </w:tcPr>
          <w:p w14:paraId="7DA08505"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121C1EF5"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2360019E" w14:textId="77777777" w:rsidTr="0037232C">
        <w:trPr>
          <w:cantSplit/>
          <w:trHeight w:val="397"/>
        </w:trPr>
        <w:tc>
          <w:tcPr>
            <w:tcW w:w="1419" w:type="dxa"/>
            <w:vAlign w:val="center"/>
          </w:tcPr>
          <w:p w14:paraId="31556A56"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34DD284E"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537681AB" w14:textId="77777777" w:rsidTr="0037232C">
        <w:trPr>
          <w:cantSplit/>
          <w:trHeight w:val="397"/>
        </w:trPr>
        <w:tc>
          <w:tcPr>
            <w:tcW w:w="1419" w:type="dxa"/>
            <w:vAlign w:val="center"/>
          </w:tcPr>
          <w:p w14:paraId="352AD69A"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4777A15F"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3B707C81" w14:textId="77777777" w:rsidTr="0037232C">
        <w:trPr>
          <w:cantSplit/>
          <w:trHeight w:val="397"/>
        </w:trPr>
        <w:tc>
          <w:tcPr>
            <w:tcW w:w="1419" w:type="dxa"/>
            <w:vAlign w:val="center"/>
          </w:tcPr>
          <w:p w14:paraId="045953E4"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71F41257"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78C16794" w14:textId="77777777" w:rsidTr="0037232C">
        <w:trPr>
          <w:cantSplit/>
          <w:trHeight w:val="397"/>
        </w:trPr>
        <w:tc>
          <w:tcPr>
            <w:tcW w:w="1419" w:type="dxa"/>
            <w:vAlign w:val="center"/>
          </w:tcPr>
          <w:p w14:paraId="65654617"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793EC967"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18888130" w14:textId="77777777" w:rsidTr="0037232C">
        <w:trPr>
          <w:cantSplit/>
          <w:trHeight w:val="397"/>
        </w:trPr>
        <w:tc>
          <w:tcPr>
            <w:tcW w:w="1419" w:type="dxa"/>
            <w:vAlign w:val="center"/>
          </w:tcPr>
          <w:p w14:paraId="2EAFA003"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229A67B0"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17001B2D" w14:textId="77777777" w:rsidTr="0037232C">
        <w:trPr>
          <w:cantSplit/>
          <w:trHeight w:val="397"/>
        </w:trPr>
        <w:tc>
          <w:tcPr>
            <w:tcW w:w="1419" w:type="dxa"/>
            <w:vAlign w:val="center"/>
          </w:tcPr>
          <w:p w14:paraId="47D0D565"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31975E0E"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1D6280AE" w14:textId="77777777" w:rsidTr="0055138F">
        <w:trPr>
          <w:cantSplit/>
          <w:trHeight w:val="397"/>
        </w:trPr>
        <w:tc>
          <w:tcPr>
            <w:tcW w:w="10491" w:type="dxa"/>
            <w:gridSpan w:val="2"/>
            <w:vAlign w:val="center"/>
          </w:tcPr>
          <w:p w14:paraId="7A1F49E3"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43195580" w14:textId="77777777" w:rsidTr="0037232C">
        <w:trPr>
          <w:cantSplit/>
          <w:trHeight w:val="397"/>
        </w:trPr>
        <w:tc>
          <w:tcPr>
            <w:tcW w:w="1419" w:type="dxa"/>
            <w:vAlign w:val="center"/>
          </w:tcPr>
          <w:p w14:paraId="66EF4663"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046C2021"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7AD09A50" w14:textId="77777777" w:rsidTr="0037232C">
        <w:trPr>
          <w:cantSplit/>
          <w:trHeight w:val="397"/>
        </w:trPr>
        <w:tc>
          <w:tcPr>
            <w:tcW w:w="1419" w:type="dxa"/>
            <w:vAlign w:val="center"/>
          </w:tcPr>
          <w:p w14:paraId="3DF1DC3A"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029A76EA"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13599A38" w14:textId="77777777" w:rsidTr="0037232C">
        <w:trPr>
          <w:cantSplit/>
          <w:trHeight w:val="397"/>
        </w:trPr>
        <w:tc>
          <w:tcPr>
            <w:tcW w:w="1419" w:type="dxa"/>
            <w:vAlign w:val="center"/>
          </w:tcPr>
          <w:p w14:paraId="2FBCEED2"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7E22AD27"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503CEFBB" w14:textId="77777777" w:rsidTr="0037232C">
        <w:trPr>
          <w:cantSplit/>
          <w:trHeight w:val="397"/>
        </w:trPr>
        <w:tc>
          <w:tcPr>
            <w:tcW w:w="1419" w:type="dxa"/>
            <w:vAlign w:val="center"/>
          </w:tcPr>
          <w:p w14:paraId="6F7E234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TC3</w:t>
            </w:r>
          </w:p>
        </w:tc>
        <w:tc>
          <w:tcPr>
            <w:tcW w:w="9072" w:type="dxa"/>
            <w:vAlign w:val="center"/>
          </w:tcPr>
          <w:p w14:paraId="551CE2FD"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5166C103" w14:textId="77777777" w:rsidTr="0037232C">
        <w:trPr>
          <w:cantSplit/>
          <w:trHeight w:val="397"/>
        </w:trPr>
        <w:tc>
          <w:tcPr>
            <w:tcW w:w="1419" w:type="dxa"/>
            <w:vAlign w:val="center"/>
          </w:tcPr>
          <w:p w14:paraId="4CC5C162"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TC4</w:t>
            </w:r>
          </w:p>
        </w:tc>
        <w:tc>
          <w:tcPr>
            <w:tcW w:w="9072" w:type="dxa"/>
            <w:vAlign w:val="center"/>
          </w:tcPr>
          <w:p w14:paraId="5998AE62"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0E24D538" w14:textId="77777777" w:rsidTr="0037232C">
        <w:trPr>
          <w:cantSplit/>
          <w:trHeight w:val="397"/>
        </w:trPr>
        <w:tc>
          <w:tcPr>
            <w:tcW w:w="1419" w:type="dxa"/>
            <w:vAlign w:val="center"/>
          </w:tcPr>
          <w:p w14:paraId="6E078101"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30ECF94D"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3B68EDEE" w14:textId="77777777" w:rsidTr="0037232C">
        <w:trPr>
          <w:cantSplit/>
          <w:trHeight w:val="397"/>
        </w:trPr>
        <w:tc>
          <w:tcPr>
            <w:tcW w:w="1419" w:type="dxa"/>
            <w:vAlign w:val="center"/>
          </w:tcPr>
          <w:p w14:paraId="36147B71"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4AD07D6F"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4DC12D25" w14:textId="77777777" w:rsidTr="0037232C">
        <w:trPr>
          <w:cantSplit/>
          <w:trHeight w:val="397"/>
        </w:trPr>
        <w:tc>
          <w:tcPr>
            <w:tcW w:w="1419" w:type="dxa"/>
            <w:vAlign w:val="center"/>
          </w:tcPr>
          <w:p w14:paraId="437C9ECC"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1EE4E20F"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06EDBA2A" w14:textId="77777777" w:rsidR="00091CED" w:rsidRDefault="00091CED" w:rsidP="0037232C">
      <w:pPr>
        <w:spacing w:after="0"/>
        <w:ind w:hanging="425"/>
        <w:rPr>
          <w:rFonts w:ascii="Cambria" w:hAnsi="Cambria"/>
          <w:b/>
          <w:sz w:val="20"/>
          <w:szCs w:val="20"/>
        </w:rPr>
      </w:pPr>
    </w:p>
    <w:p w14:paraId="690B88F0"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356CF7DB" w14:textId="77777777" w:rsidTr="0073566C">
        <w:trPr>
          <w:cantSplit/>
          <w:trHeight w:val="397"/>
        </w:trPr>
        <w:tc>
          <w:tcPr>
            <w:tcW w:w="10491" w:type="dxa"/>
            <w:gridSpan w:val="3"/>
            <w:vAlign w:val="center"/>
          </w:tcPr>
          <w:p w14:paraId="7A915B6A"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58172AD1" w14:textId="77777777" w:rsidTr="0078208B">
        <w:trPr>
          <w:cantSplit/>
          <w:trHeight w:val="397"/>
        </w:trPr>
        <w:tc>
          <w:tcPr>
            <w:tcW w:w="1419" w:type="dxa"/>
            <w:vAlign w:val="center"/>
          </w:tcPr>
          <w:p w14:paraId="306D5A43"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6E2C7DAD"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3BDE3EAC"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2538779A" w14:textId="77777777" w:rsidTr="0078208B">
        <w:trPr>
          <w:cantSplit/>
          <w:trHeight w:val="397"/>
        </w:trPr>
        <w:tc>
          <w:tcPr>
            <w:tcW w:w="1419" w:type="dxa"/>
            <w:vAlign w:val="center"/>
          </w:tcPr>
          <w:p w14:paraId="0BD28811"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26BABC7C"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64DD9F63"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7290D992" w14:textId="77777777" w:rsidTr="0078208B">
        <w:trPr>
          <w:cantSplit/>
          <w:trHeight w:val="397"/>
        </w:trPr>
        <w:tc>
          <w:tcPr>
            <w:tcW w:w="1419" w:type="dxa"/>
            <w:vAlign w:val="center"/>
          </w:tcPr>
          <w:p w14:paraId="0251123C"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7B353F9D"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44D6769A"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40502C79" w14:textId="77777777" w:rsidTr="0078208B">
        <w:trPr>
          <w:cantSplit/>
          <w:trHeight w:val="397"/>
        </w:trPr>
        <w:tc>
          <w:tcPr>
            <w:tcW w:w="1419" w:type="dxa"/>
            <w:vAlign w:val="center"/>
          </w:tcPr>
          <w:p w14:paraId="39F797E5"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6A8B0EB8"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73C0A393"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53288125" w14:textId="77777777" w:rsidTr="0078208B">
        <w:trPr>
          <w:cantSplit/>
          <w:trHeight w:val="397"/>
        </w:trPr>
        <w:tc>
          <w:tcPr>
            <w:tcW w:w="1419" w:type="dxa"/>
            <w:vAlign w:val="center"/>
          </w:tcPr>
          <w:p w14:paraId="5EC6F15A"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1125E9E8"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768B2572"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680EFE28" w14:textId="77777777" w:rsidTr="0078208B">
        <w:trPr>
          <w:cantSplit/>
          <w:trHeight w:val="397"/>
        </w:trPr>
        <w:tc>
          <w:tcPr>
            <w:tcW w:w="1419" w:type="dxa"/>
            <w:vAlign w:val="center"/>
          </w:tcPr>
          <w:p w14:paraId="53EF56A9"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1FDC72A7"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672741AA"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7EAC9065" w14:textId="77777777" w:rsidTr="0078208B">
        <w:trPr>
          <w:cantSplit/>
          <w:trHeight w:val="397"/>
        </w:trPr>
        <w:tc>
          <w:tcPr>
            <w:tcW w:w="1419" w:type="dxa"/>
            <w:vAlign w:val="center"/>
          </w:tcPr>
          <w:p w14:paraId="223937D9"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08204837"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597F2B4A"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3D2C5CB7" w14:textId="77777777" w:rsidR="00996E5F" w:rsidRDefault="00996E5F" w:rsidP="00996E5F">
      <w:pPr>
        <w:spacing w:after="0"/>
        <w:rPr>
          <w:rFonts w:ascii="Cambria" w:hAnsi="Cambria"/>
          <w:b/>
          <w:sz w:val="20"/>
          <w:szCs w:val="20"/>
        </w:rPr>
      </w:pPr>
    </w:p>
    <w:p w14:paraId="69EDB337"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4E970FF2" w14:textId="77777777" w:rsidTr="002C22AA">
        <w:trPr>
          <w:cantSplit/>
          <w:trHeight w:val="402"/>
        </w:trPr>
        <w:tc>
          <w:tcPr>
            <w:tcW w:w="10491" w:type="dxa"/>
            <w:vAlign w:val="center"/>
          </w:tcPr>
          <w:p w14:paraId="5F0143E8"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30EBFA13" w14:textId="77777777" w:rsidTr="002C22AA">
        <w:trPr>
          <w:cantSplit/>
          <w:trHeight w:val="402"/>
        </w:trPr>
        <w:tc>
          <w:tcPr>
            <w:tcW w:w="10491" w:type="dxa"/>
            <w:vAlign w:val="center"/>
          </w:tcPr>
          <w:p w14:paraId="144B89A3"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667F141B" w14:textId="77777777" w:rsidTr="002C22AA">
        <w:trPr>
          <w:cantSplit/>
          <w:trHeight w:val="402"/>
        </w:trPr>
        <w:tc>
          <w:tcPr>
            <w:tcW w:w="10491" w:type="dxa"/>
            <w:vAlign w:val="center"/>
          </w:tcPr>
          <w:p w14:paraId="67E565CB"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2BD9DF92" w14:textId="77777777" w:rsidTr="002C22AA">
        <w:trPr>
          <w:cantSplit/>
          <w:trHeight w:val="402"/>
        </w:trPr>
        <w:tc>
          <w:tcPr>
            <w:tcW w:w="10491" w:type="dxa"/>
            <w:vAlign w:val="center"/>
          </w:tcPr>
          <w:p w14:paraId="34333736"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447D708B" w14:textId="77777777" w:rsidTr="002C22AA">
        <w:trPr>
          <w:cantSplit/>
          <w:trHeight w:val="402"/>
        </w:trPr>
        <w:tc>
          <w:tcPr>
            <w:tcW w:w="10491" w:type="dxa"/>
            <w:vAlign w:val="center"/>
          </w:tcPr>
          <w:p w14:paraId="6062AC6B"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6870B9BF" w14:textId="77777777" w:rsidTr="002C22AA">
        <w:trPr>
          <w:cantSplit/>
          <w:trHeight w:val="402"/>
        </w:trPr>
        <w:tc>
          <w:tcPr>
            <w:tcW w:w="10491" w:type="dxa"/>
            <w:vAlign w:val="center"/>
          </w:tcPr>
          <w:p w14:paraId="1B535F03"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6712151A" w14:textId="77777777" w:rsidTr="002C22AA">
        <w:trPr>
          <w:cantSplit/>
          <w:trHeight w:val="402"/>
        </w:trPr>
        <w:tc>
          <w:tcPr>
            <w:tcW w:w="10491" w:type="dxa"/>
            <w:vAlign w:val="center"/>
          </w:tcPr>
          <w:p w14:paraId="4792D56A"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62DDCCC7" w14:textId="77777777" w:rsidTr="00A5032D">
        <w:trPr>
          <w:cantSplit/>
          <w:trHeight w:val="402"/>
        </w:trPr>
        <w:tc>
          <w:tcPr>
            <w:tcW w:w="10491" w:type="dxa"/>
            <w:vAlign w:val="center"/>
          </w:tcPr>
          <w:p w14:paraId="3BC07F3B"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667088C4" w14:textId="77777777" w:rsidTr="00A5032D">
        <w:trPr>
          <w:cantSplit/>
          <w:trHeight w:val="402"/>
        </w:trPr>
        <w:tc>
          <w:tcPr>
            <w:tcW w:w="10491" w:type="dxa"/>
            <w:vAlign w:val="center"/>
          </w:tcPr>
          <w:p w14:paraId="7205E008"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3CC584D1" w14:textId="77777777" w:rsidTr="00A5032D">
        <w:trPr>
          <w:cantSplit/>
          <w:trHeight w:val="402"/>
        </w:trPr>
        <w:tc>
          <w:tcPr>
            <w:tcW w:w="10491" w:type="dxa"/>
            <w:vAlign w:val="center"/>
          </w:tcPr>
          <w:p w14:paraId="063BBCC5"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0F84E3D8" w14:textId="77777777" w:rsidTr="00A5032D">
        <w:trPr>
          <w:cantSplit/>
          <w:trHeight w:val="402"/>
        </w:trPr>
        <w:tc>
          <w:tcPr>
            <w:tcW w:w="10491" w:type="dxa"/>
            <w:vAlign w:val="center"/>
          </w:tcPr>
          <w:p w14:paraId="0085290F"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511ADF12" w14:textId="77777777" w:rsidTr="00A5032D">
        <w:trPr>
          <w:cantSplit/>
          <w:trHeight w:val="402"/>
        </w:trPr>
        <w:tc>
          <w:tcPr>
            <w:tcW w:w="10491" w:type="dxa"/>
            <w:vAlign w:val="center"/>
          </w:tcPr>
          <w:p w14:paraId="78257C34"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27E8A403" w14:textId="77777777" w:rsidTr="00A5032D">
        <w:trPr>
          <w:cantSplit/>
          <w:trHeight w:val="402"/>
        </w:trPr>
        <w:tc>
          <w:tcPr>
            <w:tcW w:w="10491" w:type="dxa"/>
            <w:vAlign w:val="center"/>
          </w:tcPr>
          <w:p w14:paraId="0EECA7A8"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56585231" w14:textId="77777777" w:rsidTr="00A5032D">
        <w:trPr>
          <w:cantSplit/>
          <w:trHeight w:val="402"/>
        </w:trPr>
        <w:tc>
          <w:tcPr>
            <w:tcW w:w="10491" w:type="dxa"/>
            <w:vAlign w:val="center"/>
          </w:tcPr>
          <w:p w14:paraId="22E8C19C"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1555F772" w14:textId="77777777" w:rsidR="00BA46D7" w:rsidRDefault="00BA46D7" w:rsidP="002A3A93">
      <w:pPr>
        <w:spacing w:after="0"/>
        <w:ind w:hanging="426"/>
        <w:rPr>
          <w:rFonts w:ascii="Cambria" w:hAnsi="Cambria"/>
          <w:b/>
          <w:sz w:val="20"/>
          <w:szCs w:val="20"/>
        </w:rPr>
      </w:pPr>
    </w:p>
    <w:p w14:paraId="1E029B7F"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19DBB913" w14:textId="77777777" w:rsidTr="007730F9">
        <w:tc>
          <w:tcPr>
            <w:tcW w:w="3779" w:type="dxa"/>
            <w:vAlign w:val="center"/>
          </w:tcPr>
          <w:p w14:paraId="65140AC3"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4CEDBA73"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57169EEC"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166B544A" w14:textId="77777777" w:rsidTr="007730F9">
        <w:tc>
          <w:tcPr>
            <w:tcW w:w="3779" w:type="dxa"/>
            <w:vAlign w:val="center"/>
          </w:tcPr>
          <w:p w14:paraId="1D57D29D" w14:textId="77777777" w:rsidR="00EA0621" w:rsidRPr="00005B2F" w:rsidRDefault="007F6819" w:rsidP="00EA0621">
            <w:pPr>
              <w:spacing w:after="0" w:line="240" w:lineRule="auto"/>
              <w:rPr>
                <w:rFonts w:cstheme="minorHAnsi"/>
              </w:rPr>
            </w:pPr>
            <w:r w:rsidRPr="00005B2F">
              <w:rPr>
                <w:rFonts w:cstheme="minorHAnsi"/>
                <w:sz w:val="20"/>
                <w:szCs w:val="20"/>
              </w:rPr>
              <w:t>Week 1</w:t>
            </w:r>
          </w:p>
          <w:p w14:paraId="4D379A2A" w14:textId="77777777" w:rsidR="00EA0621" w:rsidRPr="00005B2F" w:rsidRDefault="007F6819" w:rsidP="00EA0621">
            <w:pPr>
              <w:spacing w:after="0" w:line="240" w:lineRule="auto"/>
              <w:rPr>
                <w:rFonts w:cstheme="minorHAnsi"/>
              </w:rPr>
            </w:pPr>
            <w:r w:rsidRPr="00005B2F">
              <w:rPr>
                <w:rFonts w:cstheme="minorHAnsi"/>
                <w:sz w:val="20"/>
                <w:szCs w:val="20"/>
              </w:rPr>
              <w:t>Why having a course on the theory of international relations?</w:t>
            </w:r>
          </w:p>
          <w:p w14:paraId="692221E2" w14:textId="77777777" w:rsidR="00EA0621" w:rsidRPr="00005B2F" w:rsidRDefault="007F6819" w:rsidP="00EA0621">
            <w:pPr>
              <w:spacing w:after="0" w:line="240" w:lineRule="auto"/>
              <w:rPr>
                <w:rFonts w:cstheme="minorHAnsi"/>
              </w:rPr>
            </w:pPr>
          </w:p>
        </w:tc>
        <w:tc>
          <w:tcPr>
            <w:tcW w:w="3420" w:type="dxa"/>
            <w:vAlign w:val="center"/>
          </w:tcPr>
          <w:p w14:paraId="5D7AD921"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4CE8B4C2" w14:textId="77777777" w:rsidR="00EA0621" w:rsidRPr="00005B2F" w:rsidRDefault="007F6819" w:rsidP="00EA0621">
            <w:pPr>
              <w:spacing w:after="0" w:line="240" w:lineRule="auto"/>
              <w:rPr>
                <w:rFonts w:cstheme="minorHAnsi"/>
              </w:rPr>
            </w:pPr>
          </w:p>
        </w:tc>
      </w:tr>
      <w:tr w:rsidR="008C28C6" w:rsidRPr="002A3A93" w14:paraId="12EAB46C" w14:textId="77777777" w:rsidTr="007730F9">
        <w:tc>
          <w:tcPr>
            <w:tcW w:w="3779" w:type="dxa"/>
            <w:vAlign w:val="center"/>
          </w:tcPr>
          <w:p w14:paraId="2E8D5E3F" w14:textId="77777777" w:rsidR="00EA0621" w:rsidRPr="00005B2F" w:rsidRDefault="007F6819" w:rsidP="00EA0621">
            <w:pPr>
              <w:spacing w:after="0" w:line="240" w:lineRule="auto"/>
              <w:rPr>
                <w:rFonts w:cstheme="minorHAnsi"/>
              </w:rPr>
            </w:pPr>
            <w:r w:rsidRPr="00005B2F">
              <w:rPr>
                <w:rFonts w:cstheme="minorHAnsi"/>
                <w:sz w:val="20"/>
                <w:szCs w:val="20"/>
              </w:rPr>
              <w:t>Week 2</w:t>
            </w:r>
          </w:p>
          <w:p w14:paraId="006555AE" w14:textId="77777777" w:rsidR="00EA0621" w:rsidRPr="00005B2F" w:rsidRDefault="007F6819" w:rsidP="00EA0621">
            <w:pPr>
              <w:spacing w:after="0" w:line="240" w:lineRule="auto"/>
              <w:rPr>
                <w:rFonts w:cstheme="minorHAnsi"/>
              </w:rPr>
            </w:pPr>
            <w:r w:rsidRPr="00005B2F">
              <w:rPr>
                <w:rFonts w:cstheme="minorHAnsi"/>
                <w:sz w:val="20"/>
                <w:szCs w:val="20"/>
              </w:rPr>
              <w:t xml:space="preserve">General presentation of international relations at the intersection of theory and practice. </w:t>
            </w:r>
          </w:p>
        </w:tc>
        <w:tc>
          <w:tcPr>
            <w:tcW w:w="3420" w:type="dxa"/>
            <w:vAlign w:val="center"/>
          </w:tcPr>
          <w:p w14:paraId="4A94AFEE"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452E0E63"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26AF95AE" w14:textId="77777777" w:rsidTr="007730F9">
        <w:tc>
          <w:tcPr>
            <w:tcW w:w="3779" w:type="dxa"/>
            <w:vAlign w:val="center"/>
          </w:tcPr>
          <w:p w14:paraId="51185F83" w14:textId="77777777" w:rsidR="00EA0621" w:rsidRPr="00005B2F" w:rsidRDefault="007F6819" w:rsidP="00EA0621">
            <w:pPr>
              <w:spacing w:after="0" w:line="240" w:lineRule="auto"/>
              <w:rPr>
                <w:rFonts w:cstheme="minorHAnsi"/>
              </w:rPr>
            </w:pPr>
            <w:r w:rsidRPr="00005B2F">
              <w:rPr>
                <w:rFonts w:cstheme="minorHAnsi"/>
                <w:sz w:val="20"/>
                <w:szCs w:val="20"/>
              </w:rPr>
              <w:t>Week 3</w:t>
            </w:r>
          </w:p>
          <w:p w14:paraId="2F14FAFC" w14:textId="77777777" w:rsidR="00EA0621" w:rsidRPr="00005B2F" w:rsidRDefault="007F6819" w:rsidP="00EA0621">
            <w:pPr>
              <w:spacing w:after="0" w:line="240" w:lineRule="auto"/>
              <w:rPr>
                <w:rFonts w:cstheme="minorHAnsi"/>
              </w:rPr>
            </w:pPr>
            <w:r w:rsidRPr="00005B2F">
              <w:rPr>
                <w:rFonts w:cstheme="minorHAnsi"/>
                <w:sz w:val="20"/>
                <w:szCs w:val="20"/>
              </w:rPr>
              <w:t>Classical and structural realism</w:t>
            </w:r>
          </w:p>
          <w:p w14:paraId="52ED5995" w14:textId="77777777" w:rsidR="00EA0621" w:rsidRPr="00005B2F" w:rsidRDefault="007F6819" w:rsidP="00EA0621">
            <w:pPr>
              <w:autoSpaceDE w:val="0"/>
              <w:autoSpaceDN w:val="0"/>
              <w:adjustRightInd w:val="0"/>
              <w:spacing w:after="0" w:line="240" w:lineRule="auto"/>
              <w:rPr>
                <w:rFonts w:cstheme="minorHAnsi"/>
              </w:rPr>
            </w:pPr>
          </w:p>
        </w:tc>
        <w:tc>
          <w:tcPr>
            <w:tcW w:w="3420" w:type="dxa"/>
            <w:vAlign w:val="center"/>
          </w:tcPr>
          <w:p w14:paraId="76928044"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6D4FBA6B" w14:textId="77777777" w:rsidR="00EA0621" w:rsidRPr="00005B2F" w:rsidRDefault="007F6819" w:rsidP="00EA0621">
            <w:pPr>
              <w:spacing w:after="0" w:line="240" w:lineRule="auto"/>
              <w:rPr>
                <w:rFonts w:cstheme="minorHAnsi"/>
              </w:rPr>
            </w:pPr>
            <w:r w:rsidRPr="00005B2F">
              <w:rPr>
                <w:rFonts w:cstheme="minorHAnsi"/>
                <w:sz w:val="20"/>
                <w:szCs w:val="20"/>
              </w:rPr>
              <w:t>Re</w:t>
            </w:r>
            <w:r w:rsidRPr="00005B2F">
              <w:rPr>
                <w:rFonts w:cstheme="minorHAnsi"/>
                <w:sz w:val="20"/>
                <w:szCs w:val="20"/>
              </w:rPr>
              <w:t xml:space="preserve">ading the bibliography is mandatory.   </w:t>
            </w:r>
          </w:p>
        </w:tc>
      </w:tr>
      <w:tr w:rsidR="008C28C6" w:rsidRPr="002A3A93" w14:paraId="0067D4E4" w14:textId="77777777" w:rsidTr="007730F9">
        <w:tc>
          <w:tcPr>
            <w:tcW w:w="3779" w:type="dxa"/>
            <w:vAlign w:val="center"/>
          </w:tcPr>
          <w:p w14:paraId="390E02F6" w14:textId="77777777" w:rsidR="00EA0621" w:rsidRPr="00005B2F" w:rsidRDefault="007F6819" w:rsidP="00EA0621">
            <w:pPr>
              <w:spacing w:after="0" w:line="240" w:lineRule="auto"/>
              <w:rPr>
                <w:rFonts w:cstheme="minorHAnsi"/>
              </w:rPr>
            </w:pPr>
            <w:r w:rsidRPr="00005B2F">
              <w:rPr>
                <w:rFonts w:cstheme="minorHAnsi"/>
                <w:sz w:val="20"/>
                <w:szCs w:val="20"/>
              </w:rPr>
              <w:t>Week 4</w:t>
            </w:r>
          </w:p>
          <w:p w14:paraId="69946D88" w14:textId="77777777" w:rsidR="00EA0621" w:rsidRPr="00005B2F" w:rsidRDefault="007F6819" w:rsidP="00EA0621">
            <w:pPr>
              <w:spacing w:after="0" w:line="240" w:lineRule="auto"/>
              <w:rPr>
                <w:rFonts w:cstheme="minorHAnsi"/>
              </w:rPr>
            </w:pPr>
            <w:r w:rsidRPr="00005B2F">
              <w:rPr>
                <w:rFonts w:cstheme="minorHAnsi"/>
                <w:sz w:val="20"/>
                <w:szCs w:val="20"/>
              </w:rPr>
              <w:t>Liberalism and neoliberalism</w:t>
            </w:r>
          </w:p>
          <w:p w14:paraId="7E3AF642" w14:textId="77777777" w:rsidR="00EA0621" w:rsidRPr="00005B2F" w:rsidRDefault="007F6819" w:rsidP="00EA0621">
            <w:pPr>
              <w:spacing w:after="0" w:line="240" w:lineRule="auto"/>
              <w:rPr>
                <w:rFonts w:cstheme="minorHAnsi"/>
              </w:rPr>
            </w:pPr>
          </w:p>
        </w:tc>
        <w:tc>
          <w:tcPr>
            <w:tcW w:w="3420" w:type="dxa"/>
            <w:vAlign w:val="center"/>
          </w:tcPr>
          <w:p w14:paraId="37064BD8"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07987FB4"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24DB2635" w14:textId="77777777" w:rsidTr="007730F9">
        <w:tc>
          <w:tcPr>
            <w:tcW w:w="3779" w:type="dxa"/>
            <w:vAlign w:val="center"/>
          </w:tcPr>
          <w:p w14:paraId="2A5EE0A8" w14:textId="77777777" w:rsidR="00EA0621" w:rsidRPr="00005B2F" w:rsidRDefault="007F6819" w:rsidP="00EA0621">
            <w:pPr>
              <w:spacing w:after="0" w:line="240" w:lineRule="auto"/>
              <w:rPr>
                <w:rFonts w:cstheme="minorHAnsi"/>
              </w:rPr>
            </w:pPr>
            <w:r w:rsidRPr="00005B2F">
              <w:rPr>
                <w:rFonts w:cstheme="minorHAnsi"/>
                <w:sz w:val="20"/>
                <w:szCs w:val="20"/>
              </w:rPr>
              <w:t>Week 5</w:t>
            </w:r>
          </w:p>
          <w:p w14:paraId="14DD5EDB" w14:textId="77777777" w:rsidR="00EA0621" w:rsidRPr="00005B2F" w:rsidRDefault="007F6819" w:rsidP="00EA0621">
            <w:pPr>
              <w:spacing w:after="0" w:line="240" w:lineRule="auto"/>
              <w:rPr>
                <w:rFonts w:cstheme="minorHAnsi"/>
              </w:rPr>
            </w:pPr>
            <w:r w:rsidRPr="00005B2F">
              <w:rPr>
                <w:rFonts w:cstheme="minorHAnsi"/>
                <w:sz w:val="20"/>
                <w:szCs w:val="20"/>
              </w:rPr>
              <w:t xml:space="preserve">The English School of </w:t>
            </w:r>
            <w:r w:rsidRPr="00005B2F">
              <w:rPr>
                <w:rFonts w:cstheme="minorHAnsi"/>
                <w:sz w:val="20"/>
                <w:szCs w:val="20"/>
              </w:rPr>
              <w:t>international relations</w:t>
            </w:r>
          </w:p>
          <w:p w14:paraId="0B8CC6E9" w14:textId="77777777" w:rsidR="00EA0621" w:rsidRPr="00005B2F" w:rsidRDefault="007F6819" w:rsidP="00EA0621">
            <w:pPr>
              <w:spacing w:after="0" w:line="240" w:lineRule="auto"/>
              <w:rPr>
                <w:rFonts w:cstheme="minorHAnsi"/>
                <w:b/>
              </w:rPr>
            </w:pPr>
          </w:p>
        </w:tc>
        <w:tc>
          <w:tcPr>
            <w:tcW w:w="3420" w:type="dxa"/>
            <w:vAlign w:val="center"/>
          </w:tcPr>
          <w:p w14:paraId="32B799D5"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48955B44"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55F0D9E0" w14:textId="77777777" w:rsidTr="007730F9">
        <w:tc>
          <w:tcPr>
            <w:tcW w:w="3779" w:type="dxa"/>
            <w:vAlign w:val="center"/>
          </w:tcPr>
          <w:p w14:paraId="06558551" w14:textId="77777777" w:rsidR="00EA0621" w:rsidRPr="00005B2F" w:rsidRDefault="007F6819" w:rsidP="00EA0621">
            <w:pPr>
              <w:spacing w:after="0" w:line="240" w:lineRule="auto"/>
              <w:rPr>
                <w:rFonts w:cstheme="minorHAnsi"/>
              </w:rPr>
            </w:pPr>
            <w:r w:rsidRPr="00005B2F">
              <w:rPr>
                <w:rFonts w:cstheme="minorHAnsi"/>
                <w:sz w:val="20"/>
                <w:szCs w:val="20"/>
              </w:rPr>
              <w:t>Week 6</w:t>
            </w:r>
          </w:p>
          <w:p w14:paraId="19E82189" w14:textId="77777777" w:rsidR="00EA0621" w:rsidRPr="00005B2F" w:rsidRDefault="007F6819" w:rsidP="00EA0621">
            <w:pPr>
              <w:spacing w:after="0" w:line="240" w:lineRule="auto"/>
              <w:rPr>
                <w:rFonts w:cstheme="minorHAnsi"/>
              </w:rPr>
            </w:pPr>
            <w:r w:rsidRPr="00005B2F">
              <w:rPr>
                <w:rFonts w:cstheme="minorHAnsi"/>
                <w:sz w:val="20"/>
                <w:szCs w:val="20"/>
              </w:rPr>
              <w:t>Marxism and critical theory</w:t>
            </w:r>
          </w:p>
        </w:tc>
        <w:tc>
          <w:tcPr>
            <w:tcW w:w="3420" w:type="dxa"/>
            <w:vAlign w:val="center"/>
          </w:tcPr>
          <w:p w14:paraId="795B4594" w14:textId="77777777" w:rsidR="00EA0621" w:rsidRPr="00005B2F" w:rsidRDefault="007F6819" w:rsidP="00EA0621">
            <w:pPr>
              <w:spacing w:after="0" w:line="240" w:lineRule="auto"/>
              <w:rPr>
                <w:rFonts w:cstheme="minorHAnsi"/>
              </w:rPr>
            </w:pPr>
            <w:r w:rsidRPr="00005B2F">
              <w:rPr>
                <w:rFonts w:cstheme="minorHAnsi"/>
                <w:sz w:val="20"/>
                <w:szCs w:val="20"/>
              </w:rPr>
              <w:t>Theories and concepts will be introduced and explored through intera</w:t>
            </w:r>
            <w:r w:rsidRPr="00005B2F">
              <w:rPr>
                <w:rFonts w:cstheme="minorHAnsi"/>
                <w:sz w:val="20"/>
                <w:szCs w:val="20"/>
              </w:rPr>
              <w:t xml:space="preserve">ctive methods.  </w:t>
            </w:r>
          </w:p>
        </w:tc>
        <w:tc>
          <w:tcPr>
            <w:tcW w:w="3292" w:type="dxa"/>
            <w:vAlign w:val="center"/>
          </w:tcPr>
          <w:p w14:paraId="3D89438A"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575D140F" w14:textId="77777777" w:rsidTr="007730F9">
        <w:tc>
          <w:tcPr>
            <w:tcW w:w="3779" w:type="dxa"/>
            <w:vAlign w:val="center"/>
          </w:tcPr>
          <w:p w14:paraId="13E350ED" w14:textId="77777777" w:rsidR="00EA0621" w:rsidRPr="00005B2F" w:rsidRDefault="007F6819" w:rsidP="00EA0621">
            <w:pPr>
              <w:spacing w:after="0" w:line="240" w:lineRule="auto"/>
              <w:rPr>
                <w:rFonts w:cstheme="minorHAnsi"/>
              </w:rPr>
            </w:pPr>
            <w:r w:rsidRPr="00005B2F">
              <w:rPr>
                <w:rFonts w:cstheme="minorHAnsi"/>
                <w:sz w:val="20"/>
                <w:szCs w:val="20"/>
              </w:rPr>
              <w:t>Week 7</w:t>
            </w:r>
          </w:p>
          <w:p w14:paraId="12A452D1" w14:textId="77777777" w:rsidR="00EA0621" w:rsidRPr="00005B2F" w:rsidRDefault="007F6819" w:rsidP="00EA0621">
            <w:pPr>
              <w:spacing w:after="0" w:line="240" w:lineRule="auto"/>
              <w:rPr>
                <w:rFonts w:cstheme="minorHAnsi"/>
              </w:rPr>
            </w:pPr>
            <w:r w:rsidRPr="00005B2F">
              <w:rPr>
                <w:rFonts w:cstheme="minorHAnsi"/>
                <w:sz w:val="20"/>
                <w:szCs w:val="20"/>
              </w:rPr>
              <w:t>How to formulate a research question in the field of international relations theory?</w:t>
            </w:r>
          </w:p>
          <w:p w14:paraId="4509D0AD" w14:textId="77777777" w:rsidR="00EA0621" w:rsidRPr="00005B2F" w:rsidRDefault="007F6819" w:rsidP="00EA0621">
            <w:pPr>
              <w:spacing w:after="0" w:line="240" w:lineRule="auto"/>
              <w:rPr>
                <w:rFonts w:cstheme="minorHAnsi"/>
              </w:rPr>
            </w:pPr>
          </w:p>
        </w:tc>
        <w:tc>
          <w:tcPr>
            <w:tcW w:w="3420" w:type="dxa"/>
            <w:vAlign w:val="center"/>
          </w:tcPr>
          <w:p w14:paraId="249751E5"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5C2D77E3" w14:textId="77777777" w:rsidR="00EA0621" w:rsidRPr="00005B2F" w:rsidRDefault="007F6819" w:rsidP="00EA0621">
            <w:pPr>
              <w:spacing w:after="0" w:line="240" w:lineRule="auto"/>
              <w:rPr>
                <w:rFonts w:cstheme="minorHAnsi"/>
              </w:rPr>
            </w:pPr>
          </w:p>
        </w:tc>
      </w:tr>
      <w:tr w:rsidR="008C28C6" w:rsidRPr="002A3A93" w14:paraId="7E53560C" w14:textId="77777777" w:rsidTr="007730F9">
        <w:tc>
          <w:tcPr>
            <w:tcW w:w="3779" w:type="dxa"/>
            <w:vAlign w:val="center"/>
          </w:tcPr>
          <w:p w14:paraId="28D76010" w14:textId="77777777" w:rsidR="00EA0621" w:rsidRPr="00005B2F" w:rsidRDefault="007F6819" w:rsidP="00EA0621">
            <w:pPr>
              <w:spacing w:after="0" w:line="240" w:lineRule="auto"/>
              <w:rPr>
                <w:rFonts w:cstheme="minorHAnsi"/>
              </w:rPr>
            </w:pPr>
            <w:r w:rsidRPr="00005B2F">
              <w:rPr>
                <w:rFonts w:cstheme="minorHAnsi"/>
                <w:sz w:val="20"/>
                <w:szCs w:val="20"/>
              </w:rPr>
              <w:t>Week 8</w:t>
            </w:r>
          </w:p>
          <w:p w14:paraId="698D0CC4" w14:textId="77777777" w:rsidR="00EA0621" w:rsidRPr="00005B2F" w:rsidRDefault="007F6819" w:rsidP="00EA0621">
            <w:pPr>
              <w:spacing w:after="0" w:line="240" w:lineRule="auto"/>
              <w:rPr>
                <w:rFonts w:cstheme="minorHAnsi"/>
              </w:rPr>
            </w:pPr>
            <w:r w:rsidRPr="00005B2F">
              <w:rPr>
                <w:rFonts w:cstheme="minorHAnsi"/>
                <w:sz w:val="20"/>
                <w:szCs w:val="20"/>
              </w:rPr>
              <w:t>Constructivism</w:t>
            </w:r>
          </w:p>
          <w:p w14:paraId="632FBBEE" w14:textId="77777777" w:rsidR="00EA0621" w:rsidRPr="00005B2F" w:rsidRDefault="007F6819" w:rsidP="00EA0621">
            <w:pPr>
              <w:spacing w:after="0" w:line="240" w:lineRule="auto"/>
              <w:rPr>
                <w:rFonts w:cstheme="minorHAnsi"/>
              </w:rPr>
            </w:pPr>
          </w:p>
        </w:tc>
        <w:tc>
          <w:tcPr>
            <w:tcW w:w="3420" w:type="dxa"/>
            <w:vAlign w:val="center"/>
          </w:tcPr>
          <w:p w14:paraId="3949758C"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522F5EC4"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057A554A" w14:textId="77777777" w:rsidTr="007730F9">
        <w:tc>
          <w:tcPr>
            <w:tcW w:w="3779" w:type="dxa"/>
            <w:vAlign w:val="center"/>
          </w:tcPr>
          <w:p w14:paraId="5E190A2F" w14:textId="77777777" w:rsidR="00EA0621" w:rsidRPr="00005B2F" w:rsidRDefault="007F6819" w:rsidP="00EA0621">
            <w:pPr>
              <w:autoSpaceDE w:val="0"/>
              <w:autoSpaceDN w:val="0"/>
              <w:adjustRightInd w:val="0"/>
              <w:spacing w:after="0" w:line="240" w:lineRule="auto"/>
              <w:rPr>
                <w:rFonts w:cstheme="minorHAnsi"/>
              </w:rPr>
            </w:pPr>
            <w:r w:rsidRPr="00005B2F">
              <w:rPr>
                <w:rFonts w:cstheme="minorHAnsi"/>
                <w:sz w:val="20"/>
                <w:szCs w:val="20"/>
              </w:rPr>
              <w:lastRenderedPageBreak/>
              <w:t>Week 9</w:t>
            </w:r>
          </w:p>
          <w:p w14:paraId="01A8A8C9" w14:textId="77777777" w:rsidR="00EA0621" w:rsidRPr="00005B2F" w:rsidRDefault="007F6819" w:rsidP="00EA0621">
            <w:pPr>
              <w:autoSpaceDE w:val="0"/>
              <w:autoSpaceDN w:val="0"/>
              <w:adjustRightInd w:val="0"/>
              <w:spacing w:after="0" w:line="240" w:lineRule="auto"/>
              <w:rPr>
                <w:rFonts w:cstheme="minorHAnsi"/>
                <w:lang w:eastAsia="en-GB"/>
              </w:rPr>
            </w:pPr>
            <w:r w:rsidRPr="00005B2F">
              <w:rPr>
                <w:rFonts w:cstheme="minorHAnsi"/>
                <w:sz w:val="20"/>
                <w:szCs w:val="20"/>
              </w:rPr>
              <w:t xml:space="preserve">Feminism in international relations </w:t>
            </w:r>
          </w:p>
        </w:tc>
        <w:tc>
          <w:tcPr>
            <w:tcW w:w="3420" w:type="dxa"/>
            <w:vAlign w:val="center"/>
          </w:tcPr>
          <w:p w14:paraId="3E5FD63A" w14:textId="77777777" w:rsidR="00EA0621" w:rsidRPr="00005B2F" w:rsidRDefault="007F6819" w:rsidP="00EA0621">
            <w:pPr>
              <w:spacing w:after="0" w:line="240" w:lineRule="auto"/>
              <w:rPr>
                <w:rFonts w:cstheme="minorHAnsi"/>
              </w:rPr>
            </w:pPr>
            <w:r w:rsidRPr="00005B2F">
              <w:rPr>
                <w:rFonts w:cstheme="minorHAnsi"/>
                <w:sz w:val="20"/>
                <w:szCs w:val="20"/>
              </w:rPr>
              <w:t>Theories and concepts will be introduced and explored through intera</w:t>
            </w:r>
            <w:r w:rsidRPr="00005B2F">
              <w:rPr>
                <w:rFonts w:cstheme="minorHAnsi"/>
                <w:sz w:val="20"/>
                <w:szCs w:val="20"/>
              </w:rPr>
              <w:t xml:space="preserve">ctive methods.  </w:t>
            </w:r>
          </w:p>
        </w:tc>
        <w:tc>
          <w:tcPr>
            <w:tcW w:w="3292" w:type="dxa"/>
            <w:vAlign w:val="center"/>
          </w:tcPr>
          <w:p w14:paraId="7DAA332E"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4E6562CB" w14:textId="77777777" w:rsidTr="007730F9">
        <w:tc>
          <w:tcPr>
            <w:tcW w:w="3779" w:type="dxa"/>
            <w:vAlign w:val="center"/>
          </w:tcPr>
          <w:p w14:paraId="4126A8D0" w14:textId="77777777" w:rsidR="00EA0621" w:rsidRPr="00005B2F" w:rsidRDefault="007F6819" w:rsidP="00EA0621">
            <w:pPr>
              <w:spacing w:after="0" w:line="240" w:lineRule="auto"/>
              <w:rPr>
                <w:rFonts w:cstheme="minorHAnsi"/>
              </w:rPr>
            </w:pPr>
            <w:r w:rsidRPr="00005B2F">
              <w:rPr>
                <w:rFonts w:cstheme="minorHAnsi"/>
                <w:sz w:val="20"/>
                <w:szCs w:val="20"/>
              </w:rPr>
              <w:t>Week 10</w:t>
            </w:r>
          </w:p>
          <w:p w14:paraId="0326FE7F" w14:textId="77777777" w:rsidR="00EA0621" w:rsidRPr="00005B2F" w:rsidRDefault="007F6819" w:rsidP="00EA0621">
            <w:pPr>
              <w:spacing w:after="0" w:line="240" w:lineRule="auto"/>
              <w:rPr>
                <w:rFonts w:cstheme="minorHAnsi"/>
              </w:rPr>
            </w:pPr>
            <w:r w:rsidRPr="00005B2F">
              <w:rPr>
                <w:rFonts w:cstheme="minorHAnsi"/>
                <w:sz w:val="20"/>
                <w:szCs w:val="20"/>
              </w:rPr>
              <w:t>Poststructuralism in international relations</w:t>
            </w:r>
          </w:p>
          <w:p w14:paraId="09FDF3D4" w14:textId="77777777" w:rsidR="00EA0621" w:rsidRPr="00005B2F" w:rsidRDefault="007F6819" w:rsidP="00EA0621">
            <w:pPr>
              <w:spacing w:after="0" w:line="240" w:lineRule="auto"/>
              <w:rPr>
                <w:rFonts w:cstheme="minorHAnsi"/>
                <w:b/>
              </w:rPr>
            </w:pPr>
            <w:r w:rsidRPr="00005B2F">
              <w:rPr>
                <w:rFonts w:cstheme="minorHAnsi"/>
                <w:sz w:val="20"/>
                <w:szCs w:val="20"/>
              </w:rPr>
              <w:t xml:space="preserve">     </w:t>
            </w:r>
          </w:p>
        </w:tc>
        <w:tc>
          <w:tcPr>
            <w:tcW w:w="3420" w:type="dxa"/>
            <w:vAlign w:val="center"/>
          </w:tcPr>
          <w:p w14:paraId="6E7FCD81"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37FBB541"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781C197B" w14:textId="77777777" w:rsidTr="007730F9">
        <w:tc>
          <w:tcPr>
            <w:tcW w:w="3779" w:type="dxa"/>
            <w:vAlign w:val="center"/>
          </w:tcPr>
          <w:p w14:paraId="228BD9F8" w14:textId="77777777" w:rsidR="00EA0621" w:rsidRPr="00005B2F" w:rsidRDefault="007F6819" w:rsidP="00EA0621">
            <w:pPr>
              <w:autoSpaceDE w:val="0"/>
              <w:autoSpaceDN w:val="0"/>
              <w:adjustRightInd w:val="0"/>
              <w:spacing w:after="0" w:line="240" w:lineRule="auto"/>
              <w:rPr>
                <w:rFonts w:cstheme="minorHAnsi"/>
              </w:rPr>
            </w:pPr>
            <w:r w:rsidRPr="00005B2F">
              <w:rPr>
                <w:rFonts w:cstheme="minorHAnsi"/>
                <w:sz w:val="20"/>
                <w:szCs w:val="20"/>
              </w:rPr>
              <w:t>Week 11</w:t>
            </w:r>
          </w:p>
          <w:p w14:paraId="6A35B8DC" w14:textId="77777777" w:rsidR="00EA0621" w:rsidRPr="00005B2F" w:rsidRDefault="007F6819" w:rsidP="00EA0621">
            <w:pPr>
              <w:autoSpaceDE w:val="0"/>
              <w:autoSpaceDN w:val="0"/>
              <w:adjustRightInd w:val="0"/>
              <w:spacing w:after="0" w:line="240" w:lineRule="auto"/>
              <w:rPr>
                <w:rFonts w:cstheme="minorHAnsi"/>
                <w:lang w:eastAsia="en-GB"/>
              </w:rPr>
            </w:pPr>
            <w:r w:rsidRPr="00005B2F">
              <w:rPr>
                <w:rFonts w:cstheme="minorHAnsi"/>
                <w:sz w:val="20"/>
                <w:szCs w:val="20"/>
              </w:rPr>
              <w:t>Postcolonialism in international relations</w:t>
            </w:r>
          </w:p>
        </w:tc>
        <w:tc>
          <w:tcPr>
            <w:tcW w:w="3420" w:type="dxa"/>
            <w:vAlign w:val="center"/>
          </w:tcPr>
          <w:p w14:paraId="2A01D1D9"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22DC4A53"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52E32544" w14:textId="77777777" w:rsidTr="007730F9">
        <w:tc>
          <w:tcPr>
            <w:tcW w:w="3779" w:type="dxa"/>
            <w:vAlign w:val="center"/>
          </w:tcPr>
          <w:p w14:paraId="690A80E3" w14:textId="77777777" w:rsidR="00EA0621" w:rsidRPr="00005B2F" w:rsidRDefault="007F6819" w:rsidP="00EA0621">
            <w:pPr>
              <w:spacing w:after="0" w:line="240" w:lineRule="auto"/>
              <w:rPr>
                <w:rFonts w:cstheme="minorHAnsi"/>
              </w:rPr>
            </w:pPr>
            <w:r w:rsidRPr="00005B2F">
              <w:rPr>
                <w:rFonts w:cstheme="minorHAnsi"/>
                <w:sz w:val="20"/>
                <w:szCs w:val="20"/>
              </w:rPr>
              <w:t>Week 12</w:t>
            </w:r>
          </w:p>
          <w:p w14:paraId="52FF7262" w14:textId="77777777" w:rsidR="00EA0621" w:rsidRPr="00005B2F" w:rsidRDefault="007F6819" w:rsidP="00EA0621">
            <w:pPr>
              <w:spacing w:after="0" w:line="240" w:lineRule="auto"/>
              <w:rPr>
                <w:rFonts w:cstheme="minorHAnsi"/>
              </w:rPr>
            </w:pPr>
            <w:r w:rsidRPr="00005B2F">
              <w:rPr>
                <w:rFonts w:cstheme="minorHAnsi"/>
                <w:sz w:val="20"/>
                <w:szCs w:val="20"/>
              </w:rPr>
              <w:t>Green theories of international relations</w:t>
            </w:r>
          </w:p>
          <w:p w14:paraId="2CD4055A" w14:textId="77777777" w:rsidR="00EA0621" w:rsidRPr="00005B2F" w:rsidRDefault="007F6819" w:rsidP="00EA0621">
            <w:pPr>
              <w:autoSpaceDE w:val="0"/>
              <w:autoSpaceDN w:val="0"/>
              <w:adjustRightInd w:val="0"/>
              <w:spacing w:after="0" w:line="240" w:lineRule="auto"/>
              <w:rPr>
                <w:rFonts w:cstheme="minorHAnsi"/>
                <w:lang w:eastAsia="en-GB"/>
              </w:rPr>
            </w:pPr>
          </w:p>
        </w:tc>
        <w:tc>
          <w:tcPr>
            <w:tcW w:w="3420" w:type="dxa"/>
            <w:vAlign w:val="center"/>
          </w:tcPr>
          <w:p w14:paraId="5CDE08D0" w14:textId="77777777" w:rsidR="00EA0621" w:rsidRPr="00005B2F" w:rsidRDefault="007F6819" w:rsidP="00EA0621">
            <w:pPr>
              <w:spacing w:after="0" w:line="240" w:lineRule="auto"/>
              <w:rPr>
                <w:rFonts w:cstheme="minorHAnsi"/>
              </w:rPr>
            </w:pPr>
            <w:r w:rsidRPr="00005B2F">
              <w:rPr>
                <w:rFonts w:cstheme="minorHAnsi"/>
                <w:sz w:val="20"/>
                <w:szCs w:val="20"/>
              </w:rPr>
              <w:t>Theories and concepts will be introduced and explored through interactive met</w:t>
            </w:r>
            <w:r w:rsidRPr="00005B2F">
              <w:rPr>
                <w:rFonts w:cstheme="minorHAnsi"/>
                <w:sz w:val="20"/>
                <w:szCs w:val="20"/>
              </w:rPr>
              <w:t xml:space="preserve">hods.  </w:t>
            </w:r>
          </w:p>
        </w:tc>
        <w:tc>
          <w:tcPr>
            <w:tcW w:w="3292" w:type="dxa"/>
            <w:vAlign w:val="center"/>
          </w:tcPr>
          <w:p w14:paraId="4D04F977"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73082A0F" w14:textId="77777777" w:rsidTr="007730F9">
        <w:tc>
          <w:tcPr>
            <w:tcW w:w="3779" w:type="dxa"/>
            <w:vAlign w:val="center"/>
          </w:tcPr>
          <w:p w14:paraId="6F199624" w14:textId="77777777" w:rsidR="00EA0621" w:rsidRPr="00005B2F" w:rsidRDefault="007F6819" w:rsidP="00EA0621">
            <w:pPr>
              <w:autoSpaceDE w:val="0"/>
              <w:autoSpaceDN w:val="0"/>
              <w:adjustRightInd w:val="0"/>
              <w:spacing w:after="0" w:line="240" w:lineRule="auto"/>
              <w:rPr>
                <w:rFonts w:cstheme="minorHAnsi"/>
              </w:rPr>
            </w:pPr>
            <w:r w:rsidRPr="00005B2F">
              <w:rPr>
                <w:rFonts w:cstheme="minorHAnsi"/>
                <w:sz w:val="20"/>
                <w:szCs w:val="20"/>
              </w:rPr>
              <w:t>Week 13</w:t>
            </w:r>
          </w:p>
          <w:p w14:paraId="43A1C742" w14:textId="77777777" w:rsidR="00EA0621" w:rsidRPr="00005B2F" w:rsidRDefault="007F6819" w:rsidP="00EA0621">
            <w:pPr>
              <w:autoSpaceDE w:val="0"/>
              <w:autoSpaceDN w:val="0"/>
              <w:adjustRightInd w:val="0"/>
              <w:spacing w:after="0" w:line="240" w:lineRule="auto"/>
              <w:rPr>
                <w:rFonts w:cstheme="minorHAnsi"/>
                <w:lang w:eastAsia="en-GB"/>
              </w:rPr>
            </w:pPr>
            <w:r w:rsidRPr="00005B2F">
              <w:rPr>
                <w:rFonts w:cstheme="minorHAnsi"/>
                <w:sz w:val="20"/>
                <w:szCs w:val="20"/>
              </w:rPr>
              <w:t xml:space="preserve">International relations theory and globalization </w:t>
            </w:r>
          </w:p>
        </w:tc>
        <w:tc>
          <w:tcPr>
            <w:tcW w:w="3420" w:type="dxa"/>
            <w:vAlign w:val="center"/>
          </w:tcPr>
          <w:p w14:paraId="30660346"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5498552B"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049809A6" w14:textId="77777777" w:rsidTr="007730F9">
        <w:tc>
          <w:tcPr>
            <w:tcW w:w="3779" w:type="dxa"/>
            <w:vAlign w:val="center"/>
          </w:tcPr>
          <w:p w14:paraId="1B4280AE" w14:textId="77777777" w:rsidR="00EA0621" w:rsidRPr="00005B2F" w:rsidRDefault="007F6819" w:rsidP="00EA0621">
            <w:pPr>
              <w:spacing w:after="0" w:line="240" w:lineRule="auto"/>
              <w:rPr>
                <w:rFonts w:cstheme="minorHAnsi"/>
              </w:rPr>
            </w:pPr>
            <w:r w:rsidRPr="00005B2F">
              <w:rPr>
                <w:rFonts w:cstheme="minorHAnsi"/>
                <w:sz w:val="20"/>
                <w:szCs w:val="20"/>
              </w:rPr>
              <w:t>Week 14</w:t>
            </w:r>
          </w:p>
          <w:p w14:paraId="614F572B" w14:textId="77777777" w:rsidR="00EA0621" w:rsidRPr="00005B2F" w:rsidRDefault="007F6819" w:rsidP="00EA0621">
            <w:pPr>
              <w:spacing w:after="0" w:line="240" w:lineRule="auto"/>
              <w:rPr>
                <w:rFonts w:cstheme="minorHAnsi"/>
              </w:rPr>
            </w:pPr>
            <w:r w:rsidRPr="00005B2F">
              <w:rPr>
                <w:rFonts w:cstheme="minorHAnsi"/>
                <w:sz w:val="20"/>
                <w:szCs w:val="20"/>
              </w:rPr>
              <w:t xml:space="preserve">Recapitulation of main theories and identifying the relationships between them </w:t>
            </w:r>
          </w:p>
        </w:tc>
        <w:tc>
          <w:tcPr>
            <w:tcW w:w="3420" w:type="dxa"/>
            <w:vAlign w:val="center"/>
          </w:tcPr>
          <w:p w14:paraId="3BD00329" w14:textId="77777777" w:rsidR="00EA0621" w:rsidRPr="00005B2F" w:rsidRDefault="007F6819" w:rsidP="00EA0621">
            <w:pPr>
              <w:spacing w:after="0" w:line="240" w:lineRule="auto"/>
              <w:rPr>
                <w:rFonts w:cstheme="minorHAnsi"/>
              </w:rPr>
            </w:pPr>
            <w:r w:rsidRPr="00005B2F">
              <w:rPr>
                <w:rFonts w:cstheme="minorHAnsi"/>
                <w:sz w:val="20"/>
                <w:szCs w:val="20"/>
              </w:rPr>
              <w:t xml:space="preserve">Theories and concepts will be introduced and explored through interactive methods.  </w:t>
            </w:r>
          </w:p>
        </w:tc>
        <w:tc>
          <w:tcPr>
            <w:tcW w:w="3292" w:type="dxa"/>
            <w:vAlign w:val="center"/>
          </w:tcPr>
          <w:p w14:paraId="3615FD02" w14:textId="77777777" w:rsidR="00EA0621" w:rsidRPr="00005B2F" w:rsidRDefault="007F6819" w:rsidP="00EA0621">
            <w:pPr>
              <w:spacing w:after="0" w:line="240" w:lineRule="auto"/>
              <w:rPr>
                <w:rFonts w:cstheme="minorHAnsi"/>
              </w:rPr>
            </w:pPr>
          </w:p>
        </w:tc>
      </w:tr>
      <w:tr w:rsidR="003F659E" w:rsidRPr="00C02345" w14:paraId="718005D9" w14:textId="77777777" w:rsidTr="007730F9">
        <w:tc>
          <w:tcPr>
            <w:tcW w:w="10491" w:type="dxa"/>
            <w:gridSpan w:val="3"/>
            <w:vAlign w:val="center"/>
          </w:tcPr>
          <w:p w14:paraId="57B6E990" w14:textId="77777777" w:rsidR="00F812AA" w:rsidRPr="00005B2F" w:rsidRDefault="007F6819" w:rsidP="00EA0621">
            <w:pPr>
              <w:spacing w:after="0" w:line="240" w:lineRule="auto"/>
              <w:rPr>
                <w:rFonts w:cstheme="minorHAnsi"/>
              </w:rPr>
            </w:pPr>
            <w:r w:rsidRPr="00005B2F">
              <w:rPr>
                <w:rFonts w:cstheme="minorHAnsi"/>
                <w:sz w:val="20"/>
                <w:szCs w:val="20"/>
              </w:rPr>
              <w:t>Bibliography</w:t>
            </w:r>
          </w:p>
          <w:p w14:paraId="1F2B255D"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All the mandatory reading</w:t>
            </w:r>
            <w:r w:rsidRPr="00005B2F">
              <w:rPr>
                <w:rFonts w:cstheme="minorHAnsi"/>
                <w:sz w:val="20"/>
                <w:szCs w:val="20"/>
              </w:rPr>
              <w:t>s for this class are from International Relations Theories. Discipline and Diversity. Second edition de Tim Dunne, Milja Kurki si Steve Smith (Oxford University Press 2013). (available as pdf file) The titles of chapters are detailed below.</w:t>
            </w:r>
          </w:p>
          <w:p w14:paraId="5545116A" w14:textId="77777777" w:rsidR="00EA0621" w:rsidRPr="00005B2F" w:rsidRDefault="007F6819" w:rsidP="00EA0621">
            <w:pPr>
              <w:spacing w:after="0" w:line="240" w:lineRule="auto"/>
              <w:jc w:val="both"/>
              <w:rPr>
                <w:rFonts w:cstheme="minorHAnsi"/>
                <w:sz w:val="22"/>
                <w:szCs w:val="22"/>
              </w:rPr>
            </w:pPr>
          </w:p>
          <w:p w14:paraId="55B9E4ED"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Optional bibli</w:t>
            </w:r>
            <w:r w:rsidRPr="00005B2F">
              <w:rPr>
                <w:rFonts w:cstheme="minorHAnsi"/>
                <w:sz w:val="20"/>
                <w:szCs w:val="20"/>
              </w:rPr>
              <w:t>ography</w:t>
            </w:r>
          </w:p>
          <w:p w14:paraId="579034A2"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Andrew Heywood, Global Politics, Palgrave 2015.</w:t>
            </w:r>
          </w:p>
          <w:p w14:paraId="52401134"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Edkins, J., &amp; Zehfuss, M. (Eds.). (2019). Global Politics: A New Introduction (3rd ed.). Routledge. https://doi.org/10.4324/9781315099118</w:t>
            </w:r>
          </w:p>
          <w:p w14:paraId="7EE0D65F" w14:textId="77777777" w:rsidR="00EA0621" w:rsidRPr="00005B2F" w:rsidRDefault="007F6819" w:rsidP="00EA0621">
            <w:pPr>
              <w:spacing w:after="0" w:line="240" w:lineRule="auto"/>
              <w:jc w:val="both"/>
              <w:rPr>
                <w:rFonts w:cstheme="minorHAnsi"/>
                <w:sz w:val="22"/>
                <w:szCs w:val="22"/>
              </w:rPr>
            </w:pPr>
          </w:p>
          <w:p w14:paraId="128CFC97"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Schedule of weekly meetings and examinations</w:t>
            </w:r>
          </w:p>
          <w:p w14:paraId="45C2ECEB" w14:textId="77777777" w:rsidR="00EA0621" w:rsidRPr="00005B2F" w:rsidRDefault="007F6819" w:rsidP="00EA0621">
            <w:pPr>
              <w:spacing w:after="0" w:line="240" w:lineRule="auto"/>
              <w:jc w:val="both"/>
              <w:rPr>
                <w:rFonts w:cstheme="minorHAnsi"/>
                <w:sz w:val="22"/>
                <w:szCs w:val="22"/>
              </w:rPr>
            </w:pPr>
          </w:p>
          <w:p w14:paraId="6207D8D2"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Week 1: </w:t>
            </w:r>
            <w:r w:rsidRPr="00005B2F">
              <w:rPr>
                <w:rFonts w:cstheme="minorHAnsi"/>
                <w:sz w:val="20"/>
                <w:szCs w:val="20"/>
              </w:rPr>
              <w:t>Introductory remarks, structure of the class, why a class on IR theory.</w:t>
            </w:r>
          </w:p>
          <w:p w14:paraId="6215EE3E" w14:textId="77777777" w:rsidR="00EA0621" w:rsidRPr="00005B2F" w:rsidRDefault="007F6819" w:rsidP="00EA0621">
            <w:pPr>
              <w:spacing w:after="0" w:line="240" w:lineRule="auto"/>
              <w:jc w:val="both"/>
              <w:rPr>
                <w:rFonts w:cstheme="minorHAnsi"/>
                <w:sz w:val="22"/>
                <w:szCs w:val="22"/>
              </w:rPr>
            </w:pPr>
          </w:p>
          <w:p w14:paraId="7E61A752"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Week 2: General presentation of international relations – theory and practice; the role of theory and the connections between international relations and social sciences </w:t>
            </w:r>
          </w:p>
          <w:p w14:paraId="035CFD16"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Mandatory re</w:t>
            </w:r>
            <w:r w:rsidRPr="00005B2F">
              <w:rPr>
                <w:rFonts w:cstheme="minorHAnsi"/>
                <w:sz w:val="20"/>
                <w:szCs w:val="20"/>
              </w:rPr>
              <w:t xml:space="preserve">adings:  Introduction: Diversity and Disciplinarity in International Relations Theory and International Relations and Social Science </w:t>
            </w:r>
          </w:p>
          <w:p w14:paraId="2165F80E" w14:textId="77777777" w:rsidR="00EA0621" w:rsidRPr="00005B2F" w:rsidRDefault="007F6819" w:rsidP="00EA0621">
            <w:pPr>
              <w:spacing w:after="0" w:line="240" w:lineRule="auto"/>
              <w:jc w:val="both"/>
              <w:rPr>
                <w:rFonts w:cstheme="minorHAnsi"/>
                <w:sz w:val="22"/>
                <w:szCs w:val="22"/>
              </w:rPr>
            </w:pPr>
          </w:p>
          <w:p w14:paraId="5FE9FA5D"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3: Classical and structural realism</w:t>
            </w:r>
          </w:p>
          <w:p w14:paraId="2E36B45A"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Mandatory readings:  Classical Realism and Structural Realism</w:t>
            </w:r>
          </w:p>
          <w:p w14:paraId="03B1B020" w14:textId="77777777" w:rsidR="00EA0621" w:rsidRPr="00005B2F" w:rsidRDefault="007F6819" w:rsidP="00EA0621">
            <w:pPr>
              <w:spacing w:after="0" w:line="240" w:lineRule="auto"/>
              <w:jc w:val="both"/>
              <w:rPr>
                <w:rFonts w:cstheme="minorHAnsi"/>
                <w:sz w:val="22"/>
                <w:szCs w:val="22"/>
              </w:rPr>
            </w:pPr>
          </w:p>
          <w:p w14:paraId="52BE5D6B"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4: Liberalis</w:t>
            </w:r>
            <w:r w:rsidRPr="00005B2F">
              <w:rPr>
                <w:rFonts w:cstheme="minorHAnsi"/>
                <w:sz w:val="20"/>
                <w:szCs w:val="20"/>
              </w:rPr>
              <w:t>m and neoliberalism</w:t>
            </w:r>
          </w:p>
          <w:p w14:paraId="6C12A8A3"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Liberalism and Neoliberalism </w:t>
            </w:r>
          </w:p>
          <w:p w14:paraId="22DC5C18" w14:textId="77777777" w:rsidR="00EA0621" w:rsidRPr="00005B2F" w:rsidRDefault="007F6819" w:rsidP="00EA0621">
            <w:pPr>
              <w:spacing w:after="0" w:line="240" w:lineRule="auto"/>
              <w:jc w:val="both"/>
              <w:rPr>
                <w:rFonts w:cstheme="minorHAnsi"/>
                <w:sz w:val="22"/>
                <w:szCs w:val="22"/>
              </w:rPr>
            </w:pPr>
          </w:p>
          <w:p w14:paraId="7AC5C754"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5: The English School of International Relations</w:t>
            </w:r>
          </w:p>
          <w:p w14:paraId="107CCDB7"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The English School </w:t>
            </w:r>
          </w:p>
          <w:p w14:paraId="1EECA40C" w14:textId="77777777" w:rsidR="00EA0621" w:rsidRPr="00005B2F" w:rsidRDefault="007F6819" w:rsidP="00EA0621">
            <w:pPr>
              <w:spacing w:after="0" w:line="240" w:lineRule="auto"/>
              <w:jc w:val="both"/>
              <w:rPr>
                <w:rFonts w:cstheme="minorHAnsi"/>
                <w:sz w:val="22"/>
                <w:szCs w:val="22"/>
              </w:rPr>
            </w:pPr>
          </w:p>
          <w:p w14:paraId="775E2D88"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6: Marxism and Critical Theory</w:t>
            </w:r>
          </w:p>
          <w:p w14:paraId="7305BE0D"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Marxism and Critical Theory </w:t>
            </w:r>
          </w:p>
          <w:p w14:paraId="3E58FE78" w14:textId="77777777" w:rsidR="00EA0621" w:rsidRPr="00005B2F" w:rsidRDefault="007F6819" w:rsidP="00EA0621">
            <w:pPr>
              <w:spacing w:after="0" w:line="240" w:lineRule="auto"/>
              <w:jc w:val="both"/>
              <w:rPr>
                <w:rFonts w:cstheme="minorHAnsi"/>
                <w:sz w:val="22"/>
                <w:szCs w:val="22"/>
              </w:rPr>
            </w:pPr>
          </w:p>
          <w:p w14:paraId="77272445"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7: Discussing term paper ideas</w:t>
            </w:r>
          </w:p>
          <w:p w14:paraId="33A773BD" w14:textId="77777777" w:rsidR="00EA0621" w:rsidRPr="00005B2F" w:rsidRDefault="007F6819" w:rsidP="00EA0621">
            <w:pPr>
              <w:spacing w:after="0" w:line="240" w:lineRule="auto"/>
              <w:jc w:val="both"/>
              <w:rPr>
                <w:rFonts w:cstheme="minorHAnsi"/>
                <w:sz w:val="22"/>
                <w:szCs w:val="22"/>
              </w:rPr>
            </w:pPr>
          </w:p>
          <w:p w14:paraId="3A0FD920"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8: Constructivism</w:t>
            </w:r>
          </w:p>
          <w:p w14:paraId="0D0974B3"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Constructivism </w:t>
            </w:r>
          </w:p>
          <w:p w14:paraId="3ECEA2DC" w14:textId="77777777" w:rsidR="00EA0621" w:rsidRPr="00005B2F" w:rsidRDefault="007F6819" w:rsidP="00EA0621">
            <w:pPr>
              <w:spacing w:after="0" w:line="240" w:lineRule="auto"/>
              <w:jc w:val="both"/>
              <w:rPr>
                <w:rFonts w:cstheme="minorHAnsi"/>
                <w:sz w:val="22"/>
                <w:szCs w:val="22"/>
              </w:rPr>
            </w:pPr>
          </w:p>
          <w:p w14:paraId="184AB5BB"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9: Feminism in international relations</w:t>
            </w:r>
          </w:p>
          <w:p w14:paraId="052A7851"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Feminism </w:t>
            </w:r>
          </w:p>
          <w:p w14:paraId="49566370" w14:textId="77777777" w:rsidR="00EA0621" w:rsidRPr="00005B2F" w:rsidRDefault="007F6819" w:rsidP="00EA0621">
            <w:pPr>
              <w:spacing w:after="0" w:line="240" w:lineRule="auto"/>
              <w:jc w:val="both"/>
              <w:rPr>
                <w:rFonts w:cstheme="minorHAnsi"/>
                <w:sz w:val="22"/>
                <w:szCs w:val="22"/>
              </w:rPr>
            </w:pPr>
          </w:p>
          <w:p w14:paraId="12319961"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lastRenderedPageBreak/>
              <w:t>Week 10: Postructuralism in int</w:t>
            </w:r>
            <w:r w:rsidRPr="00005B2F">
              <w:rPr>
                <w:rFonts w:cstheme="minorHAnsi"/>
                <w:sz w:val="20"/>
                <w:szCs w:val="20"/>
              </w:rPr>
              <w:t>ernational relations</w:t>
            </w:r>
          </w:p>
          <w:p w14:paraId="13D5E1FA"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Poststructuralism </w:t>
            </w:r>
          </w:p>
          <w:p w14:paraId="0F4AEF18" w14:textId="77777777" w:rsidR="00EA0621" w:rsidRPr="00005B2F" w:rsidRDefault="007F6819" w:rsidP="00EA0621">
            <w:pPr>
              <w:spacing w:after="0" w:line="240" w:lineRule="auto"/>
              <w:jc w:val="both"/>
              <w:rPr>
                <w:rFonts w:cstheme="minorHAnsi"/>
                <w:sz w:val="22"/>
                <w:szCs w:val="22"/>
              </w:rPr>
            </w:pPr>
          </w:p>
          <w:p w14:paraId="48C312D5"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11: Postcolonialism in international relations</w:t>
            </w:r>
          </w:p>
          <w:p w14:paraId="7EB6482C"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Postcolonialism </w:t>
            </w:r>
          </w:p>
          <w:p w14:paraId="31FBB52C" w14:textId="77777777" w:rsidR="00EA0621" w:rsidRPr="00005B2F" w:rsidRDefault="007F6819" w:rsidP="00EA0621">
            <w:pPr>
              <w:spacing w:after="0" w:line="240" w:lineRule="auto"/>
              <w:jc w:val="both"/>
              <w:rPr>
                <w:rFonts w:cstheme="minorHAnsi"/>
                <w:sz w:val="22"/>
                <w:szCs w:val="22"/>
              </w:rPr>
            </w:pPr>
          </w:p>
          <w:p w14:paraId="2062361F"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12: Green theory in international relations</w:t>
            </w:r>
          </w:p>
          <w:p w14:paraId="72C314A2"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Green Theory </w:t>
            </w:r>
          </w:p>
          <w:p w14:paraId="40FB6EBB" w14:textId="77777777" w:rsidR="00EA0621" w:rsidRPr="00005B2F" w:rsidRDefault="007F6819" w:rsidP="00EA0621">
            <w:pPr>
              <w:spacing w:after="0" w:line="240" w:lineRule="auto"/>
              <w:jc w:val="both"/>
              <w:rPr>
                <w:rFonts w:cstheme="minorHAnsi"/>
                <w:sz w:val="22"/>
                <w:szCs w:val="22"/>
              </w:rPr>
            </w:pPr>
          </w:p>
          <w:p w14:paraId="08D3DAB9"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13: International relations theory and globalizations</w:t>
            </w:r>
          </w:p>
          <w:p w14:paraId="427A9611"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International Relations Theory and Globalization </w:t>
            </w:r>
          </w:p>
          <w:p w14:paraId="73DBE01E" w14:textId="77777777" w:rsidR="00EA0621" w:rsidRPr="00005B2F" w:rsidRDefault="007F6819" w:rsidP="00EA0621">
            <w:pPr>
              <w:spacing w:after="0" w:line="240" w:lineRule="auto"/>
              <w:jc w:val="both"/>
              <w:rPr>
                <w:rFonts w:cstheme="minorHAnsi"/>
                <w:sz w:val="22"/>
                <w:szCs w:val="22"/>
              </w:rPr>
            </w:pPr>
          </w:p>
          <w:p w14:paraId="5531C5D9" w14:textId="77777777" w:rsidR="00F812AA" w:rsidRPr="00005B2F" w:rsidRDefault="007F6819" w:rsidP="00EA0621">
            <w:pPr>
              <w:spacing w:after="0" w:line="240" w:lineRule="auto"/>
              <w:jc w:val="both"/>
              <w:rPr>
                <w:rFonts w:cstheme="minorHAnsi"/>
                <w:sz w:val="22"/>
                <w:szCs w:val="22"/>
              </w:rPr>
            </w:pPr>
            <w:r w:rsidRPr="00005B2F">
              <w:rPr>
                <w:rFonts w:cstheme="minorHAnsi"/>
                <w:sz w:val="20"/>
                <w:szCs w:val="20"/>
              </w:rPr>
              <w:t>Week 14: Q&amp;A regarding the term papers</w:t>
            </w:r>
          </w:p>
        </w:tc>
      </w:tr>
      <w:tr w:rsidR="008C28C6" w:rsidRPr="00C02345" w14:paraId="353B0720" w14:textId="77777777" w:rsidTr="007730F9">
        <w:tc>
          <w:tcPr>
            <w:tcW w:w="3779" w:type="dxa"/>
            <w:vAlign w:val="center"/>
          </w:tcPr>
          <w:p w14:paraId="576D44E0"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lastRenderedPageBreak/>
              <w:t>8.2. Seminar/ laboratory</w:t>
            </w:r>
          </w:p>
        </w:tc>
        <w:tc>
          <w:tcPr>
            <w:tcW w:w="3420" w:type="dxa"/>
            <w:vAlign w:val="center"/>
          </w:tcPr>
          <w:p w14:paraId="15F826B6"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6BF1C5B8"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693BD4B4" w14:textId="77777777" w:rsidTr="007730F9">
        <w:tc>
          <w:tcPr>
            <w:tcW w:w="3779" w:type="dxa"/>
            <w:vAlign w:val="center"/>
          </w:tcPr>
          <w:p w14:paraId="348D2407" w14:textId="77777777" w:rsidR="00EA0621" w:rsidRPr="00005B2F" w:rsidRDefault="007F6819" w:rsidP="00EA0621">
            <w:pPr>
              <w:spacing w:after="0" w:line="240" w:lineRule="auto"/>
              <w:rPr>
                <w:rFonts w:cstheme="minorHAnsi"/>
              </w:rPr>
            </w:pPr>
            <w:r w:rsidRPr="00005B2F">
              <w:rPr>
                <w:rFonts w:cstheme="minorHAnsi"/>
                <w:sz w:val="20"/>
                <w:szCs w:val="20"/>
              </w:rPr>
              <w:t>Week 1</w:t>
            </w:r>
          </w:p>
          <w:p w14:paraId="25ABEC5F" w14:textId="77777777" w:rsidR="00EA0621" w:rsidRPr="00005B2F" w:rsidRDefault="007F6819" w:rsidP="00EA0621">
            <w:pPr>
              <w:spacing w:after="0" w:line="240" w:lineRule="auto"/>
              <w:rPr>
                <w:rFonts w:cstheme="minorHAnsi"/>
              </w:rPr>
            </w:pPr>
            <w:r w:rsidRPr="00005B2F">
              <w:rPr>
                <w:rFonts w:cstheme="minorHAnsi"/>
                <w:sz w:val="20"/>
                <w:szCs w:val="20"/>
              </w:rPr>
              <w:t>Why having a course on the theory of international relations?</w:t>
            </w:r>
          </w:p>
          <w:p w14:paraId="4F97CB75" w14:textId="77777777" w:rsidR="00EA0621" w:rsidRPr="00005B2F" w:rsidRDefault="007F6819" w:rsidP="00EA0621">
            <w:pPr>
              <w:spacing w:after="0" w:line="240" w:lineRule="auto"/>
              <w:rPr>
                <w:rFonts w:cstheme="minorHAnsi"/>
                <w:b/>
                <w:bCs/>
              </w:rPr>
            </w:pPr>
          </w:p>
        </w:tc>
        <w:tc>
          <w:tcPr>
            <w:tcW w:w="3420" w:type="dxa"/>
            <w:vAlign w:val="center"/>
          </w:tcPr>
          <w:p w14:paraId="0D652445"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7C2D1998" w14:textId="77777777" w:rsidR="00EA0621" w:rsidRPr="00005B2F" w:rsidRDefault="007F6819" w:rsidP="00EA0621">
            <w:pPr>
              <w:spacing w:after="0" w:line="240" w:lineRule="auto"/>
              <w:rPr>
                <w:rFonts w:cstheme="minorHAnsi"/>
              </w:rPr>
            </w:pPr>
          </w:p>
        </w:tc>
      </w:tr>
      <w:tr w:rsidR="008C28C6" w:rsidRPr="002A3A93" w14:paraId="5BE969A0" w14:textId="77777777" w:rsidTr="007730F9">
        <w:tc>
          <w:tcPr>
            <w:tcW w:w="3779" w:type="dxa"/>
            <w:vAlign w:val="center"/>
          </w:tcPr>
          <w:p w14:paraId="375BDA3A" w14:textId="77777777" w:rsidR="00EA0621" w:rsidRPr="00005B2F" w:rsidRDefault="007F6819" w:rsidP="00EA0621">
            <w:pPr>
              <w:spacing w:after="0" w:line="240" w:lineRule="auto"/>
              <w:rPr>
                <w:rFonts w:cstheme="minorHAnsi"/>
              </w:rPr>
            </w:pPr>
            <w:r w:rsidRPr="00005B2F">
              <w:rPr>
                <w:rFonts w:cstheme="minorHAnsi"/>
                <w:sz w:val="20"/>
                <w:szCs w:val="20"/>
              </w:rPr>
              <w:t>Week 2</w:t>
            </w:r>
          </w:p>
          <w:p w14:paraId="59CFBEEE" w14:textId="77777777" w:rsidR="00EA0621" w:rsidRPr="00005B2F" w:rsidRDefault="007F6819" w:rsidP="00EA0621">
            <w:pPr>
              <w:autoSpaceDE w:val="0"/>
              <w:autoSpaceDN w:val="0"/>
              <w:adjustRightInd w:val="0"/>
              <w:spacing w:after="0" w:line="240" w:lineRule="auto"/>
              <w:rPr>
                <w:rFonts w:cstheme="minorHAnsi"/>
              </w:rPr>
            </w:pPr>
            <w:r w:rsidRPr="00005B2F">
              <w:rPr>
                <w:rFonts w:cstheme="minorHAnsi"/>
                <w:sz w:val="20"/>
                <w:szCs w:val="20"/>
              </w:rPr>
              <w:t xml:space="preserve">General presentation of international relations at the intersection of theory and practice. </w:t>
            </w:r>
          </w:p>
        </w:tc>
        <w:tc>
          <w:tcPr>
            <w:tcW w:w="3420" w:type="dxa"/>
            <w:vAlign w:val="center"/>
          </w:tcPr>
          <w:p w14:paraId="11DCA4D4"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58AC0FDD"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r w:rsidRPr="00005B2F">
              <w:rPr>
                <w:rFonts w:cstheme="minorHAnsi"/>
                <w:sz w:val="20"/>
                <w:szCs w:val="20"/>
              </w:rPr>
              <w:t xml:space="preserve"> </w:t>
            </w:r>
          </w:p>
        </w:tc>
      </w:tr>
      <w:tr w:rsidR="008C28C6" w:rsidRPr="002A3A93" w14:paraId="56A97B48" w14:textId="77777777" w:rsidTr="007730F9">
        <w:tc>
          <w:tcPr>
            <w:tcW w:w="3779" w:type="dxa"/>
            <w:vAlign w:val="center"/>
          </w:tcPr>
          <w:p w14:paraId="2485FEE3" w14:textId="77777777" w:rsidR="00EA0621" w:rsidRPr="00005B2F" w:rsidRDefault="007F6819" w:rsidP="00EA0621">
            <w:pPr>
              <w:spacing w:after="0" w:line="240" w:lineRule="auto"/>
              <w:rPr>
                <w:rFonts w:cstheme="minorHAnsi"/>
              </w:rPr>
            </w:pPr>
            <w:r w:rsidRPr="00005B2F">
              <w:rPr>
                <w:rFonts w:cstheme="minorHAnsi"/>
                <w:sz w:val="20"/>
                <w:szCs w:val="20"/>
              </w:rPr>
              <w:t>Week 3</w:t>
            </w:r>
          </w:p>
          <w:p w14:paraId="43900330" w14:textId="77777777" w:rsidR="00EA0621" w:rsidRPr="00005B2F" w:rsidRDefault="007F6819" w:rsidP="00EA0621">
            <w:pPr>
              <w:spacing w:after="0" w:line="240" w:lineRule="auto"/>
              <w:rPr>
                <w:rFonts w:cstheme="minorHAnsi"/>
              </w:rPr>
            </w:pPr>
            <w:r w:rsidRPr="00005B2F">
              <w:rPr>
                <w:rFonts w:cstheme="minorHAnsi"/>
                <w:sz w:val="20"/>
                <w:szCs w:val="20"/>
              </w:rPr>
              <w:t>Classical and structural realism</w:t>
            </w:r>
          </w:p>
          <w:p w14:paraId="06D70F2C" w14:textId="77777777" w:rsidR="00EA0621" w:rsidRPr="00005B2F" w:rsidRDefault="007F6819" w:rsidP="00EA0621">
            <w:pPr>
              <w:spacing w:after="0" w:line="240" w:lineRule="auto"/>
              <w:rPr>
                <w:rFonts w:cstheme="minorHAnsi"/>
              </w:rPr>
            </w:pPr>
          </w:p>
        </w:tc>
        <w:tc>
          <w:tcPr>
            <w:tcW w:w="3420" w:type="dxa"/>
            <w:vAlign w:val="center"/>
          </w:tcPr>
          <w:p w14:paraId="036DD072"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26E26781"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06E36BFD" w14:textId="77777777" w:rsidTr="007730F9">
        <w:tc>
          <w:tcPr>
            <w:tcW w:w="3779" w:type="dxa"/>
            <w:vAlign w:val="center"/>
          </w:tcPr>
          <w:p w14:paraId="3EEB5492" w14:textId="77777777" w:rsidR="00EA0621" w:rsidRPr="00005B2F" w:rsidRDefault="007F6819" w:rsidP="00EA0621">
            <w:pPr>
              <w:spacing w:after="0" w:line="240" w:lineRule="auto"/>
              <w:rPr>
                <w:rFonts w:cstheme="minorHAnsi"/>
              </w:rPr>
            </w:pPr>
            <w:r w:rsidRPr="00005B2F">
              <w:rPr>
                <w:rFonts w:cstheme="minorHAnsi"/>
                <w:sz w:val="20"/>
                <w:szCs w:val="20"/>
              </w:rPr>
              <w:t>Week 4</w:t>
            </w:r>
          </w:p>
          <w:p w14:paraId="65182F97" w14:textId="77777777" w:rsidR="00EA0621" w:rsidRPr="00005B2F" w:rsidRDefault="007F6819" w:rsidP="00EA0621">
            <w:pPr>
              <w:spacing w:after="0" w:line="240" w:lineRule="auto"/>
              <w:rPr>
                <w:rFonts w:cstheme="minorHAnsi"/>
              </w:rPr>
            </w:pPr>
            <w:r w:rsidRPr="00005B2F">
              <w:rPr>
                <w:rFonts w:cstheme="minorHAnsi"/>
                <w:sz w:val="20"/>
                <w:szCs w:val="20"/>
              </w:rPr>
              <w:t>Liberalism and neoliberalism</w:t>
            </w:r>
          </w:p>
          <w:p w14:paraId="6BE6A9CA" w14:textId="77777777" w:rsidR="00EA0621" w:rsidRPr="00005B2F" w:rsidRDefault="007F6819" w:rsidP="00EA0621">
            <w:pPr>
              <w:autoSpaceDE w:val="0"/>
              <w:autoSpaceDN w:val="0"/>
              <w:adjustRightInd w:val="0"/>
              <w:spacing w:after="0" w:line="240" w:lineRule="auto"/>
              <w:rPr>
                <w:rFonts w:cstheme="minorHAnsi"/>
              </w:rPr>
            </w:pPr>
          </w:p>
        </w:tc>
        <w:tc>
          <w:tcPr>
            <w:tcW w:w="3420" w:type="dxa"/>
            <w:vAlign w:val="center"/>
          </w:tcPr>
          <w:p w14:paraId="0B0CA6D8" w14:textId="77777777" w:rsidR="00EA0621" w:rsidRPr="00005B2F" w:rsidRDefault="007F6819" w:rsidP="00EA0621">
            <w:pPr>
              <w:spacing w:after="0" w:line="240" w:lineRule="auto"/>
              <w:rPr>
                <w:rFonts w:cstheme="minorHAnsi"/>
              </w:rPr>
            </w:pPr>
            <w:r w:rsidRPr="00005B2F">
              <w:rPr>
                <w:rFonts w:cstheme="minorHAnsi"/>
                <w:sz w:val="20"/>
                <w:szCs w:val="20"/>
              </w:rPr>
              <w:t>The theories introduced in the lecture will pe applie</w:t>
            </w:r>
            <w:r w:rsidRPr="00005B2F">
              <w:rPr>
                <w:rFonts w:cstheme="minorHAnsi"/>
                <w:sz w:val="20"/>
                <w:szCs w:val="20"/>
              </w:rPr>
              <w:t xml:space="preserve">d on concrete phenomena/processes, through debates and case studies. </w:t>
            </w:r>
          </w:p>
        </w:tc>
        <w:tc>
          <w:tcPr>
            <w:tcW w:w="3292" w:type="dxa"/>
            <w:vAlign w:val="center"/>
          </w:tcPr>
          <w:p w14:paraId="7F6954B4"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120167DF" w14:textId="77777777" w:rsidTr="007730F9">
        <w:tc>
          <w:tcPr>
            <w:tcW w:w="3779" w:type="dxa"/>
            <w:vAlign w:val="center"/>
          </w:tcPr>
          <w:p w14:paraId="5DB28048" w14:textId="77777777" w:rsidR="00EA0621" w:rsidRPr="00005B2F" w:rsidRDefault="007F6819" w:rsidP="00EA0621">
            <w:pPr>
              <w:spacing w:after="0" w:line="240" w:lineRule="auto"/>
              <w:rPr>
                <w:rFonts w:cstheme="minorHAnsi"/>
              </w:rPr>
            </w:pPr>
            <w:r w:rsidRPr="00005B2F">
              <w:rPr>
                <w:rFonts w:cstheme="minorHAnsi"/>
                <w:sz w:val="20"/>
                <w:szCs w:val="20"/>
              </w:rPr>
              <w:t>Week 5</w:t>
            </w:r>
          </w:p>
          <w:p w14:paraId="23F02CEA" w14:textId="77777777" w:rsidR="00EA0621" w:rsidRPr="00005B2F" w:rsidRDefault="007F6819" w:rsidP="00EA0621">
            <w:pPr>
              <w:spacing w:after="0" w:line="240" w:lineRule="auto"/>
              <w:rPr>
                <w:rFonts w:cstheme="minorHAnsi"/>
              </w:rPr>
            </w:pPr>
            <w:r w:rsidRPr="00005B2F">
              <w:rPr>
                <w:rFonts w:cstheme="minorHAnsi"/>
                <w:sz w:val="20"/>
                <w:szCs w:val="20"/>
              </w:rPr>
              <w:t>The English School of international relations</w:t>
            </w:r>
          </w:p>
          <w:p w14:paraId="4FF7CFEB" w14:textId="77777777" w:rsidR="00EA0621" w:rsidRPr="00005B2F" w:rsidRDefault="007F6819" w:rsidP="00EA0621">
            <w:pPr>
              <w:spacing w:after="0" w:line="240" w:lineRule="auto"/>
              <w:rPr>
                <w:rFonts w:cstheme="minorHAnsi"/>
              </w:rPr>
            </w:pPr>
          </w:p>
        </w:tc>
        <w:tc>
          <w:tcPr>
            <w:tcW w:w="3420" w:type="dxa"/>
            <w:vAlign w:val="center"/>
          </w:tcPr>
          <w:p w14:paraId="70F04C13" w14:textId="77777777" w:rsidR="00EA0621" w:rsidRPr="00005B2F" w:rsidRDefault="007F6819" w:rsidP="00EA0621">
            <w:pPr>
              <w:spacing w:after="0" w:line="240" w:lineRule="auto"/>
              <w:rPr>
                <w:rFonts w:cstheme="minorHAnsi"/>
              </w:rPr>
            </w:pPr>
            <w:r w:rsidRPr="00005B2F">
              <w:rPr>
                <w:rFonts w:cstheme="minorHAnsi"/>
                <w:sz w:val="20"/>
                <w:szCs w:val="20"/>
              </w:rPr>
              <w:t>The theories introduced in the lecture will pe applied on concrete phenomena/processes, t</w:t>
            </w:r>
            <w:r w:rsidRPr="00005B2F">
              <w:rPr>
                <w:rFonts w:cstheme="minorHAnsi"/>
                <w:sz w:val="20"/>
                <w:szCs w:val="20"/>
              </w:rPr>
              <w:t xml:space="preserve">hrough debates and case studies. </w:t>
            </w:r>
          </w:p>
        </w:tc>
        <w:tc>
          <w:tcPr>
            <w:tcW w:w="3292" w:type="dxa"/>
            <w:vAlign w:val="center"/>
          </w:tcPr>
          <w:p w14:paraId="4DA36FB6"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15869FAC" w14:textId="77777777" w:rsidTr="007730F9">
        <w:tc>
          <w:tcPr>
            <w:tcW w:w="3779" w:type="dxa"/>
            <w:vAlign w:val="center"/>
          </w:tcPr>
          <w:p w14:paraId="5AFA85D1" w14:textId="77777777" w:rsidR="00EA0621" w:rsidRPr="00005B2F" w:rsidRDefault="007F6819" w:rsidP="00EA0621">
            <w:pPr>
              <w:spacing w:after="0" w:line="240" w:lineRule="auto"/>
              <w:rPr>
                <w:rFonts w:cstheme="minorHAnsi"/>
              </w:rPr>
            </w:pPr>
            <w:r w:rsidRPr="00005B2F">
              <w:rPr>
                <w:rFonts w:cstheme="minorHAnsi"/>
                <w:sz w:val="20"/>
                <w:szCs w:val="20"/>
              </w:rPr>
              <w:t>Week 6</w:t>
            </w:r>
          </w:p>
          <w:p w14:paraId="57EC786B" w14:textId="77777777" w:rsidR="00EA0621" w:rsidRPr="00005B2F" w:rsidRDefault="007F6819" w:rsidP="00EA0621">
            <w:pPr>
              <w:spacing w:after="0" w:line="240" w:lineRule="auto"/>
              <w:rPr>
                <w:rFonts w:cstheme="minorHAnsi"/>
              </w:rPr>
            </w:pPr>
            <w:r w:rsidRPr="00005B2F">
              <w:rPr>
                <w:rFonts w:cstheme="minorHAnsi"/>
                <w:sz w:val="20"/>
                <w:szCs w:val="20"/>
              </w:rPr>
              <w:t>Marxism and critical theory</w:t>
            </w:r>
          </w:p>
        </w:tc>
        <w:tc>
          <w:tcPr>
            <w:tcW w:w="3420" w:type="dxa"/>
            <w:vAlign w:val="center"/>
          </w:tcPr>
          <w:p w14:paraId="25D48461"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64E7391B"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7A4B4CCD" w14:textId="77777777" w:rsidTr="007730F9">
        <w:tc>
          <w:tcPr>
            <w:tcW w:w="3779" w:type="dxa"/>
            <w:vAlign w:val="center"/>
          </w:tcPr>
          <w:p w14:paraId="68A83B4F" w14:textId="77777777" w:rsidR="00EA0621" w:rsidRPr="00005B2F" w:rsidRDefault="007F6819" w:rsidP="00EA0621">
            <w:pPr>
              <w:spacing w:after="0" w:line="240" w:lineRule="auto"/>
              <w:rPr>
                <w:rFonts w:cstheme="minorHAnsi"/>
              </w:rPr>
            </w:pPr>
            <w:r w:rsidRPr="00005B2F">
              <w:rPr>
                <w:rFonts w:cstheme="minorHAnsi"/>
                <w:sz w:val="20"/>
                <w:szCs w:val="20"/>
              </w:rPr>
              <w:t>Week 7</w:t>
            </w:r>
          </w:p>
          <w:p w14:paraId="18F83DE3" w14:textId="77777777" w:rsidR="00EA0621" w:rsidRPr="00005B2F" w:rsidRDefault="007F6819" w:rsidP="00EA0621">
            <w:pPr>
              <w:spacing w:after="0" w:line="240" w:lineRule="auto"/>
              <w:rPr>
                <w:rFonts w:cstheme="minorHAnsi"/>
              </w:rPr>
            </w:pPr>
            <w:r w:rsidRPr="00005B2F">
              <w:rPr>
                <w:rFonts w:cstheme="minorHAnsi"/>
                <w:sz w:val="20"/>
                <w:szCs w:val="20"/>
              </w:rPr>
              <w:t>How to formulate a research question in the field of international relations theory</w:t>
            </w:r>
            <w:r w:rsidRPr="00005B2F">
              <w:rPr>
                <w:rFonts w:cstheme="minorHAnsi"/>
                <w:sz w:val="20"/>
                <w:szCs w:val="20"/>
              </w:rPr>
              <w:t>?</w:t>
            </w:r>
          </w:p>
          <w:p w14:paraId="066AEE6E" w14:textId="77777777" w:rsidR="00EA0621" w:rsidRPr="00005B2F" w:rsidRDefault="007F6819" w:rsidP="00EA0621">
            <w:pPr>
              <w:spacing w:after="0" w:line="240" w:lineRule="auto"/>
              <w:rPr>
                <w:rFonts w:cstheme="minorHAnsi"/>
                <w:shd w:val="clear" w:color="auto" w:fill="FFFFFF"/>
              </w:rPr>
            </w:pPr>
          </w:p>
        </w:tc>
        <w:tc>
          <w:tcPr>
            <w:tcW w:w="3420" w:type="dxa"/>
            <w:vAlign w:val="center"/>
          </w:tcPr>
          <w:p w14:paraId="4F49B7F1" w14:textId="77777777" w:rsidR="00EA0621" w:rsidRPr="00005B2F" w:rsidRDefault="007F6819" w:rsidP="00EA0621">
            <w:pPr>
              <w:spacing w:after="0" w:line="240" w:lineRule="auto"/>
              <w:rPr>
                <w:rFonts w:cstheme="minorHAnsi"/>
              </w:rPr>
            </w:pPr>
            <w:r w:rsidRPr="00005B2F">
              <w:rPr>
                <w:rFonts w:cstheme="minorHAnsi"/>
                <w:sz w:val="20"/>
                <w:szCs w:val="20"/>
              </w:rPr>
              <w:t xml:space="preserve">Discussion. </w:t>
            </w:r>
          </w:p>
        </w:tc>
        <w:tc>
          <w:tcPr>
            <w:tcW w:w="3292" w:type="dxa"/>
            <w:vAlign w:val="center"/>
          </w:tcPr>
          <w:p w14:paraId="5A228B6A" w14:textId="77777777" w:rsidR="00EA0621" w:rsidRPr="00005B2F" w:rsidRDefault="007F6819" w:rsidP="00EA0621">
            <w:pPr>
              <w:spacing w:after="0" w:line="240" w:lineRule="auto"/>
              <w:rPr>
                <w:rFonts w:cstheme="minorHAnsi"/>
              </w:rPr>
            </w:pPr>
          </w:p>
        </w:tc>
      </w:tr>
      <w:tr w:rsidR="008C28C6" w:rsidRPr="002A3A93" w14:paraId="0B24DF4C" w14:textId="77777777" w:rsidTr="007730F9">
        <w:tc>
          <w:tcPr>
            <w:tcW w:w="3779" w:type="dxa"/>
            <w:vAlign w:val="center"/>
          </w:tcPr>
          <w:p w14:paraId="35CE58DF" w14:textId="77777777" w:rsidR="00EA0621" w:rsidRPr="00005B2F" w:rsidRDefault="007F6819" w:rsidP="00EA0621">
            <w:pPr>
              <w:spacing w:after="0" w:line="240" w:lineRule="auto"/>
              <w:rPr>
                <w:rFonts w:cstheme="minorHAnsi"/>
              </w:rPr>
            </w:pPr>
            <w:r w:rsidRPr="00005B2F">
              <w:rPr>
                <w:rFonts w:cstheme="minorHAnsi"/>
                <w:sz w:val="20"/>
                <w:szCs w:val="20"/>
              </w:rPr>
              <w:t>Week 8</w:t>
            </w:r>
          </w:p>
          <w:p w14:paraId="48343B5A" w14:textId="77777777" w:rsidR="00EA0621" w:rsidRPr="00005B2F" w:rsidRDefault="007F6819" w:rsidP="00EA0621">
            <w:pPr>
              <w:spacing w:after="0" w:line="240" w:lineRule="auto"/>
              <w:rPr>
                <w:rFonts w:cstheme="minorHAnsi"/>
              </w:rPr>
            </w:pPr>
            <w:r w:rsidRPr="00005B2F">
              <w:rPr>
                <w:rFonts w:cstheme="minorHAnsi"/>
                <w:sz w:val="20"/>
                <w:szCs w:val="20"/>
              </w:rPr>
              <w:t>Constructivism</w:t>
            </w:r>
          </w:p>
          <w:p w14:paraId="16D5CB75" w14:textId="77777777" w:rsidR="00EA0621" w:rsidRPr="00005B2F" w:rsidRDefault="007F6819" w:rsidP="00EA0621">
            <w:pPr>
              <w:spacing w:after="0" w:line="240" w:lineRule="auto"/>
              <w:rPr>
                <w:rFonts w:cstheme="minorHAnsi"/>
              </w:rPr>
            </w:pPr>
          </w:p>
        </w:tc>
        <w:tc>
          <w:tcPr>
            <w:tcW w:w="3420" w:type="dxa"/>
            <w:vAlign w:val="center"/>
          </w:tcPr>
          <w:p w14:paraId="22EB003A"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2C7477CE"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7173819C" w14:textId="77777777" w:rsidTr="007730F9">
        <w:tc>
          <w:tcPr>
            <w:tcW w:w="3779" w:type="dxa"/>
            <w:vAlign w:val="center"/>
          </w:tcPr>
          <w:p w14:paraId="209728B3" w14:textId="77777777" w:rsidR="00EA0621" w:rsidRPr="00005B2F" w:rsidRDefault="007F6819" w:rsidP="00EA0621">
            <w:pPr>
              <w:autoSpaceDE w:val="0"/>
              <w:autoSpaceDN w:val="0"/>
              <w:adjustRightInd w:val="0"/>
              <w:spacing w:after="0" w:line="240" w:lineRule="auto"/>
              <w:rPr>
                <w:rFonts w:cstheme="minorHAnsi"/>
              </w:rPr>
            </w:pPr>
            <w:r w:rsidRPr="00005B2F">
              <w:rPr>
                <w:rFonts w:cstheme="minorHAnsi"/>
                <w:sz w:val="20"/>
                <w:szCs w:val="20"/>
              </w:rPr>
              <w:t>Week 9</w:t>
            </w:r>
          </w:p>
          <w:p w14:paraId="62011672" w14:textId="77777777" w:rsidR="00EA0621" w:rsidRPr="00005B2F" w:rsidRDefault="007F6819" w:rsidP="00EA0621">
            <w:pPr>
              <w:spacing w:after="0" w:line="240" w:lineRule="auto"/>
              <w:rPr>
                <w:rFonts w:cstheme="minorHAnsi"/>
              </w:rPr>
            </w:pPr>
            <w:r w:rsidRPr="00005B2F">
              <w:rPr>
                <w:rFonts w:cstheme="minorHAnsi"/>
                <w:sz w:val="20"/>
                <w:szCs w:val="20"/>
              </w:rPr>
              <w:t xml:space="preserve">Feminism in international relations </w:t>
            </w:r>
          </w:p>
        </w:tc>
        <w:tc>
          <w:tcPr>
            <w:tcW w:w="3420" w:type="dxa"/>
            <w:vAlign w:val="center"/>
          </w:tcPr>
          <w:p w14:paraId="5EC6EED3"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10C50593"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33C03D85" w14:textId="77777777" w:rsidTr="007730F9">
        <w:tc>
          <w:tcPr>
            <w:tcW w:w="3779" w:type="dxa"/>
            <w:vAlign w:val="center"/>
          </w:tcPr>
          <w:p w14:paraId="77403A20" w14:textId="77777777" w:rsidR="00EA0621" w:rsidRPr="00005B2F" w:rsidRDefault="007F6819" w:rsidP="00EA0621">
            <w:pPr>
              <w:spacing w:after="0" w:line="240" w:lineRule="auto"/>
              <w:rPr>
                <w:rFonts w:cstheme="minorHAnsi"/>
              </w:rPr>
            </w:pPr>
            <w:r w:rsidRPr="00005B2F">
              <w:rPr>
                <w:rFonts w:cstheme="minorHAnsi"/>
                <w:sz w:val="20"/>
                <w:szCs w:val="20"/>
              </w:rPr>
              <w:t>Week 10</w:t>
            </w:r>
          </w:p>
          <w:p w14:paraId="7602D296" w14:textId="77777777" w:rsidR="00EA0621" w:rsidRPr="00005B2F" w:rsidRDefault="007F6819" w:rsidP="00EA0621">
            <w:pPr>
              <w:spacing w:after="0" w:line="240" w:lineRule="auto"/>
              <w:rPr>
                <w:rFonts w:cstheme="minorHAnsi"/>
              </w:rPr>
            </w:pPr>
            <w:r w:rsidRPr="00005B2F">
              <w:rPr>
                <w:rFonts w:cstheme="minorHAnsi"/>
                <w:sz w:val="20"/>
                <w:szCs w:val="20"/>
              </w:rPr>
              <w:t>Poststructuralism in international relations</w:t>
            </w:r>
          </w:p>
          <w:p w14:paraId="6555B329" w14:textId="77777777" w:rsidR="00EA0621" w:rsidRPr="00005B2F" w:rsidRDefault="007F6819" w:rsidP="00EA0621">
            <w:pPr>
              <w:spacing w:after="0" w:line="240" w:lineRule="auto"/>
              <w:rPr>
                <w:rFonts w:cstheme="minorHAnsi"/>
              </w:rPr>
            </w:pPr>
            <w:r w:rsidRPr="00005B2F">
              <w:rPr>
                <w:rFonts w:cstheme="minorHAnsi"/>
                <w:sz w:val="20"/>
                <w:szCs w:val="20"/>
              </w:rPr>
              <w:t xml:space="preserve">     </w:t>
            </w:r>
          </w:p>
        </w:tc>
        <w:tc>
          <w:tcPr>
            <w:tcW w:w="3420" w:type="dxa"/>
            <w:vAlign w:val="center"/>
          </w:tcPr>
          <w:p w14:paraId="23C710AD"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26D77C17"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6B3FB27D" w14:textId="77777777" w:rsidTr="007730F9">
        <w:tc>
          <w:tcPr>
            <w:tcW w:w="3779" w:type="dxa"/>
            <w:vAlign w:val="center"/>
          </w:tcPr>
          <w:p w14:paraId="7104F5E0" w14:textId="77777777" w:rsidR="00EA0621" w:rsidRPr="00005B2F" w:rsidRDefault="007F6819" w:rsidP="00EA0621">
            <w:pPr>
              <w:autoSpaceDE w:val="0"/>
              <w:autoSpaceDN w:val="0"/>
              <w:adjustRightInd w:val="0"/>
              <w:spacing w:after="0" w:line="240" w:lineRule="auto"/>
              <w:rPr>
                <w:rFonts w:cstheme="minorHAnsi"/>
              </w:rPr>
            </w:pPr>
            <w:r w:rsidRPr="00005B2F">
              <w:rPr>
                <w:rFonts w:cstheme="minorHAnsi"/>
                <w:sz w:val="20"/>
                <w:szCs w:val="20"/>
              </w:rPr>
              <w:t>Week 11</w:t>
            </w:r>
          </w:p>
          <w:p w14:paraId="6659750E" w14:textId="77777777" w:rsidR="00EA0621" w:rsidRPr="00005B2F" w:rsidRDefault="007F6819" w:rsidP="00EA0621">
            <w:pPr>
              <w:spacing w:after="0" w:line="240" w:lineRule="auto"/>
              <w:rPr>
                <w:rFonts w:cstheme="minorHAnsi"/>
              </w:rPr>
            </w:pPr>
            <w:r w:rsidRPr="00005B2F">
              <w:rPr>
                <w:rFonts w:cstheme="minorHAnsi"/>
                <w:sz w:val="20"/>
                <w:szCs w:val="20"/>
              </w:rPr>
              <w:t>Postcolonialism in international relations</w:t>
            </w:r>
          </w:p>
        </w:tc>
        <w:tc>
          <w:tcPr>
            <w:tcW w:w="3420" w:type="dxa"/>
            <w:vAlign w:val="center"/>
          </w:tcPr>
          <w:p w14:paraId="10EC7C78"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5B6FCE06"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7B94A82A" w14:textId="77777777" w:rsidTr="007730F9">
        <w:tc>
          <w:tcPr>
            <w:tcW w:w="3779" w:type="dxa"/>
            <w:vAlign w:val="center"/>
          </w:tcPr>
          <w:p w14:paraId="05AF5E59" w14:textId="77777777" w:rsidR="00EA0621" w:rsidRPr="00005B2F" w:rsidRDefault="007F6819" w:rsidP="00EA0621">
            <w:pPr>
              <w:spacing w:after="0" w:line="240" w:lineRule="auto"/>
              <w:rPr>
                <w:rFonts w:cstheme="minorHAnsi"/>
              </w:rPr>
            </w:pPr>
            <w:r w:rsidRPr="00005B2F">
              <w:rPr>
                <w:rFonts w:cstheme="minorHAnsi"/>
                <w:sz w:val="20"/>
                <w:szCs w:val="20"/>
              </w:rPr>
              <w:lastRenderedPageBreak/>
              <w:t>Week 12</w:t>
            </w:r>
          </w:p>
          <w:p w14:paraId="33C33667" w14:textId="77777777" w:rsidR="00EA0621" w:rsidRPr="00005B2F" w:rsidRDefault="007F6819" w:rsidP="00EA0621">
            <w:pPr>
              <w:spacing w:after="0" w:line="240" w:lineRule="auto"/>
              <w:rPr>
                <w:rFonts w:cstheme="minorHAnsi"/>
              </w:rPr>
            </w:pPr>
            <w:r w:rsidRPr="00005B2F">
              <w:rPr>
                <w:rFonts w:cstheme="minorHAnsi"/>
                <w:sz w:val="20"/>
                <w:szCs w:val="20"/>
              </w:rPr>
              <w:t>Green theories of international relations</w:t>
            </w:r>
          </w:p>
          <w:p w14:paraId="630ADE7D" w14:textId="77777777" w:rsidR="00EA0621" w:rsidRPr="00005B2F" w:rsidRDefault="007F6819" w:rsidP="00EA0621">
            <w:pPr>
              <w:spacing w:after="0" w:line="240" w:lineRule="auto"/>
              <w:rPr>
                <w:rFonts w:cstheme="minorHAnsi"/>
                <w:b/>
                <w:bCs/>
              </w:rPr>
            </w:pPr>
          </w:p>
        </w:tc>
        <w:tc>
          <w:tcPr>
            <w:tcW w:w="3420" w:type="dxa"/>
            <w:vAlign w:val="center"/>
          </w:tcPr>
          <w:p w14:paraId="33064FC8" w14:textId="77777777" w:rsidR="00EA0621" w:rsidRPr="00005B2F" w:rsidRDefault="007F6819" w:rsidP="00EA0621">
            <w:pPr>
              <w:spacing w:after="0" w:line="240" w:lineRule="auto"/>
              <w:rPr>
                <w:rFonts w:cstheme="minorHAnsi"/>
              </w:rPr>
            </w:pPr>
            <w:r w:rsidRPr="00005B2F">
              <w:rPr>
                <w:rFonts w:cstheme="minorHAnsi"/>
                <w:sz w:val="20"/>
                <w:szCs w:val="20"/>
              </w:rPr>
              <w:t xml:space="preserve">The theories introduced in the lecture will pe applied on concrete phenomena/processes, through debates and case studies. </w:t>
            </w:r>
          </w:p>
        </w:tc>
        <w:tc>
          <w:tcPr>
            <w:tcW w:w="3292" w:type="dxa"/>
            <w:vAlign w:val="center"/>
          </w:tcPr>
          <w:p w14:paraId="142F747D"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331B7EFE" w14:textId="77777777" w:rsidTr="007730F9">
        <w:tc>
          <w:tcPr>
            <w:tcW w:w="3779" w:type="dxa"/>
            <w:vAlign w:val="center"/>
          </w:tcPr>
          <w:p w14:paraId="11043B69" w14:textId="77777777" w:rsidR="00EA0621" w:rsidRPr="00005B2F" w:rsidRDefault="007F6819" w:rsidP="00EA0621">
            <w:pPr>
              <w:autoSpaceDE w:val="0"/>
              <w:autoSpaceDN w:val="0"/>
              <w:adjustRightInd w:val="0"/>
              <w:spacing w:after="0" w:line="240" w:lineRule="auto"/>
              <w:rPr>
                <w:rFonts w:cstheme="minorHAnsi"/>
              </w:rPr>
            </w:pPr>
            <w:r w:rsidRPr="00005B2F">
              <w:rPr>
                <w:rFonts w:cstheme="minorHAnsi"/>
                <w:sz w:val="20"/>
                <w:szCs w:val="20"/>
              </w:rPr>
              <w:t>Week 13</w:t>
            </w:r>
          </w:p>
          <w:p w14:paraId="6A67F133" w14:textId="77777777" w:rsidR="00EA0621" w:rsidRPr="00005B2F" w:rsidRDefault="007F6819" w:rsidP="00EA0621">
            <w:pPr>
              <w:spacing w:after="0" w:line="240" w:lineRule="auto"/>
              <w:rPr>
                <w:rFonts w:cstheme="minorHAnsi"/>
                <w:b/>
                <w:bCs/>
              </w:rPr>
            </w:pPr>
            <w:r w:rsidRPr="00005B2F">
              <w:rPr>
                <w:rFonts w:cstheme="minorHAnsi"/>
                <w:sz w:val="20"/>
                <w:szCs w:val="20"/>
              </w:rPr>
              <w:t xml:space="preserve">International relations theory and globalization </w:t>
            </w:r>
          </w:p>
        </w:tc>
        <w:tc>
          <w:tcPr>
            <w:tcW w:w="3420" w:type="dxa"/>
            <w:vAlign w:val="center"/>
          </w:tcPr>
          <w:p w14:paraId="309D2B5D" w14:textId="77777777" w:rsidR="00EA0621" w:rsidRPr="00005B2F" w:rsidRDefault="007F6819" w:rsidP="00EA0621">
            <w:pPr>
              <w:spacing w:after="0" w:line="240" w:lineRule="auto"/>
              <w:rPr>
                <w:rFonts w:cstheme="minorHAnsi"/>
              </w:rPr>
            </w:pPr>
            <w:r w:rsidRPr="00005B2F">
              <w:rPr>
                <w:rFonts w:cstheme="minorHAnsi"/>
                <w:sz w:val="20"/>
                <w:szCs w:val="20"/>
              </w:rPr>
              <w:t>The theories introduced in the l</w:t>
            </w:r>
            <w:r w:rsidRPr="00005B2F">
              <w:rPr>
                <w:rFonts w:cstheme="minorHAnsi"/>
                <w:sz w:val="20"/>
                <w:szCs w:val="20"/>
              </w:rPr>
              <w:t xml:space="preserve">ecture will pe applied on concrete phenomena/processes, through debates and case studies. </w:t>
            </w:r>
          </w:p>
        </w:tc>
        <w:tc>
          <w:tcPr>
            <w:tcW w:w="3292" w:type="dxa"/>
            <w:vAlign w:val="center"/>
          </w:tcPr>
          <w:p w14:paraId="18954F9A" w14:textId="77777777" w:rsidR="00EA0621" w:rsidRPr="00005B2F" w:rsidRDefault="007F6819" w:rsidP="00EA0621">
            <w:pPr>
              <w:spacing w:after="0" w:line="240" w:lineRule="auto"/>
              <w:rPr>
                <w:rFonts w:cstheme="minorHAnsi"/>
              </w:rPr>
            </w:pPr>
            <w:r w:rsidRPr="00005B2F">
              <w:rPr>
                <w:rFonts w:cstheme="minorHAnsi"/>
                <w:sz w:val="20"/>
                <w:szCs w:val="20"/>
              </w:rPr>
              <w:t xml:space="preserve">Reading the bibliography is mandatory.   </w:t>
            </w:r>
          </w:p>
        </w:tc>
      </w:tr>
      <w:tr w:rsidR="008C28C6" w:rsidRPr="002A3A93" w14:paraId="3D7C6C27" w14:textId="77777777" w:rsidTr="007730F9">
        <w:tc>
          <w:tcPr>
            <w:tcW w:w="3779" w:type="dxa"/>
            <w:vAlign w:val="center"/>
          </w:tcPr>
          <w:p w14:paraId="40E3AB05" w14:textId="77777777" w:rsidR="00EA0621" w:rsidRPr="00005B2F" w:rsidRDefault="007F6819" w:rsidP="00EA0621">
            <w:pPr>
              <w:spacing w:after="0" w:line="240" w:lineRule="auto"/>
              <w:rPr>
                <w:rFonts w:cstheme="minorHAnsi"/>
              </w:rPr>
            </w:pPr>
            <w:r w:rsidRPr="00005B2F">
              <w:rPr>
                <w:rFonts w:cstheme="minorHAnsi"/>
                <w:sz w:val="20"/>
                <w:szCs w:val="20"/>
              </w:rPr>
              <w:t>Week 14</w:t>
            </w:r>
          </w:p>
          <w:p w14:paraId="7924A2FF" w14:textId="77777777" w:rsidR="00EA0621" w:rsidRPr="00005B2F" w:rsidRDefault="007F6819" w:rsidP="00EA0621">
            <w:pPr>
              <w:spacing w:after="0" w:line="240" w:lineRule="auto"/>
              <w:rPr>
                <w:rFonts w:cstheme="minorHAnsi"/>
                <w:b/>
                <w:bCs/>
              </w:rPr>
            </w:pPr>
            <w:r w:rsidRPr="00005B2F">
              <w:rPr>
                <w:rFonts w:cstheme="minorHAnsi"/>
                <w:sz w:val="20"/>
                <w:szCs w:val="20"/>
              </w:rPr>
              <w:t xml:space="preserve">Recapitulation of main theories and identifying the relationships between them </w:t>
            </w:r>
          </w:p>
        </w:tc>
        <w:tc>
          <w:tcPr>
            <w:tcW w:w="3420" w:type="dxa"/>
            <w:vAlign w:val="center"/>
          </w:tcPr>
          <w:p w14:paraId="0D8E1C15" w14:textId="77777777" w:rsidR="00EA0621" w:rsidRPr="00005B2F" w:rsidRDefault="007F6819" w:rsidP="00EA0621">
            <w:pPr>
              <w:spacing w:after="0" w:line="240" w:lineRule="auto"/>
              <w:rPr>
                <w:rFonts w:cstheme="minorHAnsi"/>
              </w:rPr>
            </w:pPr>
            <w:r w:rsidRPr="00005B2F">
              <w:rPr>
                <w:rFonts w:cstheme="minorHAnsi"/>
                <w:sz w:val="20"/>
                <w:szCs w:val="20"/>
              </w:rPr>
              <w:t>Q&amp;A about theories and term papers</w:t>
            </w:r>
            <w:r w:rsidRPr="00005B2F">
              <w:rPr>
                <w:rFonts w:cstheme="minorHAnsi"/>
                <w:sz w:val="20"/>
                <w:szCs w:val="20"/>
              </w:rPr>
              <w:t xml:space="preserve">.  </w:t>
            </w:r>
          </w:p>
        </w:tc>
        <w:tc>
          <w:tcPr>
            <w:tcW w:w="3292" w:type="dxa"/>
            <w:vAlign w:val="center"/>
          </w:tcPr>
          <w:p w14:paraId="1FD80675" w14:textId="77777777" w:rsidR="00EA0621" w:rsidRPr="00005B2F" w:rsidRDefault="007F6819" w:rsidP="00EA0621">
            <w:pPr>
              <w:spacing w:after="0" w:line="240" w:lineRule="auto"/>
              <w:rPr>
                <w:rFonts w:cstheme="minorHAnsi"/>
              </w:rPr>
            </w:pPr>
          </w:p>
        </w:tc>
      </w:tr>
      <w:tr w:rsidR="003F659E" w:rsidRPr="00C02345" w14:paraId="22C6644D" w14:textId="77777777" w:rsidTr="007730F9">
        <w:tc>
          <w:tcPr>
            <w:tcW w:w="10491" w:type="dxa"/>
            <w:gridSpan w:val="3"/>
            <w:vAlign w:val="center"/>
          </w:tcPr>
          <w:p w14:paraId="694DF01A" w14:textId="77777777" w:rsidR="00835F58" w:rsidRPr="00005B2F" w:rsidRDefault="007F6819" w:rsidP="00EA0621">
            <w:pPr>
              <w:spacing w:after="0" w:line="240" w:lineRule="auto"/>
              <w:rPr>
                <w:rFonts w:cstheme="minorHAnsi"/>
              </w:rPr>
            </w:pPr>
            <w:r w:rsidRPr="00005B2F">
              <w:rPr>
                <w:rFonts w:cstheme="minorHAnsi"/>
                <w:sz w:val="20"/>
                <w:szCs w:val="20"/>
              </w:rPr>
              <w:t>Selected b</w:t>
            </w:r>
            <w:r w:rsidRPr="00005B2F">
              <w:rPr>
                <w:rFonts w:cstheme="minorHAnsi"/>
                <w:sz w:val="20"/>
                <w:szCs w:val="20"/>
              </w:rPr>
              <w:t>ibliography</w:t>
            </w:r>
          </w:p>
          <w:p w14:paraId="6E0110C6"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All the mandatory readings for this class are from International Relations Theories. Discipline and Diversity. Second edition de Tim Dunne, Milja Kurki si Steve Smith (Oxford University Press 2013). (available as pdf file) </w:t>
            </w:r>
            <w:r w:rsidRPr="00005B2F">
              <w:rPr>
                <w:rFonts w:cstheme="minorHAnsi"/>
                <w:sz w:val="20"/>
                <w:szCs w:val="20"/>
              </w:rPr>
              <w:t>The titles of chapters are detailed below.</w:t>
            </w:r>
          </w:p>
          <w:p w14:paraId="39ED7B62" w14:textId="77777777" w:rsidR="00EA0621" w:rsidRPr="00005B2F" w:rsidRDefault="007F6819" w:rsidP="00EA0621">
            <w:pPr>
              <w:spacing w:after="0" w:line="240" w:lineRule="auto"/>
              <w:jc w:val="both"/>
              <w:rPr>
                <w:rFonts w:cstheme="minorHAnsi"/>
                <w:sz w:val="22"/>
                <w:szCs w:val="22"/>
              </w:rPr>
            </w:pPr>
          </w:p>
          <w:p w14:paraId="66A33764"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Optional bibliography</w:t>
            </w:r>
          </w:p>
          <w:p w14:paraId="1E90DA89"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Andrew Heywood, Global Politics, Palgrave 2015.</w:t>
            </w:r>
          </w:p>
          <w:p w14:paraId="361C8021"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Edkins, J., &amp; Zehfuss, M. (Eds.). (2019). Global Politics: A New Introduction (3rd ed.). Routledge. https://doi.org/10.4324/9781315099118</w:t>
            </w:r>
          </w:p>
          <w:p w14:paraId="7E6C3AF7" w14:textId="77777777" w:rsidR="00EA0621" w:rsidRPr="00005B2F" w:rsidRDefault="007F6819" w:rsidP="00EA0621">
            <w:pPr>
              <w:spacing w:after="0" w:line="240" w:lineRule="auto"/>
              <w:jc w:val="both"/>
              <w:rPr>
                <w:rFonts w:cstheme="minorHAnsi"/>
                <w:sz w:val="22"/>
                <w:szCs w:val="22"/>
              </w:rPr>
            </w:pPr>
          </w:p>
          <w:p w14:paraId="191F12CA"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Sch</w:t>
            </w:r>
            <w:r w:rsidRPr="00005B2F">
              <w:rPr>
                <w:rFonts w:cstheme="minorHAnsi"/>
                <w:sz w:val="20"/>
                <w:szCs w:val="20"/>
              </w:rPr>
              <w:t>edule of weekly meetings and examinations</w:t>
            </w:r>
          </w:p>
          <w:p w14:paraId="58208900" w14:textId="77777777" w:rsidR="00EA0621" w:rsidRPr="00005B2F" w:rsidRDefault="007F6819" w:rsidP="00EA0621">
            <w:pPr>
              <w:spacing w:after="0" w:line="240" w:lineRule="auto"/>
              <w:jc w:val="both"/>
              <w:rPr>
                <w:rFonts w:cstheme="minorHAnsi"/>
                <w:sz w:val="22"/>
                <w:szCs w:val="22"/>
              </w:rPr>
            </w:pPr>
          </w:p>
          <w:p w14:paraId="7334B8FC"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1: Introductory remarks, structure of the class, why a class on IR theory.</w:t>
            </w:r>
          </w:p>
          <w:p w14:paraId="48A9A2A4" w14:textId="77777777" w:rsidR="00EA0621" w:rsidRPr="00005B2F" w:rsidRDefault="007F6819" w:rsidP="00EA0621">
            <w:pPr>
              <w:spacing w:after="0" w:line="240" w:lineRule="auto"/>
              <w:jc w:val="both"/>
              <w:rPr>
                <w:rFonts w:cstheme="minorHAnsi"/>
                <w:sz w:val="22"/>
                <w:szCs w:val="22"/>
              </w:rPr>
            </w:pPr>
          </w:p>
          <w:p w14:paraId="2ED15A9A"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2: General presentation of international relations – theory and practice; the role of theory and the connections between intern</w:t>
            </w:r>
            <w:r w:rsidRPr="00005B2F">
              <w:rPr>
                <w:rFonts w:cstheme="minorHAnsi"/>
                <w:sz w:val="20"/>
                <w:szCs w:val="20"/>
              </w:rPr>
              <w:t xml:space="preserve">ational relations and social sciences </w:t>
            </w:r>
          </w:p>
          <w:p w14:paraId="308D8470"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Introduction: Diversity and Disciplinarity in International Relations Theory and International Relations and Social Science </w:t>
            </w:r>
          </w:p>
          <w:p w14:paraId="401E82E5" w14:textId="77777777" w:rsidR="00EA0621" w:rsidRPr="00005B2F" w:rsidRDefault="007F6819" w:rsidP="00EA0621">
            <w:pPr>
              <w:spacing w:after="0" w:line="240" w:lineRule="auto"/>
              <w:jc w:val="both"/>
              <w:rPr>
                <w:rFonts w:cstheme="minorHAnsi"/>
                <w:sz w:val="22"/>
                <w:szCs w:val="22"/>
              </w:rPr>
            </w:pPr>
          </w:p>
          <w:p w14:paraId="6D906C99"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3: Classical and structural realism</w:t>
            </w:r>
          </w:p>
          <w:p w14:paraId="58A30884"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w:t>
            </w:r>
            <w:r w:rsidRPr="00005B2F">
              <w:rPr>
                <w:rFonts w:cstheme="minorHAnsi"/>
                <w:sz w:val="20"/>
                <w:szCs w:val="20"/>
              </w:rPr>
              <w:t>Classical Realism and Structural Realism</w:t>
            </w:r>
          </w:p>
          <w:p w14:paraId="018A8F31" w14:textId="77777777" w:rsidR="00EA0621" w:rsidRPr="00005B2F" w:rsidRDefault="007F6819" w:rsidP="00EA0621">
            <w:pPr>
              <w:spacing w:after="0" w:line="240" w:lineRule="auto"/>
              <w:jc w:val="both"/>
              <w:rPr>
                <w:rFonts w:cstheme="minorHAnsi"/>
                <w:sz w:val="22"/>
                <w:szCs w:val="22"/>
              </w:rPr>
            </w:pPr>
          </w:p>
          <w:p w14:paraId="3BA3F91B"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4: Liberalism and neoliberalism</w:t>
            </w:r>
          </w:p>
          <w:p w14:paraId="1C986464"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Liberalism and Neoliberalism </w:t>
            </w:r>
          </w:p>
          <w:p w14:paraId="1D501EA1" w14:textId="77777777" w:rsidR="00EA0621" w:rsidRPr="00005B2F" w:rsidRDefault="007F6819" w:rsidP="00EA0621">
            <w:pPr>
              <w:spacing w:after="0" w:line="240" w:lineRule="auto"/>
              <w:jc w:val="both"/>
              <w:rPr>
                <w:rFonts w:cstheme="minorHAnsi"/>
                <w:sz w:val="22"/>
                <w:szCs w:val="22"/>
              </w:rPr>
            </w:pPr>
          </w:p>
          <w:p w14:paraId="25B3D936"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5: The English School of International Relations</w:t>
            </w:r>
          </w:p>
          <w:p w14:paraId="7FA0B478"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The English School </w:t>
            </w:r>
          </w:p>
          <w:p w14:paraId="53386737" w14:textId="77777777" w:rsidR="00EA0621" w:rsidRPr="00005B2F" w:rsidRDefault="007F6819" w:rsidP="00EA0621">
            <w:pPr>
              <w:spacing w:after="0" w:line="240" w:lineRule="auto"/>
              <w:jc w:val="both"/>
              <w:rPr>
                <w:rFonts w:cstheme="minorHAnsi"/>
                <w:sz w:val="22"/>
                <w:szCs w:val="22"/>
              </w:rPr>
            </w:pPr>
          </w:p>
          <w:p w14:paraId="35DC7A21"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6: Marxism and Critical Theory</w:t>
            </w:r>
          </w:p>
          <w:p w14:paraId="664612F6"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Marxism and Critical Theory </w:t>
            </w:r>
          </w:p>
          <w:p w14:paraId="29525271" w14:textId="77777777" w:rsidR="00EA0621" w:rsidRPr="00005B2F" w:rsidRDefault="007F6819" w:rsidP="00EA0621">
            <w:pPr>
              <w:spacing w:after="0" w:line="240" w:lineRule="auto"/>
              <w:jc w:val="both"/>
              <w:rPr>
                <w:rFonts w:cstheme="minorHAnsi"/>
                <w:sz w:val="22"/>
                <w:szCs w:val="22"/>
              </w:rPr>
            </w:pPr>
          </w:p>
          <w:p w14:paraId="5631822E"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7: Discussing term paper ideas</w:t>
            </w:r>
          </w:p>
          <w:p w14:paraId="445C0357" w14:textId="77777777" w:rsidR="00EA0621" w:rsidRPr="00005B2F" w:rsidRDefault="007F6819" w:rsidP="00EA0621">
            <w:pPr>
              <w:spacing w:after="0" w:line="240" w:lineRule="auto"/>
              <w:jc w:val="both"/>
              <w:rPr>
                <w:rFonts w:cstheme="minorHAnsi"/>
                <w:sz w:val="22"/>
                <w:szCs w:val="22"/>
              </w:rPr>
            </w:pPr>
          </w:p>
          <w:p w14:paraId="18F8F846"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8: Constructivism</w:t>
            </w:r>
          </w:p>
          <w:p w14:paraId="22595CD7"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Constructivism </w:t>
            </w:r>
          </w:p>
          <w:p w14:paraId="594B5B8D" w14:textId="77777777" w:rsidR="00EA0621" w:rsidRPr="00005B2F" w:rsidRDefault="007F6819" w:rsidP="00EA0621">
            <w:pPr>
              <w:spacing w:after="0" w:line="240" w:lineRule="auto"/>
              <w:jc w:val="both"/>
              <w:rPr>
                <w:rFonts w:cstheme="minorHAnsi"/>
                <w:sz w:val="22"/>
                <w:szCs w:val="22"/>
              </w:rPr>
            </w:pPr>
          </w:p>
          <w:p w14:paraId="3B0419F2"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9: Feminism in internati</w:t>
            </w:r>
            <w:r w:rsidRPr="00005B2F">
              <w:rPr>
                <w:rFonts w:cstheme="minorHAnsi"/>
                <w:sz w:val="20"/>
                <w:szCs w:val="20"/>
              </w:rPr>
              <w:t>onal relations</w:t>
            </w:r>
          </w:p>
          <w:p w14:paraId="27643E12"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Feminism </w:t>
            </w:r>
          </w:p>
          <w:p w14:paraId="4BADF442" w14:textId="77777777" w:rsidR="00EA0621" w:rsidRPr="00005B2F" w:rsidRDefault="007F6819" w:rsidP="00EA0621">
            <w:pPr>
              <w:spacing w:after="0" w:line="240" w:lineRule="auto"/>
              <w:jc w:val="both"/>
              <w:rPr>
                <w:rFonts w:cstheme="minorHAnsi"/>
                <w:sz w:val="22"/>
                <w:szCs w:val="22"/>
              </w:rPr>
            </w:pPr>
          </w:p>
          <w:p w14:paraId="6B8058E6"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10: Postructuralism in international relations</w:t>
            </w:r>
          </w:p>
          <w:p w14:paraId="35DF4FFD"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Poststructuralism </w:t>
            </w:r>
          </w:p>
          <w:p w14:paraId="530C6E0F" w14:textId="77777777" w:rsidR="00EA0621" w:rsidRPr="00005B2F" w:rsidRDefault="007F6819" w:rsidP="00EA0621">
            <w:pPr>
              <w:spacing w:after="0" w:line="240" w:lineRule="auto"/>
              <w:jc w:val="both"/>
              <w:rPr>
                <w:rFonts w:cstheme="minorHAnsi"/>
                <w:sz w:val="22"/>
                <w:szCs w:val="22"/>
              </w:rPr>
            </w:pPr>
          </w:p>
          <w:p w14:paraId="1EE7046D"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11: Postcolonialism in international relations</w:t>
            </w:r>
          </w:p>
          <w:p w14:paraId="1FA18E4F"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Postcolonialism </w:t>
            </w:r>
          </w:p>
          <w:p w14:paraId="13DD35D5" w14:textId="77777777" w:rsidR="00EA0621" w:rsidRPr="00005B2F" w:rsidRDefault="007F6819" w:rsidP="00EA0621">
            <w:pPr>
              <w:spacing w:after="0" w:line="240" w:lineRule="auto"/>
              <w:jc w:val="both"/>
              <w:rPr>
                <w:rFonts w:cstheme="minorHAnsi"/>
                <w:sz w:val="22"/>
                <w:szCs w:val="22"/>
              </w:rPr>
            </w:pPr>
          </w:p>
          <w:p w14:paraId="2866EAA5"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Week 12: Green </w:t>
            </w:r>
            <w:r w:rsidRPr="00005B2F">
              <w:rPr>
                <w:rFonts w:cstheme="minorHAnsi"/>
                <w:sz w:val="20"/>
                <w:szCs w:val="20"/>
              </w:rPr>
              <w:t>theory in international relations</w:t>
            </w:r>
          </w:p>
          <w:p w14:paraId="0F44939C"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Green Theory </w:t>
            </w:r>
          </w:p>
          <w:p w14:paraId="54DF8F14" w14:textId="77777777" w:rsidR="00EA0621" w:rsidRPr="00005B2F" w:rsidRDefault="007F6819" w:rsidP="00EA0621">
            <w:pPr>
              <w:spacing w:after="0" w:line="240" w:lineRule="auto"/>
              <w:jc w:val="both"/>
              <w:rPr>
                <w:rFonts w:cstheme="minorHAnsi"/>
                <w:sz w:val="22"/>
                <w:szCs w:val="22"/>
              </w:rPr>
            </w:pPr>
          </w:p>
          <w:p w14:paraId="1F80D014"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Week 13: International relations theory and globalizations</w:t>
            </w:r>
          </w:p>
          <w:p w14:paraId="2BBB52A1" w14:textId="77777777" w:rsidR="00EA0621" w:rsidRPr="00005B2F" w:rsidRDefault="007F6819" w:rsidP="00EA0621">
            <w:pPr>
              <w:spacing w:after="0" w:line="240" w:lineRule="auto"/>
              <w:jc w:val="both"/>
              <w:rPr>
                <w:rFonts w:cstheme="minorHAnsi"/>
                <w:sz w:val="22"/>
                <w:szCs w:val="22"/>
              </w:rPr>
            </w:pPr>
            <w:r w:rsidRPr="00005B2F">
              <w:rPr>
                <w:rFonts w:cstheme="minorHAnsi"/>
                <w:sz w:val="20"/>
                <w:szCs w:val="20"/>
              </w:rPr>
              <w:t xml:space="preserve">Mandatory readings:  International Relations Theory and Globalization </w:t>
            </w:r>
          </w:p>
          <w:p w14:paraId="4C5DA947" w14:textId="77777777" w:rsidR="00EA0621" w:rsidRPr="00005B2F" w:rsidRDefault="007F6819" w:rsidP="00EA0621">
            <w:pPr>
              <w:spacing w:after="0" w:line="240" w:lineRule="auto"/>
              <w:jc w:val="both"/>
              <w:rPr>
                <w:rFonts w:cstheme="minorHAnsi"/>
                <w:sz w:val="22"/>
                <w:szCs w:val="22"/>
              </w:rPr>
            </w:pPr>
          </w:p>
          <w:p w14:paraId="4033EAE0" w14:textId="77777777" w:rsidR="00CA73BA" w:rsidRPr="00005B2F" w:rsidRDefault="007F6819" w:rsidP="00EA0621">
            <w:pPr>
              <w:spacing w:after="0" w:line="240" w:lineRule="auto"/>
              <w:ind w:left="720" w:hanging="720"/>
              <w:rPr>
                <w:rFonts w:cstheme="minorHAnsi"/>
                <w:sz w:val="22"/>
                <w:szCs w:val="22"/>
              </w:rPr>
            </w:pPr>
            <w:r w:rsidRPr="00005B2F">
              <w:rPr>
                <w:rFonts w:cstheme="minorHAnsi"/>
                <w:sz w:val="20"/>
                <w:szCs w:val="20"/>
              </w:rPr>
              <w:t>Week 14: Q&amp;A regarding the term papers</w:t>
            </w:r>
          </w:p>
        </w:tc>
      </w:tr>
    </w:tbl>
    <w:p w14:paraId="3002980B" w14:textId="77777777" w:rsidR="005125BA" w:rsidRDefault="005125BA" w:rsidP="00357598">
      <w:pPr>
        <w:spacing w:after="0"/>
        <w:ind w:hanging="425"/>
        <w:rPr>
          <w:rFonts w:ascii="Cambria" w:hAnsi="Cambria"/>
          <w:b/>
          <w:sz w:val="20"/>
          <w:szCs w:val="20"/>
        </w:rPr>
      </w:pPr>
    </w:p>
    <w:p w14:paraId="6E8FAF11"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796E0A45" w14:textId="77777777" w:rsidTr="00291FB6">
        <w:tc>
          <w:tcPr>
            <w:tcW w:w="2269" w:type="dxa"/>
            <w:vAlign w:val="center"/>
          </w:tcPr>
          <w:p w14:paraId="193C0D8C"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2FE07CC4"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521F3AED"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13247A21"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73575BE4" w14:textId="77777777" w:rsidTr="00291FB6">
        <w:tc>
          <w:tcPr>
            <w:tcW w:w="2269" w:type="dxa"/>
            <w:vMerge w:val="restart"/>
            <w:vAlign w:val="center"/>
          </w:tcPr>
          <w:p w14:paraId="0D8CE172" w14:textId="77777777" w:rsidR="006B29C7" w:rsidRDefault="007F6819">
            <w:pPr>
              <w:spacing w:after="0" w:line="240" w:lineRule="auto"/>
            </w:pPr>
            <w:r>
              <w:rPr>
                <w:rFonts w:ascii="Cambria" w:hAnsi="Cambria"/>
                <w:sz w:val="20"/>
              </w:rPr>
              <w:t>9.4. Course</w:t>
            </w:r>
          </w:p>
        </w:tc>
        <w:tc>
          <w:tcPr>
            <w:tcW w:w="3969" w:type="dxa"/>
            <w:vAlign w:val="center"/>
          </w:tcPr>
          <w:p w14:paraId="70B186F0" w14:textId="77777777" w:rsidR="00EA0621" w:rsidRPr="00005B2F" w:rsidRDefault="007F6819" w:rsidP="00EA0621">
            <w:pPr>
              <w:spacing w:after="0" w:line="240" w:lineRule="auto"/>
              <w:rPr>
                <w:rFonts w:cstheme="minorHAnsi"/>
              </w:rPr>
            </w:pPr>
            <w:r w:rsidRPr="00005B2F">
              <w:rPr>
                <w:rFonts w:cstheme="minorHAnsi"/>
                <w:sz w:val="20"/>
                <w:szCs w:val="20"/>
              </w:rPr>
              <w:t xml:space="preserve">Evaluation of expert knowledge taught in class. </w:t>
            </w:r>
          </w:p>
        </w:tc>
        <w:tc>
          <w:tcPr>
            <w:tcW w:w="2552" w:type="dxa"/>
            <w:vAlign w:val="center"/>
          </w:tcPr>
          <w:p w14:paraId="65928BB0" w14:textId="77777777" w:rsidR="00EA0621" w:rsidRPr="00005B2F" w:rsidRDefault="007F6819" w:rsidP="00EA0621">
            <w:pPr>
              <w:spacing w:after="0" w:line="240" w:lineRule="auto"/>
              <w:rPr>
                <w:rFonts w:cstheme="minorHAnsi"/>
              </w:rPr>
            </w:pPr>
            <w:r w:rsidRPr="00005B2F">
              <w:rPr>
                <w:rFonts w:cstheme="minorHAnsi"/>
                <w:sz w:val="20"/>
                <w:szCs w:val="20"/>
              </w:rPr>
              <w:t>Examination</w:t>
            </w:r>
          </w:p>
        </w:tc>
        <w:tc>
          <w:tcPr>
            <w:tcW w:w="1702" w:type="dxa"/>
            <w:vAlign w:val="center"/>
          </w:tcPr>
          <w:p w14:paraId="4205CB5C" w14:textId="77777777" w:rsidR="00EA0621" w:rsidRPr="00005B2F" w:rsidRDefault="007F6819" w:rsidP="00EA0621">
            <w:pPr>
              <w:spacing w:after="0" w:line="240" w:lineRule="auto"/>
              <w:jc w:val="center"/>
              <w:rPr>
                <w:rFonts w:cstheme="minorHAnsi"/>
              </w:rPr>
            </w:pPr>
            <w:r w:rsidRPr="00005B2F">
              <w:rPr>
                <w:rFonts w:cstheme="minorHAnsi"/>
                <w:sz w:val="20"/>
                <w:szCs w:val="20"/>
              </w:rPr>
              <w:t>50%</w:t>
            </w:r>
          </w:p>
        </w:tc>
      </w:tr>
      <w:tr w:rsidR="00357598" w:rsidRPr="0039068A" w14:paraId="0C0A6B3C" w14:textId="77777777" w:rsidTr="00291FB6">
        <w:tc>
          <w:tcPr>
            <w:tcW w:w="2269" w:type="dxa"/>
            <w:vMerge w:val="restart"/>
            <w:vAlign w:val="center"/>
          </w:tcPr>
          <w:p w14:paraId="796D2100" w14:textId="77777777" w:rsidR="006B29C7" w:rsidRDefault="007F6819">
            <w:pPr>
              <w:spacing w:after="0" w:line="240" w:lineRule="auto"/>
            </w:pPr>
            <w:r>
              <w:rPr>
                <w:rFonts w:ascii="Cambria" w:hAnsi="Cambria"/>
                <w:sz w:val="20"/>
              </w:rPr>
              <w:t>9.5. Seminar/ laboratory</w:t>
            </w:r>
          </w:p>
        </w:tc>
        <w:tc>
          <w:tcPr>
            <w:tcW w:w="3969" w:type="dxa"/>
            <w:vAlign w:val="center"/>
          </w:tcPr>
          <w:p w14:paraId="6A9801D8" w14:textId="77777777" w:rsidR="00EA0621" w:rsidRPr="00005B2F" w:rsidRDefault="007F6819" w:rsidP="00EA0621">
            <w:pPr>
              <w:spacing w:after="0" w:line="240" w:lineRule="auto"/>
              <w:rPr>
                <w:rFonts w:cstheme="minorHAnsi"/>
              </w:rPr>
            </w:pPr>
            <w:r w:rsidRPr="00005B2F">
              <w:rPr>
                <w:rFonts w:cstheme="minorHAnsi"/>
                <w:sz w:val="20"/>
                <w:szCs w:val="20"/>
              </w:rPr>
              <w:t>Work in the seminars</w:t>
            </w:r>
          </w:p>
        </w:tc>
        <w:tc>
          <w:tcPr>
            <w:tcW w:w="2552" w:type="dxa"/>
            <w:vAlign w:val="center"/>
          </w:tcPr>
          <w:p w14:paraId="648BBD9E" w14:textId="77777777" w:rsidR="00EA0621" w:rsidRPr="00005B2F" w:rsidRDefault="007F6819" w:rsidP="00EA0621">
            <w:pPr>
              <w:spacing w:after="0" w:line="240" w:lineRule="auto"/>
              <w:rPr>
                <w:rFonts w:cstheme="minorHAnsi"/>
              </w:rPr>
            </w:pPr>
            <w:r w:rsidRPr="00005B2F">
              <w:rPr>
                <w:rFonts w:cstheme="minorHAnsi"/>
                <w:sz w:val="20"/>
                <w:szCs w:val="20"/>
              </w:rPr>
              <w:t xml:space="preserve">Quality of replies to </w:t>
            </w:r>
            <w:r w:rsidRPr="00005B2F">
              <w:rPr>
                <w:rFonts w:cstheme="minorHAnsi"/>
                <w:sz w:val="20"/>
                <w:szCs w:val="20"/>
              </w:rPr>
              <w:t>questions about the topics discussed in seminars.</w:t>
            </w:r>
          </w:p>
          <w:p w14:paraId="5FF643CB" w14:textId="77777777" w:rsidR="00EA0621" w:rsidRPr="00005B2F" w:rsidRDefault="007F6819" w:rsidP="00EA0621">
            <w:pPr>
              <w:spacing w:after="0" w:line="240" w:lineRule="auto"/>
              <w:rPr>
                <w:rFonts w:cstheme="minorHAnsi"/>
              </w:rPr>
            </w:pPr>
            <w:r w:rsidRPr="00005B2F">
              <w:rPr>
                <w:rFonts w:cstheme="minorHAnsi"/>
                <w:sz w:val="20"/>
                <w:szCs w:val="20"/>
              </w:rPr>
              <w:t>Tests</w:t>
            </w:r>
          </w:p>
        </w:tc>
        <w:tc>
          <w:tcPr>
            <w:tcW w:w="1702" w:type="dxa"/>
            <w:vAlign w:val="center"/>
          </w:tcPr>
          <w:p w14:paraId="0593A415" w14:textId="77777777" w:rsidR="00EA0621" w:rsidRPr="00005B2F" w:rsidRDefault="007F6819" w:rsidP="00EA0621">
            <w:pPr>
              <w:spacing w:after="0" w:line="240" w:lineRule="auto"/>
              <w:jc w:val="center"/>
              <w:rPr>
                <w:rFonts w:cstheme="minorHAnsi"/>
              </w:rPr>
            </w:pPr>
            <w:r w:rsidRPr="00005B2F">
              <w:rPr>
                <w:rFonts w:cstheme="minorHAnsi"/>
                <w:sz w:val="20"/>
                <w:szCs w:val="20"/>
              </w:rPr>
              <w:t>30%</w:t>
            </w:r>
          </w:p>
        </w:tc>
      </w:tr>
      <w:tr w:rsidR="00357598" w:rsidRPr="0039068A" w14:paraId="1C804258" w14:textId="77777777" w:rsidTr="00291FB6">
        <w:tc>
          <w:tcPr>
            <w:tcW w:w="2269" w:type="dxa"/>
            <w:vMerge w:val="restart"/>
            <w:vAlign w:val="center"/>
          </w:tcPr>
          <w:p w14:paraId="06C099B8" w14:textId="77777777" w:rsidR="006B29C7" w:rsidRDefault="007F6819">
            <w:pPr>
              <w:spacing w:after="0" w:line="240" w:lineRule="auto"/>
            </w:pPr>
            <w:r>
              <w:rPr>
                <w:rFonts w:ascii="Cambria" w:hAnsi="Cambria"/>
                <w:sz w:val="20"/>
              </w:rPr>
              <w:t>9.5. Seminar/ laboratory</w:t>
            </w:r>
          </w:p>
        </w:tc>
        <w:tc>
          <w:tcPr>
            <w:tcW w:w="3969" w:type="dxa"/>
            <w:vAlign w:val="center"/>
          </w:tcPr>
          <w:p w14:paraId="25D5CECF" w14:textId="77777777" w:rsidR="00EA0621" w:rsidRPr="00005B2F" w:rsidRDefault="007F6819" w:rsidP="00EA0621">
            <w:pPr>
              <w:spacing w:after="0" w:line="240" w:lineRule="auto"/>
              <w:rPr>
                <w:rFonts w:cstheme="minorHAnsi"/>
              </w:rPr>
            </w:pPr>
            <w:r w:rsidRPr="00005B2F">
              <w:rPr>
                <w:rFonts w:cstheme="minorHAnsi"/>
                <w:sz w:val="20"/>
                <w:szCs w:val="20"/>
              </w:rPr>
              <w:t>Term paper</w:t>
            </w:r>
          </w:p>
        </w:tc>
        <w:tc>
          <w:tcPr>
            <w:tcW w:w="2552" w:type="dxa"/>
            <w:vAlign w:val="center"/>
          </w:tcPr>
          <w:p w14:paraId="166BA010" w14:textId="77777777" w:rsidR="00EA0621" w:rsidRPr="00005B2F" w:rsidRDefault="007F6819" w:rsidP="00EA0621">
            <w:pPr>
              <w:spacing w:after="0" w:line="240" w:lineRule="auto"/>
              <w:rPr>
                <w:rFonts w:cstheme="minorHAnsi"/>
              </w:rPr>
            </w:pPr>
          </w:p>
        </w:tc>
        <w:tc>
          <w:tcPr>
            <w:tcW w:w="1702" w:type="dxa"/>
            <w:vAlign w:val="center"/>
          </w:tcPr>
          <w:p w14:paraId="39E83684" w14:textId="77777777" w:rsidR="00EA0621" w:rsidRPr="00005B2F" w:rsidRDefault="007F6819" w:rsidP="00EA0621">
            <w:pPr>
              <w:spacing w:after="0" w:line="240" w:lineRule="auto"/>
              <w:jc w:val="center"/>
              <w:rPr>
                <w:rFonts w:cstheme="minorHAnsi"/>
              </w:rPr>
            </w:pPr>
            <w:r w:rsidRPr="00005B2F">
              <w:rPr>
                <w:rFonts w:cstheme="minorHAnsi"/>
                <w:sz w:val="20"/>
                <w:szCs w:val="20"/>
              </w:rPr>
              <w:t>20%</w:t>
            </w:r>
          </w:p>
        </w:tc>
      </w:tr>
      <w:tr w:rsidR="00357598" w:rsidRPr="0039068A" w14:paraId="1A6E928C" w14:textId="77777777" w:rsidTr="00A5032D">
        <w:tc>
          <w:tcPr>
            <w:tcW w:w="10492" w:type="dxa"/>
            <w:gridSpan w:val="4"/>
            <w:vAlign w:val="center"/>
          </w:tcPr>
          <w:p w14:paraId="7F7DDC04"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57D5F333" w14:textId="77777777" w:rsidTr="00A5032D">
        <w:tc>
          <w:tcPr>
            <w:tcW w:w="10492" w:type="dxa"/>
            <w:gridSpan w:val="4"/>
          </w:tcPr>
          <w:p w14:paraId="29EF312A" w14:textId="354259B4" w:rsidR="002C3107" w:rsidRDefault="002C3107" w:rsidP="00EA0621">
            <w:pPr>
              <w:spacing w:after="0" w:line="240" w:lineRule="auto"/>
              <w:jc w:val="both"/>
              <w:rPr>
                <w:rFonts w:cstheme="minorHAnsi"/>
                <w:sz w:val="20"/>
                <w:szCs w:val="20"/>
              </w:rPr>
            </w:pPr>
            <w:r>
              <w:rPr>
                <w:rFonts w:cstheme="minorHAnsi"/>
                <w:sz w:val="20"/>
                <w:szCs w:val="20"/>
              </w:rPr>
              <w:t xml:space="preserve">According to 5.1. and 5.2. attendance for course and seminar is mandatory for at least 75% of dates. </w:t>
            </w:r>
          </w:p>
          <w:p w14:paraId="1EF8B989" w14:textId="2149DEA5" w:rsidR="00EA0621" w:rsidRPr="00005B2F" w:rsidRDefault="007F6819" w:rsidP="00EA0621">
            <w:pPr>
              <w:spacing w:after="0" w:line="240" w:lineRule="auto"/>
              <w:jc w:val="both"/>
              <w:rPr>
                <w:rFonts w:cstheme="minorHAnsi"/>
              </w:rPr>
            </w:pPr>
            <w:r w:rsidRPr="00005B2F">
              <w:rPr>
                <w:rFonts w:cstheme="minorHAnsi"/>
                <w:sz w:val="20"/>
                <w:szCs w:val="20"/>
              </w:rPr>
              <w:t>The required readings are mandatory for everyone and every week (except for weeks 1, 7, and 14). During the lectures/seminars for which readings were assigned, students will take a short test. These tests represent 30% of the final grade. The students will</w:t>
            </w:r>
            <w:r w:rsidRPr="00005B2F">
              <w:rPr>
                <w:rFonts w:cstheme="minorHAnsi"/>
                <w:sz w:val="20"/>
                <w:szCs w:val="20"/>
              </w:rPr>
              <w:t xml:space="preserve"> also have to write a term paper worth another 20% of the final grade. The remaining 50% will consist of the final written exam. </w:t>
            </w:r>
          </w:p>
          <w:p w14:paraId="46F28AD8" w14:textId="77777777" w:rsidR="00EA0621" w:rsidRPr="00005B2F" w:rsidRDefault="007F6819" w:rsidP="00EA0621">
            <w:pPr>
              <w:spacing w:after="0" w:line="240" w:lineRule="auto"/>
              <w:jc w:val="both"/>
              <w:rPr>
                <w:rFonts w:cstheme="minorHAnsi"/>
              </w:rPr>
            </w:pPr>
          </w:p>
          <w:p w14:paraId="61C564A5" w14:textId="77777777" w:rsidR="009A5545" w:rsidRPr="00005B2F" w:rsidRDefault="007F6819" w:rsidP="00EA0621">
            <w:pPr>
              <w:spacing w:after="0" w:line="240" w:lineRule="auto"/>
              <w:jc w:val="both"/>
              <w:rPr>
                <w:rFonts w:cstheme="minorHAnsi"/>
                <w:shd w:val="clear" w:color="auto" w:fill="FFFFFF"/>
              </w:rPr>
            </w:pPr>
            <w:r w:rsidRPr="00005B2F">
              <w:rPr>
                <w:rFonts w:cstheme="minorHAnsi"/>
                <w:sz w:val="20"/>
                <w:szCs w:val="20"/>
              </w:rPr>
              <w:t xml:space="preserve">Any academic paper relies on information with proper sources cited according to scientific rules. </w:t>
            </w:r>
            <w:r w:rsidRPr="00005B2F">
              <w:rPr>
                <w:rFonts w:cstheme="minorHAnsi"/>
                <w:sz w:val="20"/>
                <w:szCs w:val="20"/>
              </w:rPr>
              <w:t>Using one of the existing b</w:t>
            </w:r>
            <w:r w:rsidRPr="00005B2F">
              <w:rPr>
                <w:rFonts w:cstheme="minorHAnsi"/>
                <w:sz w:val="20"/>
                <w:szCs w:val="20"/>
              </w:rPr>
              <w:t>ibliographical styles (APA, MLA, Chicago, etc.) is strongly recommended</w:t>
            </w:r>
            <w:r w:rsidRPr="00005B2F">
              <w:rPr>
                <w:rFonts w:cstheme="minorHAnsi"/>
                <w:sz w:val="20"/>
                <w:szCs w:val="20"/>
              </w:rPr>
              <w:t>. The Department of Political</w:t>
            </w:r>
            <w:r w:rsidRPr="00005B2F">
              <w:rPr>
                <w:rFonts w:cstheme="minorHAnsi"/>
                <w:sz w:val="20"/>
                <w:szCs w:val="20"/>
                <w:shd w:val="clear" w:color="auto" w:fill="FFFFFF"/>
              </w:rPr>
              <w:t xml:space="preserve"> Sciences recommends using the</w:t>
            </w:r>
            <w:r w:rsidRPr="00005B2F">
              <w:rPr>
                <w:rFonts w:cstheme="minorHAnsi"/>
                <w:sz w:val="20"/>
                <w:szCs w:val="20"/>
                <w:shd w:val="clear" w:color="auto" w:fill="FFFFFF"/>
              </w:rPr>
              <w:t xml:space="preserve"> </w:t>
            </w:r>
            <w:hyperlink r:id="rId8" w:tgtFrame="_blank" w:history="1">
              <w:r w:rsidRPr="00005B2F">
                <w:rPr>
                  <w:rStyle w:val="Hyperlink"/>
                  <w:rFonts w:cstheme="minorHAnsi"/>
                  <w:color w:val="auto"/>
                  <w:sz w:val="20"/>
                  <w:szCs w:val="20"/>
                  <w:shd w:val="clear" w:color="auto" w:fill="FFFFFF"/>
                </w:rPr>
                <w:t>APSA</w:t>
              </w:r>
            </w:hyperlink>
            <w:r w:rsidRPr="00005B2F">
              <w:rPr>
                <w:rFonts w:cstheme="minorHAnsi"/>
                <w:sz w:val="20"/>
                <w:szCs w:val="20"/>
                <w:shd w:val="clear" w:color="auto" w:fill="FFFFFF"/>
              </w:rPr>
              <w:t xml:space="preserve"> </w:t>
            </w:r>
            <w:r w:rsidRPr="00005B2F">
              <w:rPr>
                <w:rFonts w:cstheme="minorHAnsi"/>
                <w:sz w:val="20"/>
                <w:szCs w:val="20"/>
                <w:shd w:val="clear" w:color="auto" w:fill="FFFFFF"/>
              </w:rPr>
              <w:t xml:space="preserve">style (American Political Science Association). If any other style is preferred, it should be used consistently throughout the paper. Evaluation of the papers will </w:t>
            </w:r>
            <w:r w:rsidRPr="00005B2F">
              <w:rPr>
                <w:rFonts w:cstheme="minorHAnsi"/>
                <w:sz w:val="20"/>
                <w:szCs w:val="20"/>
                <w:shd w:val="clear" w:color="auto" w:fill="FFFFFF"/>
              </w:rPr>
              <w:t>also cons</w:t>
            </w:r>
            <w:r w:rsidRPr="00005B2F">
              <w:rPr>
                <w:rFonts w:cstheme="minorHAnsi"/>
                <w:sz w:val="20"/>
                <w:szCs w:val="20"/>
                <w:shd w:val="clear" w:color="auto" w:fill="FFFFFF"/>
              </w:rPr>
              <w:t>ider</w:t>
            </w:r>
            <w:r w:rsidRPr="00005B2F">
              <w:rPr>
                <w:rFonts w:cstheme="minorHAnsi"/>
                <w:sz w:val="20"/>
                <w:szCs w:val="20"/>
                <w:shd w:val="clear" w:color="auto" w:fill="FFFFFF"/>
              </w:rPr>
              <w:t xml:space="preserve"> the correct use of the bibliographical style.</w:t>
            </w:r>
          </w:p>
          <w:p w14:paraId="6CB30886" w14:textId="77777777" w:rsidR="00DF3B68" w:rsidRPr="00005B2F" w:rsidRDefault="007F6819" w:rsidP="00EA0621">
            <w:pPr>
              <w:spacing w:after="0" w:line="240" w:lineRule="auto"/>
              <w:jc w:val="both"/>
              <w:rPr>
                <w:rFonts w:cstheme="minorHAnsi"/>
                <w:shd w:val="clear" w:color="auto" w:fill="FFFFFF"/>
              </w:rPr>
            </w:pPr>
          </w:p>
          <w:p w14:paraId="2B5ADCD0" w14:textId="77777777" w:rsidR="00DF3B68" w:rsidRPr="00005B2F" w:rsidRDefault="007F6819" w:rsidP="00EA0621">
            <w:pPr>
              <w:spacing w:after="0" w:line="240" w:lineRule="auto"/>
              <w:jc w:val="both"/>
              <w:rPr>
                <w:rFonts w:cstheme="minorHAnsi"/>
              </w:rPr>
            </w:pPr>
            <w:r w:rsidRPr="00005B2F">
              <w:rPr>
                <w:rFonts w:cstheme="minorHAnsi"/>
                <w:sz w:val="20"/>
                <w:szCs w:val="20"/>
              </w:rPr>
              <w:t xml:space="preserve">The notion of plagiarism is defined following the Department of Political Science policies: </w:t>
            </w:r>
            <w:r w:rsidRPr="00005B2F">
              <w:rPr>
                <w:rFonts w:cstheme="minorHAnsi"/>
                <w:sz w:val="20"/>
                <w:szCs w:val="20"/>
              </w:rPr>
              <w:t>(http://fspac.ubbcluj.ro/resurse/formulare-regulamente/reguli-etice-si-deontologice/). Plagiarism and attempted fraud at examination is punishable by 1 to this note and the case presented to the Dean to take appropriate administrative measures.</w:t>
            </w:r>
          </w:p>
        </w:tc>
      </w:tr>
    </w:tbl>
    <w:p w14:paraId="45DFCAFC" w14:textId="77777777" w:rsidR="006B29C7" w:rsidRDefault="006B29C7">
      <w:pPr>
        <w:keepNext/>
        <w:pageBreakBefore/>
        <w:spacing w:after="0"/>
      </w:pPr>
    </w:p>
    <w:p w14:paraId="357B0F1F"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1C504F03" w14:textId="77777777" w:rsidTr="00812545">
        <w:trPr>
          <w:trHeight w:val="1037"/>
        </w:trPr>
        <w:tc>
          <w:tcPr>
            <w:tcW w:w="1165" w:type="dxa"/>
            <w:vAlign w:val="center"/>
          </w:tcPr>
          <w:p w14:paraId="4CFFEF7A"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49469D87" wp14:editId="3516105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119305A6"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504C5B1D"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771D8254" w14:textId="77777777" w:rsidTr="007C07D8">
        <w:trPr>
          <w:trHeight w:val="1124"/>
        </w:trPr>
        <w:tc>
          <w:tcPr>
            <w:tcW w:w="1165" w:type="dxa"/>
            <w:vAlign w:val="center"/>
          </w:tcPr>
          <w:p w14:paraId="4FF3FA02"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2A7CF02F" wp14:editId="1616FF1D">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5DCB0959" w14:textId="77777777" w:rsidR="003A7089" w:rsidRPr="00E027F6" w:rsidRDefault="003A7089" w:rsidP="007C07D8">
            <w:pPr>
              <w:rPr>
                <w:rFonts w:ascii="Cambria" w:hAnsi="Cambria"/>
              </w:rPr>
            </w:pPr>
            <w:r>
              <w:rPr>
                <w:rFonts w:ascii="Cambria" w:hAnsi="Cambria"/>
                <w:noProof/>
                <w:lang w:val="ro-RO"/>
              </w:rPr>
              <w:drawing>
                <wp:inline distT="0" distB="0" distL="0" distR="0" wp14:anchorId="0B45AC51" wp14:editId="0AF05C6C">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51328761" w14:textId="77777777" w:rsidR="003A7089" w:rsidRPr="00E027F6" w:rsidRDefault="003A7089" w:rsidP="007C07D8">
            <w:pPr>
              <w:rPr>
                <w:rFonts w:ascii="Cambria" w:hAnsi="Cambria"/>
              </w:rPr>
            </w:pPr>
            <w:r>
              <w:rPr>
                <w:rFonts w:ascii="Cambria" w:hAnsi="Cambria"/>
                <w:noProof/>
                <w:lang w:val="ro-RO"/>
              </w:rPr>
              <w:drawing>
                <wp:inline distT="0" distB="0" distL="0" distR="0" wp14:anchorId="4216492A" wp14:editId="6C01B75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1A806B3C" w14:textId="77777777" w:rsidR="003A7089" w:rsidRPr="00E027F6" w:rsidRDefault="003A7089" w:rsidP="007C07D8">
            <w:pPr>
              <w:rPr>
                <w:rFonts w:ascii="Cambria" w:hAnsi="Cambria"/>
              </w:rPr>
            </w:pPr>
            <w:r>
              <w:rPr>
                <w:rFonts w:ascii="Cambria" w:hAnsi="Cambria"/>
                <w:noProof/>
                <w:lang w:val="ro-RO"/>
              </w:rPr>
              <w:drawing>
                <wp:inline distT="0" distB="0" distL="0" distR="0" wp14:anchorId="18E41BDE" wp14:editId="020DC63B">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4B9E8BDA" w14:textId="77777777" w:rsidR="003A7089" w:rsidRPr="00E027F6" w:rsidRDefault="003A7089" w:rsidP="007C07D8">
            <w:pPr>
              <w:rPr>
                <w:rFonts w:ascii="Cambria" w:hAnsi="Cambria"/>
              </w:rPr>
            </w:pPr>
            <w:r>
              <w:rPr>
                <w:rFonts w:ascii="Cambria" w:hAnsi="Cambria"/>
                <w:noProof/>
                <w:lang w:val="ro-RO"/>
              </w:rPr>
              <w:drawing>
                <wp:inline distT="0" distB="0" distL="0" distR="0" wp14:anchorId="657A69D9" wp14:editId="243B8E51">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1C6806BC" w14:textId="77777777" w:rsidR="003A7089" w:rsidRPr="00E027F6" w:rsidRDefault="003A7089" w:rsidP="007C07D8">
            <w:pPr>
              <w:rPr>
                <w:rFonts w:ascii="Cambria" w:hAnsi="Cambria"/>
              </w:rPr>
            </w:pPr>
            <w:r>
              <w:rPr>
                <w:rFonts w:ascii="Cambria" w:hAnsi="Cambria"/>
                <w:noProof/>
                <w:lang w:val="ro-RO"/>
              </w:rPr>
              <w:drawing>
                <wp:inline distT="0" distB="0" distL="0" distR="0" wp14:anchorId="1BCF73CC" wp14:editId="009A1FB2">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DD71A49" w14:textId="77777777" w:rsidR="003A7089" w:rsidRPr="00E027F6" w:rsidRDefault="003A7089" w:rsidP="007C07D8">
            <w:pPr>
              <w:rPr>
                <w:rFonts w:ascii="Cambria" w:hAnsi="Cambria"/>
              </w:rPr>
            </w:pPr>
            <w:r>
              <w:rPr>
                <w:rFonts w:ascii="Cambria" w:hAnsi="Cambria"/>
                <w:noProof/>
                <w:lang w:val="ro-RO"/>
              </w:rPr>
              <w:drawing>
                <wp:inline distT="0" distB="0" distL="0" distR="0" wp14:anchorId="33BEA730" wp14:editId="3420A6C5">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20184102" w14:textId="77777777" w:rsidR="003A7089" w:rsidRPr="00E027F6" w:rsidRDefault="003A7089" w:rsidP="007C07D8">
            <w:pPr>
              <w:rPr>
                <w:rFonts w:ascii="Cambria" w:hAnsi="Cambria"/>
              </w:rPr>
            </w:pPr>
            <w:r>
              <w:rPr>
                <w:rFonts w:ascii="Cambria" w:hAnsi="Cambria"/>
                <w:noProof/>
                <w:lang w:val="ro-RO"/>
              </w:rPr>
              <w:drawing>
                <wp:inline distT="0" distB="0" distL="0" distR="0" wp14:anchorId="63AA99BC" wp14:editId="22D8B267">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D829F13" w14:textId="77777777" w:rsidR="003A7089" w:rsidRPr="00E027F6" w:rsidRDefault="003A7089" w:rsidP="007C07D8">
            <w:pPr>
              <w:rPr>
                <w:rFonts w:ascii="Cambria" w:hAnsi="Cambria"/>
              </w:rPr>
            </w:pPr>
            <w:r>
              <w:rPr>
                <w:rFonts w:ascii="Cambria" w:hAnsi="Cambria"/>
                <w:noProof/>
                <w:lang w:val="ro-RO"/>
              </w:rPr>
              <w:drawing>
                <wp:inline distT="0" distB="0" distL="0" distR="0" wp14:anchorId="6E40E731" wp14:editId="4AF23178">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53B82465" w14:textId="77777777" w:rsidTr="007C07D8">
        <w:trPr>
          <w:trHeight w:val="397"/>
        </w:trPr>
        <w:tc>
          <w:tcPr>
            <w:tcW w:w="1165" w:type="dxa"/>
            <w:vAlign w:val="center"/>
          </w:tcPr>
          <w:p w14:paraId="421DB5F8"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4860AD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pt;height:18.5pt">
                  <v:imagedata r:id="rId19" o:title=""/>
                </v:shape>
              </w:pict>
            </w:r>
          </w:p>
        </w:tc>
        <w:tc>
          <w:tcPr>
            <w:tcW w:w="1166" w:type="dxa"/>
            <w:gridSpan w:val="2"/>
            <w:vAlign w:val="center"/>
          </w:tcPr>
          <w:p w14:paraId="08DAC2D7"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3FE7FB1D">
                <v:shape id="_x0000_i1026" type="#_x0000_t75" style="width:14pt;height:18.5pt">
                  <v:imagedata r:id="rId19" o:title=""/>
                </v:shape>
              </w:pict>
            </w:r>
          </w:p>
        </w:tc>
        <w:tc>
          <w:tcPr>
            <w:tcW w:w="1166" w:type="dxa"/>
            <w:vAlign w:val="center"/>
          </w:tcPr>
          <w:p w14:paraId="4B715A1E"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41996D10">
                <v:shape id="_x0000_i1027" type="#_x0000_t75" style="width:14pt;height:18.5pt">
                  <v:imagedata r:id="rId19" o:title=""/>
                </v:shape>
              </w:pict>
            </w:r>
          </w:p>
        </w:tc>
        <w:tc>
          <w:tcPr>
            <w:tcW w:w="1165" w:type="dxa"/>
            <w:vAlign w:val="center"/>
          </w:tcPr>
          <w:p w14:paraId="569B0A96"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14F20698"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35F9DD5F">
                <v:shape id="_x0000_i1028" type="#_x0000_t75" style="width:14pt;height:18.5pt">
                  <v:imagedata r:id="rId19" o:title=""/>
                </v:shape>
              </w:pict>
            </w:r>
          </w:p>
        </w:tc>
        <w:tc>
          <w:tcPr>
            <w:tcW w:w="1166" w:type="dxa"/>
            <w:vAlign w:val="center"/>
          </w:tcPr>
          <w:p w14:paraId="23F3B07D"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4DAE6831">
                <v:shape id="_x0000_i1029" type="#_x0000_t75" style="width:14pt;height:18.5pt">
                  <v:imagedata r:id="rId19" o:title=""/>
                </v:shape>
              </w:pict>
            </w:r>
          </w:p>
        </w:tc>
        <w:tc>
          <w:tcPr>
            <w:tcW w:w="1165" w:type="dxa"/>
            <w:vAlign w:val="center"/>
          </w:tcPr>
          <w:p w14:paraId="56C678E3"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36E0021C">
                <v:shape id="_x0000_i1030" type="#_x0000_t75" style="width:14pt;height:18.5pt">
                  <v:imagedata r:id="rId19" o:title=""/>
                </v:shape>
              </w:pict>
            </w:r>
          </w:p>
        </w:tc>
        <w:tc>
          <w:tcPr>
            <w:tcW w:w="1166" w:type="dxa"/>
            <w:vAlign w:val="center"/>
          </w:tcPr>
          <w:p w14:paraId="17186F43"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4ABDABA3">
                <v:shape id="_x0000_i1031" type="#_x0000_t75" style="width:14pt;height:18.5pt">
                  <v:imagedata r:id="rId19" o:title=""/>
                </v:shape>
              </w:pict>
            </w:r>
          </w:p>
        </w:tc>
        <w:tc>
          <w:tcPr>
            <w:tcW w:w="1166" w:type="dxa"/>
            <w:vAlign w:val="center"/>
          </w:tcPr>
          <w:p w14:paraId="1F712C2B"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696E6048">
                <v:shape id="_x0000_i1032" type="#_x0000_t75" style="width:14pt;height:18.5pt">
                  <v:imagedata r:id="rId19" o:title=""/>
                </v:shape>
              </w:pict>
            </w:r>
          </w:p>
        </w:tc>
      </w:tr>
      <w:tr w:rsidR="003A7089" w:rsidRPr="00E027F6" w14:paraId="3D41C53B" w14:textId="77777777" w:rsidTr="007C07D8">
        <w:trPr>
          <w:trHeight w:val="1124"/>
        </w:trPr>
        <w:tc>
          <w:tcPr>
            <w:tcW w:w="1165" w:type="dxa"/>
            <w:vAlign w:val="center"/>
          </w:tcPr>
          <w:p w14:paraId="5A590810" w14:textId="77777777" w:rsidR="003A7089" w:rsidRPr="00E027F6" w:rsidRDefault="003A7089" w:rsidP="007C07D8">
            <w:pPr>
              <w:rPr>
                <w:rFonts w:ascii="Cambria" w:hAnsi="Cambria"/>
              </w:rPr>
            </w:pPr>
            <w:r>
              <w:rPr>
                <w:rFonts w:ascii="Cambria" w:hAnsi="Cambria"/>
                <w:noProof/>
                <w:lang w:val="ro-RO"/>
              </w:rPr>
              <w:drawing>
                <wp:inline distT="0" distB="0" distL="0" distR="0" wp14:anchorId="4A70A2B7" wp14:editId="5E1F2A49">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249731B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CA60A42" wp14:editId="38E47AB7">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575A320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30449852" wp14:editId="52945376">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A3D6758"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1F52AF42" wp14:editId="421A4534">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60B27508"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04DDA7A6" wp14:editId="467530EB">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9409A7C"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18E28842" wp14:editId="4591FA22">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7E73541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0C35C000" wp14:editId="051364B8">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296D2C41"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540B9A78" wp14:editId="5C31CD33">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5C477AE0"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6F590ECB" w14:textId="77777777" w:rsidTr="007C07D8">
        <w:trPr>
          <w:trHeight w:val="397"/>
        </w:trPr>
        <w:tc>
          <w:tcPr>
            <w:tcW w:w="1165" w:type="dxa"/>
            <w:vAlign w:val="center"/>
          </w:tcPr>
          <w:p w14:paraId="1F384AD1"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7D9A1509" wp14:editId="1B25EF9C">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4D9AFA5C"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1965F889">
                <v:shape id="_x0000_i1033" type="#_x0000_t75" style="width:14pt;height:18.5pt">
                  <v:imagedata r:id="rId19" o:title=""/>
                </v:shape>
              </w:pict>
            </w:r>
          </w:p>
        </w:tc>
        <w:tc>
          <w:tcPr>
            <w:tcW w:w="1166" w:type="dxa"/>
            <w:vAlign w:val="center"/>
          </w:tcPr>
          <w:p w14:paraId="4D836B5F"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77FC5078">
                <v:shape id="_x0000_i1034" type="#_x0000_t75" style="width:14pt;height:18.5pt">
                  <v:imagedata r:id="rId19" o:title=""/>
                </v:shape>
              </w:pict>
            </w:r>
          </w:p>
        </w:tc>
        <w:tc>
          <w:tcPr>
            <w:tcW w:w="1165" w:type="dxa"/>
            <w:vAlign w:val="center"/>
          </w:tcPr>
          <w:p w14:paraId="45BAEE15"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25A80E58">
                <v:shape id="_x0000_i1035" type="#_x0000_t75" style="width:14pt;height:18.5pt">
                  <v:imagedata r:id="rId19" o:title=""/>
                </v:shape>
              </w:pict>
            </w:r>
          </w:p>
        </w:tc>
        <w:tc>
          <w:tcPr>
            <w:tcW w:w="1166" w:type="dxa"/>
            <w:vAlign w:val="center"/>
          </w:tcPr>
          <w:p w14:paraId="2F4C7BEA"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3B3B1E76">
                <v:shape id="_x0000_i1036" type="#_x0000_t75" style="width:14pt;height:18.5pt">
                  <v:imagedata r:id="rId19" o:title=""/>
                </v:shape>
              </w:pict>
            </w:r>
          </w:p>
        </w:tc>
        <w:tc>
          <w:tcPr>
            <w:tcW w:w="1166" w:type="dxa"/>
            <w:vAlign w:val="center"/>
          </w:tcPr>
          <w:p w14:paraId="243A8325" w14:textId="77777777" w:rsidR="003A7089" w:rsidRPr="00E027F6" w:rsidRDefault="007F6819" w:rsidP="003871FD">
            <w:pPr>
              <w:jc w:val="center"/>
              <w:rPr>
                <w:rFonts w:ascii="Cambria" w:hAnsi="Cambria"/>
                <w:noProof/>
              </w:rPr>
            </w:pPr>
            <w:r>
              <w:rPr>
                <w:rFonts w:ascii="Cambria" w:eastAsiaTheme="minorHAnsi" w:hAnsi="Cambria" w:cstheme="minorBidi"/>
                <w:kern w:val="2"/>
                <w:sz w:val="24"/>
                <w:szCs w:val="24"/>
                <w:lang w:eastAsia="en-US"/>
              </w:rPr>
              <w:pict w14:anchorId="660C5C32">
                <v:shape id="_x0000_i1037" type="#_x0000_t75" style="width:14pt;height:18.5pt">
                  <v:imagedata r:id="rId19" o:title=""/>
                </v:shape>
              </w:pict>
            </w:r>
          </w:p>
        </w:tc>
        <w:tc>
          <w:tcPr>
            <w:tcW w:w="1165" w:type="dxa"/>
            <w:vAlign w:val="center"/>
          </w:tcPr>
          <w:p w14:paraId="73C5F2B0"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0339E760" wp14:editId="5F6DEEFE">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0BFC3863"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7766B0F" wp14:editId="34F5CE54">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660BD78C" w14:textId="77777777" w:rsidR="003A7089" w:rsidRPr="00E027F6" w:rsidRDefault="007F6819" w:rsidP="003871FD">
            <w:pPr>
              <w:jc w:val="center"/>
              <w:rPr>
                <w:rFonts w:ascii="Cambria" w:hAnsi="Cambria"/>
              </w:rPr>
            </w:pPr>
            <w:r>
              <w:rPr>
                <w:rFonts w:ascii="Cambria" w:eastAsiaTheme="minorHAnsi" w:hAnsi="Cambria" w:cstheme="minorBidi"/>
                <w:kern w:val="2"/>
                <w:sz w:val="24"/>
                <w:szCs w:val="24"/>
                <w:lang w:eastAsia="en-US"/>
              </w:rPr>
              <w:pict w14:anchorId="54F948FA">
                <v:shape id="_x0000_i1038" type="#_x0000_t75" style="width:14pt;height:18.5pt">
                  <v:imagedata r:id="rId19" o:title=""/>
                </v:shape>
              </w:pict>
            </w:r>
          </w:p>
        </w:tc>
      </w:tr>
    </w:tbl>
    <w:p w14:paraId="46996207" w14:textId="77777777" w:rsidR="002A7B96" w:rsidRDefault="002A7B96" w:rsidP="00F01F2B">
      <w:pPr>
        <w:rPr>
          <w:rFonts w:ascii="Cambria" w:hAnsi="Cambria"/>
          <w:sz w:val="20"/>
          <w:szCs w:val="20"/>
        </w:rPr>
      </w:pPr>
    </w:p>
    <w:p w14:paraId="0552901F" w14:textId="77777777" w:rsidR="002A7B96" w:rsidRDefault="002A7B96" w:rsidP="00F01F2B">
      <w:pPr>
        <w:rPr>
          <w:rFonts w:ascii="Cambria" w:hAnsi="Cambria"/>
          <w:sz w:val="20"/>
          <w:szCs w:val="20"/>
        </w:rPr>
      </w:pPr>
    </w:p>
    <w:p w14:paraId="4B6FA61D"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102DCEED" w14:textId="77777777" w:rsidTr="00820A4F">
        <w:trPr>
          <w:cantSplit/>
          <w:trHeight w:val="985"/>
        </w:trPr>
        <w:tc>
          <w:tcPr>
            <w:tcW w:w="2553" w:type="dxa"/>
          </w:tcPr>
          <w:p w14:paraId="154490DD" w14:textId="77777777" w:rsidR="006B29C7" w:rsidRDefault="007F6819">
            <w:pPr>
              <w:keepNext/>
            </w:pPr>
            <w:r>
              <w:rPr>
                <w:rFonts w:ascii="Cambria" w:hAnsi="Cambria"/>
              </w:rPr>
              <w:t>Date of entry:</w:t>
            </w:r>
          </w:p>
          <w:p w14:paraId="02761819" w14:textId="6CF8964F" w:rsidR="006B29C7" w:rsidRDefault="007F1F48">
            <w:pPr>
              <w:keepNext/>
            </w:pPr>
            <w:r>
              <w:rPr>
                <w:rFonts w:ascii="Cambria" w:hAnsi="Cambria"/>
              </w:rPr>
              <w:t>10</w:t>
            </w:r>
            <w:r w:rsidR="007F6819">
              <w:rPr>
                <w:rFonts w:ascii="Cambria" w:hAnsi="Cambria"/>
              </w:rPr>
              <w:t xml:space="preserve"> September 202</w:t>
            </w:r>
            <w:r>
              <w:rPr>
                <w:rFonts w:ascii="Cambria" w:hAnsi="Cambria"/>
              </w:rPr>
              <w:t>6</w:t>
            </w:r>
          </w:p>
        </w:tc>
        <w:tc>
          <w:tcPr>
            <w:tcW w:w="3969" w:type="dxa"/>
            <w:gridSpan w:val="2"/>
            <w:vAlign w:val="center"/>
          </w:tcPr>
          <w:p w14:paraId="07873833"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6983AA15"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7B20E93E"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38A0E995"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7AB1E53D" w14:textId="77777777" w:rsidTr="00820A4F">
        <w:trPr>
          <w:cantSplit/>
          <w:trHeight w:val="766"/>
        </w:trPr>
        <w:tc>
          <w:tcPr>
            <w:tcW w:w="2553" w:type="dxa"/>
            <w:vAlign w:val="center"/>
          </w:tcPr>
          <w:p w14:paraId="48680CC0" w14:textId="77777777" w:rsidR="003C197C" w:rsidRPr="003C197C" w:rsidRDefault="003C197C" w:rsidP="003C197C">
            <w:pPr>
              <w:keepNext/>
              <w:spacing w:line="480" w:lineRule="auto"/>
              <w:rPr>
                <w:rFonts w:ascii="Cambria" w:hAnsi="Cambria"/>
              </w:rPr>
            </w:pPr>
          </w:p>
        </w:tc>
        <w:tc>
          <w:tcPr>
            <w:tcW w:w="3969" w:type="dxa"/>
            <w:gridSpan w:val="2"/>
            <w:vAlign w:val="center"/>
          </w:tcPr>
          <w:p w14:paraId="5ABDF37F" w14:textId="77777777" w:rsidR="003C197C" w:rsidRPr="003C197C" w:rsidRDefault="003C197C" w:rsidP="003C197C">
            <w:pPr>
              <w:keepNext/>
              <w:spacing w:line="480" w:lineRule="auto"/>
              <w:rPr>
                <w:rFonts w:ascii="Cambria" w:hAnsi="Cambria"/>
              </w:rPr>
            </w:pPr>
          </w:p>
        </w:tc>
        <w:tc>
          <w:tcPr>
            <w:tcW w:w="3969" w:type="dxa"/>
            <w:vAlign w:val="center"/>
          </w:tcPr>
          <w:p w14:paraId="44332F7F" w14:textId="77777777" w:rsidR="003C197C" w:rsidRPr="003C197C" w:rsidRDefault="003C197C" w:rsidP="003C197C">
            <w:pPr>
              <w:keepNext/>
              <w:spacing w:line="480" w:lineRule="auto"/>
              <w:rPr>
                <w:rFonts w:ascii="Cambria" w:hAnsi="Cambria"/>
              </w:rPr>
            </w:pPr>
          </w:p>
        </w:tc>
      </w:tr>
      <w:tr w:rsidR="006B6ABF" w:rsidRPr="003C197C" w14:paraId="3C0C7619" w14:textId="77777777" w:rsidTr="00820A4F">
        <w:trPr>
          <w:cantSplit/>
          <w:trHeight w:val="605"/>
        </w:trPr>
        <w:tc>
          <w:tcPr>
            <w:tcW w:w="5388" w:type="dxa"/>
            <w:gridSpan w:val="2"/>
          </w:tcPr>
          <w:p w14:paraId="15B447A7" w14:textId="77777777" w:rsidR="006B29C7" w:rsidRDefault="007F6819">
            <w:r>
              <w:rPr>
                <w:rFonts w:ascii="Cambria" w:hAnsi="Cambria"/>
              </w:rPr>
              <w:t>Date of approval in the department:</w:t>
            </w:r>
          </w:p>
          <w:p w14:paraId="402D9A20" w14:textId="28535B05" w:rsidR="006B29C7" w:rsidRDefault="007F1F48">
            <w:r>
              <w:rPr>
                <w:rFonts w:ascii="Cambria" w:hAnsi="Cambria"/>
              </w:rPr>
              <w:t>1</w:t>
            </w:r>
            <w:r w:rsidR="007F6819">
              <w:rPr>
                <w:rFonts w:ascii="Cambria" w:hAnsi="Cambria"/>
              </w:rPr>
              <w:t>5 September 202</w:t>
            </w:r>
            <w:r>
              <w:rPr>
                <w:rFonts w:ascii="Cambria" w:hAnsi="Cambria"/>
              </w:rPr>
              <w:t>6</w:t>
            </w:r>
          </w:p>
        </w:tc>
        <w:tc>
          <w:tcPr>
            <w:tcW w:w="5103" w:type="dxa"/>
            <w:gridSpan w:val="2"/>
            <w:vAlign w:val="center"/>
          </w:tcPr>
          <w:p w14:paraId="307E89E7" w14:textId="77777777" w:rsidR="006B29C7" w:rsidRDefault="007F6819">
            <w:r>
              <w:rPr>
                <w:rFonts w:ascii="Cambria" w:hAnsi="Cambria"/>
              </w:rPr>
              <w:t>Signature of the head of department</w:t>
            </w:r>
          </w:p>
          <w:p w14:paraId="017D3950" w14:textId="77777777" w:rsidR="006B29C7" w:rsidRDefault="007F6819">
            <w:r>
              <w:rPr>
                <w:rFonts w:ascii="Cambria" w:hAnsi="Cambria"/>
              </w:rPr>
              <w:t>Cosmin Gabriel Marian</w:t>
            </w:r>
          </w:p>
        </w:tc>
      </w:tr>
    </w:tbl>
    <w:p w14:paraId="451B743A"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F0408" w14:textId="77777777" w:rsidR="007F6819" w:rsidRDefault="007F6819" w:rsidP="00D12BC3">
      <w:pPr>
        <w:spacing w:after="0" w:line="240" w:lineRule="auto"/>
      </w:pPr>
      <w:r>
        <w:separator/>
      </w:r>
    </w:p>
  </w:endnote>
  <w:endnote w:type="continuationSeparator" w:id="0">
    <w:p w14:paraId="6F315172" w14:textId="77777777" w:rsidR="007F6819" w:rsidRDefault="007F6819"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619C8" w14:textId="77777777" w:rsidR="007F6819" w:rsidRDefault="007F6819" w:rsidP="00D12BC3">
      <w:pPr>
        <w:spacing w:after="0" w:line="240" w:lineRule="auto"/>
      </w:pPr>
      <w:r>
        <w:separator/>
      </w:r>
    </w:p>
  </w:footnote>
  <w:footnote w:type="continuationSeparator" w:id="0">
    <w:p w14:paraId="76ED3F2C" w14:textId="77777777" w:rsidR="007F6819" w:rsidRDefault="007F6819" w:rsidP="00D12BC3">
      <w:pPr>
        <w:spacing w:after="0" w:line="240" w:lineRule="auto"/>
      </w:pPr>
      <w:r>
        <w:continuationSeparator/>
      </w:r>
    </w:p>
  </w:footnote>
  <w:footnote w:id="1">
    <w:p w14:paraId="4731B570"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590A5AD5"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7D4B92B7"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5748618D"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0ED34DCB"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5B5C29FA"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DD0BD6"/>
    <w:multiLevelType w:val="hybridMultilevel"/>
    <w:tmpl w:val="9D1015D0"/>
    <w:lvl w:ilvl="0" w:tplc="09881420">
      <w:start w:val="1"/>
      <w:numFmt w:val="decimal"/>
      <w:lvlText w:val="%1."/>
      <w:lvlJc w:val="left"/>
      <w:pPr>
        <w:ind w:left="9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1853B1"/>
    <w:multiLevelType w:val="hybridMultilevel"/>
    <w:tmpl w:val="E0883E2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20"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233E8A"/>
    <w:multiLevelType w:val="hybridMultilevel"/>
    <w:tmpl w:val="391EB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6"/>
  </w:num>
  <w:num w:numId="4">
    <w:abstractNumId w:val="23"/>
  </w:num>
  <w:num w:numId="5">
    <w:abstractNumId w:val="13"/>
  </w:num>
  <w:num w:numId="6">
    <w:abstractNumId w:val="1"/>
  </w:num>
  <w:num w:numId="7">
    <w:abstractNumId w:val="2"/>
  </w:num>
  <w:num w:numId="8">
    <w:abstractNumId w:val="9"/>
  </w:num>
  <w:num w:numId="9">
    <w:abstractNumId w:val="10"/>
  </w:num>
  <w:num w:numId="10">
    <w:abstractNumId w:val="22"/>
  </w:num>
  <w:num w:numId="11">
    <w:abstractNumId w:val="4"/>
  </w:num>
  <w:num w:numId="12">
    <w:abstractNumId w:val="12"/>
  </w:num>
  <w:num w:numId="13">
    <w:abstractNumId w:val="26"/>
  </w:num>
  <w:num w:numId="14">
    <w:abstractNumId w:val="21"/>
  </w:num>
  <w:num w:numId="15">
    <w:abstractNumId w:val="3"/>
  </w:num>
  <w:num w:numId="16">
    <w:abstractNumId w:val="20"/>
  </w:num>
  <w:num w:numId="17">
    <w:abstractNumId w:val="28"/>
  </w:num>
  <w:num w:numId="18">
    <w:abstractNumId w:val="16"/>
  </w:num>
  <w:num w:numId="19">
    <w:abstractNumId w:val="24"/>
  </w:num>
  <w:num w:numId="20">
    <w:abstractNumId w:val="1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C3107"/>
    <w:rsid w:val="002D0A73"/>
    <w:rsid w:val="002D13DD"/>
    <w:rsid w:val="002D19B2"/>
    <w:rsid w:val="002D5FCA"/>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9C7"/>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1F48"/>
    <w:rsid w:val="007F519B"/>
    <w:rsid w:val="007F6819"/>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77CEB"/>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apsanet.org/stylemanual/references/"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pn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10</Pages>
  <Words>3592</Words>
  <Characters>20481</Characters>
  <Application>Microsoft Office Word</Application>
  <DocSecurity>0</DocSecurity>
  <Lines>170</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ULE1315 Radu Teoria relațiilor internaționale - International relations theory (anul II)</dc:title>
  <dc:creator>Patricia-Georgiana Rechisan</dc:creator>
  <cp:lastModifiedBy>Bogdan</cp:lastModifiedBy>
  <cp:revision>9</cp:revision>
  <dcterms:created xsi:type="dcterms:W3CDTF">2026-04-21T10:11:00Z</dcterms:created>
  <dcterms:modified xsi:type="dcterms:W3CDTF">2026-09-23T09:50:00Z</dcterms:modified>
</cp:coreProperties>
</file>