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85D4F" w14:textId="77777777" w:rsidR="00123B64" w:rsidRPr="001C2668" w:rsidRDefault="00123B64" w:rsidP="00FB5485">
      <w:pPr>
        <w:jc w:val="center"/>
        <w:rPr>
          <w:rFonts w:ascii="Cambria" w:hAnsi="Cambria"/>
          <w:b/>
          <w:bCs/>
        </w:rPr>
      </w:pPr>
      <w:r>
        <w:rPr>
          <w:rFonts w:ascii="Cambria" w:eastAsia="Cambria" w:hAnsi="Cambria" w:cs="Cambria"/>
          <w:b/>
          <w:color w:val="000000"/>
        </w:rPr>
        <w:t>COURSE DESCRIPTION</w:t>
      </w:r>
    </w:p>
    <w:p w14:paraId="2920915E" w14:textId="47D57467" w:rsidR="00123B64" w:rsidRPr="001C2668" w:rsidRDefault="00380473" w:rsidP="00FB5485">
      <w:pPr>
        <w:jc w:val="center"/>
        <w:rPr>
          <w:rFonts w:ascii="Cambria" w:hAnsi="Cambria"/>
          <w:i/>
          <w:iCs/>
          <w:color w:val="FF0000"/>
        </w:rPr>
      </w:pPr>
      <w:r>
        <w:rPr>
          <w:rFonts w:ascii="Cambria" w:eastAsia="Cambria" w:hAnsi="Cambria" w:cs="Cambria"/>
          <w:color w:val="000000"/>
          <w:sz w:val="20"/>
        </w:rPr>
        <w:t>PC Operations</w:t>
      </w:r>
      <w:r w:rsidR="00123B64">
        <w:rPr>
          <w:rFonts w:ascii="Cambria" w:eastAsia="Cambria" w:hAnsi="Cambria" w:cs="Cambria"/>
          <w:color w:val="000000"/>
          <w:sz w:val="20"/>
        </w:rPr>
        <w:br/>
        <w:t>Computer skills</w:t>
      </w:r>
    </w:p>
    <w:p w14:paraId="61758BAD" w14:textId="77777777" w:rsidR="00123B64" w:rsidRPr="001C2668" w:rsidRDefault="00123B64" w:rsidP="00FB5485">
      <w:pPr>
        <w:jc w:val="center"/>
        <w:rPr>
          <w:rFonts w:ascii="Cambria" w:hAnsi="Cambria"/>
        </w:rPr>
      </w:pPr>
      <w:r>
        <w:rPr>
          <w:rFonts w:ascii="Cambria" w:eastAsia="Cambria" w:hAnsi="Cambria" w:cs="Cambria"/>
          <w:color w:val="000000"/>
          <w:sz w:val="20"/>
        </w:rPr>
        <w:t>Academic year 2026/2027</w:t>
      </w:r>
    </w:p>
    <w:p w14:paraId="757C6574" w14:textId="77777777" w:rsidR="002315D2" w:rsidRPr="001C2668" w:rsidRDefault="002315D2" w:rsidP="002315D2">
      <w:pPr>
        <w:rPr>
          <w:rFonts w:ascii="Cambria" w:hAnsi="Cambria"/>
          <w:color w:val="FF0000"/>
          <w:sz w:val="20"/>
          <w:szCs w:val="20"/>
        </w:rPr>
      </w:pPr>
    </w:p>
    <w:p w14:paraId="404D0BC7" w14:textId="77777777" w:rsidR="00886616" w:rsidRPr="001C2668" w:rsidRDefault="00886616" w:rsidP="003D7F8A">
      <w:pPr>
        <w:spacing w:after="0"/>
        <w:ind w:left="142" w:hanging="567"/>
        <w:rPr>
          <w:rFonts w:ascii="Cambria" w:hAnsi="Cambria"/>
          <w:b/>
          <w:sz w:val="20"/>
          <w:szCs w:val="20"/>
        </w:rPr>
      </w:pPr>
      <w:r>
        <w:rPr>
          <w:rFonts w:ascii="Cambria" w:eastAsia="Cambria" w:hAnsi="Cambria" w:cs="Cambria"/>
          <w:b/>
          <w:color w:val="000000"/>
          <w:sz w:val="20"/>
        </w:rPr>
        <w:t>1. Programme-related data</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403"/>
        <w:gridCol w:w="7088"/>
      </w:tblGrid>
      <w:tr w:rsidR="00D51618" w:rsidRPr="00D51618" w14:paraId="6FC48B9E" w14:textId="77777777" w:rsidTr="00820A4F">
        <w:trPr>
          <w:trHeight w:val="284"/>
        </w:trPr>
        <w:tc>
          <w:tcPr>
            <w:tcW w:w="3403" w:type="dxa"/>
            <w:vAlign w:val="center"/>
          </w:tcPr>
          <w:p w14:paraId="66C995DA"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Pr>
                <w:rFonts w:ascii="Cambria" w:eastAsia="Cambria" w:hAnsi="Cambria" w:cs="Cambria"/>
                <w:color w:val="000000"/>
                <w:sz w:val="20"/>
              </w:rPr>
              <w:t>1.1. Higher Education Institution</w:t>
            </w:r>
          </w:p>
        </w:tc>
        <w:tc>
          <w:tcPr>
            <w:tcW w:w="7088" w:type="dxa"/>
            <w:vAlign w:val="center"/>
          </w:tcPr>
          <w:p w14:paraId="5E86ADC0" w14:textId="77777777" w:rsidR="00E74069" w:rsidRPr="006D5B5C" w:rsidRDefault="00000000" w:rsidP="00215904">
            <w:pPr>
              <w:spacing w:after="0" w:line="240" w:lineRule="auto"/>
              <w:jc w:val="both"/>
              <w:rPr>
                <w:rFonts w:ascii="Times New Roman" w:hAnsi="Times New Roman"/>
                <w:color w:val="FF0000"/>
              </w:rPr>
            </w:pPr>
            <w:r>
              <w:rPr>
                <w:rFonts w:ascii="Cambria" w:eastAsia="Cambria" w:hAnsi="Cambria" w:cs="Cambria"/>
                <w:color w:val="000000"/>
                <w:sz w:val="20"/>
              </w:rPr>
              <w:t>Babeș-Bolyai University, Cluj-Napoca</w:t>
            </w:r>
          </w:p>
        </w:tc>
      </w:tr>
      <w:tr w:rsidR="00D51618" w:rsidRPr="00D51618" w14:paraId="4166220D" w14:textId="77777777" w:rsidTr="00820A4F">
        <w:trPr>
          <w:trHeight w:val="284"/>
        </w:trPr>
        <w:tc>
          <w:tcPr>
            <w:tcW w:w="3403" w:type="dxa"/>
            <w:vAlign w:val="center"/>
          </w:tcPr>
          <w:p w14:paraId="622D29AD" w14:textId="77777777" w:rsidR="00D51618" w:rsidRPr="00D51618" w:rsidRDefault="00D51618" w:rsidP="00D51618">
            <w:pPr>
              <w:keepNext/>
              <w:suppressAutoHyphens/>
              <w:spacing w:after="0" w:line="240" w:lineRule="auto"/>
              <w:ind w:left="34"/>
              <w:outlineLvl w:val="4"/>
              <w:rPr>
                <w:rFonts w:ascii="Cambria" w:eastAsia="Times New Roman" w:hAnsi="Cambria" w:cs="Times New Roman"/>
                <w:kern w:val="0"/>
                <w:sz w:val="20"/>
                <w:szCs w:val="22"/>
                <w:lang w:eastAsia="zh-CN"/>
              </w:rPr>
            </w:pPr>
            <w:r>
              <w:rPr>
                <w:rFonts w:ascii="Cambria" w:eastAsia="Cambria" w:hAnsi="Cambria" w:cs="Cambria"/>
                <w:color w:val="000000"/>
                <w:sz w:val="20"/>
              </w:rPr>
              <w:t>1.2. Faculty</w:t>
            </w:r>
          </w:p>
        </w:tc>
        <w:tc>
          <w:tcPr>
            <w:tcW w:w="7088" w:type="dxa"/>
            <w:vAlign w:val="center"/>
          </w:tcPr>
          <w:p w14:paraId="79A4C6A8" w14:textId="77777777" w:rsidR="00E74069" w:rsidRPr="006D5B5C" w:rsidRDefault="00000000" w:rsidP="00215904">
            <w:pPr>
              <w:spacing w:after="0" w:line="240" w:lineRule="auto"/>
              <w:jc w:val="both"/>
              <w:rPr>
                <w:rFonts w:ascii="Times New Roman" w:hAnsi="Times New Roman"/>
                <w:color w:val="FF0000"/>
              </w:rPr>
            </w:pPr>
            <w:r>
              <w:rPr>
                <w:rFonts w:ascii="Cambria" w:eastAsia="Cambria" w:hAnsi="Cambria" w:cs="Cambria"/>
                <w:color w:val="000000"/>
                <w:sz w:val="20"/>
              </w:rPr>
              <w:t>Faculty of Political, Administrative and Communication Sciences</w:t>
            </w:r>
          </w:p>
        </w:tc>
      </w:tr>
      <w:tr w:rsidR="00D51618" w:rsidRPr="00D51618" w14:paraId="2D93FA02" w14:textId="77777777" w:rsidTr="00820A4F">
        <w:trPr>
          <w:trHeight w:val="284"/>
        </w:trPr>
        <w:tc>
          <w:tcPr>
            <w:tcW w:w="3403" w:type="dxa"/>
            <w:vAlign w:val="center"/>
          </w:tcPr>
          <w:p w14:paraId="063532DB" w14:textId="77777777" w:rsidR="00D51618" w:rsidRPr="00D51618" w:rsidRDefault="00D51618" w:rsidP="00D51618">
            <w:pPr>
              <w:keepNext/>
              <w:suppressAutoHyphens/>
              <w:spacing w:after="0" w:line="240" w:lineRule="auto"/>
              <w:ind w:left="34" w:right="-625"/>
              <w:outlineLvl w:val="0"/>
              <w:rPr>
                <w:rFonts w:ascii="Cambria" w:eastAsia="Times New Roman" w:hAnsi="Cambria" w:cs="Times New Roman"/>
                <w:kern w:val="0"/>
                <w:sz w:val="20"/>
                <w:szCs w:val="22"/>
                <w:lang w:eastAsia="zh-CN"/>
              </w:rPr>
            </w:pPr>
            <w:r>
              <w:rPr>
                <w:rFonts w:ascii="Cambria" w:eastAsia="Cambria" w:hAnsi="Cambria" w:cs="Cambria"/>
                <w:color w:val="000000"/>
                <w:sz w:val="20"/>
              </w:rPr>
              <w:t>1.3. Department</w:t>
            </w:r>
          </w:p>
        </w:tc>
        <w:tc>
          <w:tcPr>
            <w:tcW w:w="7088" w:type="dxa"/>
            <w:vAlign w:val="center"/>
          </w:tcPr>
          <w:p w14:paraId="41EC9EC6" w14:textId="77777777" w:rsidR="00E74069" w:rsidRPr="006D5B5C" w:rsidRDefault="00000000" w:rsidP="00215904">
            <w:pPr>
              <w:spacing w:after="0" w:line="240" w:lineRule="auto"/>
              <w:jc w:val="both"/>
              <w:rPr>
                <w:rFonts w:ascii="Times New Roman" w:hAnsi="Times New Roman"/>
                <w:color w:val="FF0000"/>
              </w:rPr>
            </w:pPr>
            <w:r>
              <w:rPr>
                <w:rFonts w:ascii="Cambria" w:eastAsia="Cambria" w:hAnsi="Cambria" w:cs="Cambria"/>
                <w:color w:val="000000"/>
                <w:sz w:val="20"/>
              </w:rPr>
              <w:t>Political Science</w:t>
            </w:r>
          </w:p>
        </w:tc>
      </w:tr>
      <w:tr w:rsidR="00D51618" w:rsidRPr="00D51618" w14:paraId="4C4544F9" w14:textId="77777777" w:rsidTr="00820A4F">
        <w:trPr>
          <w:trHeight w:val="284"/>
        </w:trPr>
        <w:tc>
          <w:tcPr>
            <w:tcW w:w="3403" w:type="dxa"/>
            <w:vAlign w:val="center"/>
          </w:tcPr>
          <w:p w14:paraId="20EADDAB"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lang w:eastAsia="zh-CN"/>
              </w:rPr>
            </w:pPr>
            <w:r>
              <w:rPr>
                <w:rFonts w:ascii="Cambria" w:eastAsia="Cambria" w:hAnsi="Cambria" w:cs="Cambria"/>
                <w:color w:val="000000"/>
                <w:sz w:val="20"/>
              </w:rPr>
              <w:t>1.4. Field</w:t>
            </w:r>
          </w:p>
        </w:tc>
        <w:tc>
          <w:tcPr>
            <w:tcW w:w="7088" w:type="dxa"/>
            <w:vAlign w:val="center"/>
          </w:tcPr>
          <w:p w14:paraId="6D46B2C6" w14:textId="77777777" w:rsidR="00E74069" w:rsidRPr="006D5B5C" w:rsidRDefault="00000000" w:rsidP="00215904">
            <w:pPr>
              <w:spacing w:after="0" w:line="240" w:lineRule="auto"/>
              <w:jc w:val="both"/>
              <w:rPr>
                <w:rFonts w:ascii="Times New Roman" w:hAnsi="Times New Roman"/>
                <w:color w:val="FF0000"/>
              </w:rPr>
            </w:pPr>
            <w:r>
              <w:rPr>
                <w:rFonts w:ascii="Cambria" w:eastAsia="Cambria" w:hAnsi="Cambria" w:cs="Cambria"/>
                <w:color w:val="000000"/>
                <w:sz w:val="20"/>
              </w:rPr>
              <w:t>Political Science</w:t>
            </w:r>
          </w:p>
        </w:tc>
      </w:tr>
      <w:tr w:rsidR="00D51618" w:rsidRPr="00D51618" w14:paraId="7E218F9C" w14:textId="77777777" w:rsidTr="00820A4F">
        <w:trPr>
          <w:trHeight w:val="284"/>
        </w:trPr>
        <w:tc>
          <w:tcPr>
            <w:tcW w:w="3403" w:type="dxa"/>
            <w:vAlign w:val="center"/>
          </w:tcPr>
          <w:p w14:paraId="1873E5CB" w14:textId="77777777" w:rsidR="00D51618" w:rsidRPr="00D51618" w:rsidRDefault="00D51618" w:rsidP="00D51618">
            <w:pPr>
              <w:suppressAutoHyphens/>
              <w:spacing w:after="0" w:line="240" w:lineRule="auto"/>
              <w:ind w:left="34"/>
              <w:rPr>
                <w:rFonts w:ascii="Cambria" w:eastAsia="Times New Roman" w:hAnsi="Cambria" w:cs="Times New Roman"/>
                <w:kern w:val="0"/>
                <w:sz w:val="20"/>
                <w:szCs w:val="22"/>
                <w:vertAlign w:val="superscript"/>
                <w:lang w:eastAsia="zh-CN"/>
              </w:rPr>
            </w:pPr>
            <w:r>
              <w:rPr>
                <w:rFonts w:ascii="Cambria" w:eastAsia="Cambria" w:hAnsi="Cambria" w:cs="Cambria"/>
                <w:color w:val="000000"/>
                <w:sz w:val="20"/>
              </w:rPr>
              <w:t>1.5. Level of study</w:t>
            </w:r>
          </w:p>
        </w:tc>
        <w:tc>
          <w:tcPr>
            <w:tcW w:w="7088" w:type="dxa"/>
            <w:vAlign w:val="center"/>
          </w:tcPr>
          <w:p w14:paraId="31434E5A" w14:textId="77777777" w:rsidR="00E74069" w:rsidRPr="006D5B5C" w:rsidRDefault="00000000" w:rsidP="00215904">
            <w:pPr>
              <w:spacing w:after="0" w:line="240" w:lineRule="auto"/>
              <w:jc w:val="both"/>
              <w:rPr>
                <w:rFonts w:ascii="Times New Roman" w:hAnsi="Times New Roman"/>
                <w:color w:val="FF0000"/>
              </w:rPr>
            </w:pPr>
            <w:r>
              <w:rPr>
                <w:rFonts w:ascii="Cambria" w:eastAsia="Cambria" w:hAnsi="Cambria" w:cs="Cambria"/>
                <w:color w:val="000000"/>
                <w:sz w:val="20"/>
              </w:rPr>
              <w:t>Undergraduate</w:t>
            </w:r>
          </w:p>
        </w:tc>
      </w:tr>
      <w:tr w:rsidR="00D51618" w:rsidRPr="00D51618" w14:paraId="437AB402" w14:textId="77777777" w:rsidTr="00820A4F">
        <w:trPr>
          <w:trHeight w:val="284"/>
        </w:trPr>
        <w:tc>
          <w:tcPr>
            <w:tcW w:w="3403" w:type="dxa"/>
            <w:vAlign w:val="center"/>
          </w:tcPr>
          <w:p w14:paraId="688F475C"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Pr>
                <w:rFonts w:ascii="Cambria" w:eastAsia="Cambria" w:hAnsi="Cambria" w:cs="Cambria"/>
                <w:color w:val="000000"/>
                <w:sz w:val="20"/>
              </w:rPr>
              <w:t>1.6. Degree programme / Qualification</w:t>
            </w:r>
          </w:p>
        </w:tc>
        <w:tc>
          <w:tcPr>
            <w:tcW w:w="7088" w:type="dxa"/>
            <w:vAlign w:val="center"/>
          </w:tcPr>
          <w:p w14:paraId="5BB17FA5" w14:textId="77777777" w:rsidR="00E74069" w:rsidRPr="006D5B5C" w:rsidRDefault="00000000" w:rsidP="00215904">
            <w:pPr>
              <w:spacing w:after="0" w:line="240" w:lineRule="auto"/>
              <w:jc w:val="both"/>
              <w:rPr>
                <w:rFonts w:ascii="Times New Roman" w:hAnsi="Times New Roman"/>
                <w:color w:val="FF0000"/>
              </w:rPr>
            </w:pPr>
            <w:r>
              <w:rPr>
                <w:rFonts w:ascii="Cambria" w:eastAsia="Cambria" w:hAnsi="Cambria" w:cs="Cambria"/>
                <w:color w:val="000000"/>
                <w:sz w:val="20"/>
              </w:rPr>
              <w:t>Political Science</w:t>
            </w:r>
          </w:p>
        </w:tc>
      </w:tr>
      <w:tr w:rsidR="00D51618" w:rsidRPr="00D51618" w14:paraId="132F7602" w14:textId="77777777" w:rsidTr="00820A4F">
        <w:trPr>
          <w:trHeight w:val="284"/>
        </w:trPr>
        <w:tc>
          <w:tcPr>
            <w:tcW w:w="3403" w:type="dxa"/>
            <w:vAlign w:val="center"/>
          </w:tcPr>
          <w:p w14:paraId="55588D1D" w14:textId="77777777" w:rsidR="00D51618" w:rsidRPr="00D51618" w:rsidRDefault="00D51618" w:rsidP="00D51618">
            <w:pPr>
              <w:keepNext/>
              <w:suppressAutoHyphens/>
              <w:spacing w:after="0" w:line="240" w:lineRule="auto"/>
              <w:ind w:left="34"/>
              <w:outlineLvl w:val="1"/>
              <w:rPr>
                <w:rFonts w:ascii="Cambria" w:eastAsia="Times New Roman" w:hAnsi="Cambria" w:cs="Times New Roman"/>
                <w:kern w:val="0"/>
                <w:sz w:val="20"/>
                <w:szCs w:val="22"/>
                <w:lang w:eastAsia="zh-CN"/>
              </w:rPr>
            </w:pPr>
            <w:r>
              <w:rPr>
                <w:rFonts w:ascii="Cambria" w:eastAsia="Cambria" w:hAnsi="Cambria" w:cs="Cambria"/>
                <w:color w:val="000000"/>
                <w:sz w:val="20"/>
              </w:rPr>
              <w:t>1.7. Form of education</w:t>
            </w:r>
          </w:p>
        </w:tc>
        <w:tc>
          <w:tcPr>
            <w:tcW w:w="7088" w:type="dxa"/>
            <w:vAlign w:val="center"/>
          </w:tcPr>
          <w:p w14:paraId="412A69F3" w14:textId="77777777" w:rsidR="00D51618" w:rsidRPr="00D51618" w:rsidRDefault="004221F0" w:rsidP="00D51618">
            <w:pPr>
              <w:keepNext/>
              <w:suppressAutoHyphens/>
              <w:spacing w:after="0" w:line="240" w:lineRule="auto"/>
              <w:ind w:right="-625"/>
              <w:outlineLvl w:val="0"/>
              <w:rPr>
                <w:rFonts w:ascii="Cambria" w:eastAsia="Times New Roman" w:hAnsi="Cambria" w:cs="Times New Roman"/>
                <w:kern w:val="0"/>
                <w:sz w:val="20"/>
                <w:szCs w:val="22"/>
                <w:lang w:eastAsia="zh-CN"/>
              </w:rPr>
            </w:pPr>
            <w:r>
              <w:rPr>
                <w:rFonts w:ascii="Cambria" w:eastAsia="Cambria" w:hAnsi="Cambria" w:cs="Cambria"/>
                <w:color w:val="000000"/>
                <w:sz w:val="20"/>
              </w:rPr>
              <w:t>Full-time</w:t>
            </w:r>
          </w:p>
        </w:tc>
      </w:tr>
    </w:tbl>
    <w:p w14:paraId="1ECEDF54" w14:textId="77777777" w:rsidR="00FC204E" w:rsidRPr="001C2668" w:rsidRDefault="00FC204E" w:rsidP="00886616">
      <w:pPr>
        <w:spacing w:after="0"/>
        <w:rPr>
          <w:rFonts w:ascii="Cambria" w:hAnsi="Cambria"/>
          <w:b/>
          <w:sz w:val="20"/>
          <w:szCs w:val="20"/>
        </w:rPr>
      </w:pPr>
    </w:p>
    <w:p w14:paraId="015A60A0" w14:textId="77777777" w:rsidR="00366881" w:rsidRPr="001C2668" w:rsidRDefault="00366881" w:rsidP="00366881">
      <w:pPr>
        <w:spacing w:after="0"/>
        <w:ind w:left="142" w:hanging="567"/>
        <w:rPr>
          <w:rFonts w:ascii="Cambria" w:hAnsi="Cambria"/>
          <w:b/>
          <w:sz w:val="20"/>
          <w:szCs w:val="20"/>
        </w:rPr>
      </w:pPr>
      <w:r>
        <w:rPr>
          <w:rFonts w:ascii="Cambria" w:eastAsia="Cambria" w:hAnsi="Cambria" w:cs="Cambria"/>
          <w:b/>
          <w:color w:val="000000"/>
          <w:sz w:val="20"/>
        </w:rPr>
        <w:t>2. Course-related data</w:t>
      </w:r>
    </w:p>
    <w:tbl>
      <w:tblPr>
        <w:tblW w:w="10515" w:type="dxa"/>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77"/>
        <w:gridCol w:w="850"/>
        <w:gridCol w:w="1418"/>
        <w:gridCol w:w="850"/>
        <w:gridCol w:w="1843"/>
        <w:gridCol w:w="142"/>
        <w:gridCol w:w="1559"/>
        <w:gridCol w:w="1276"/>
      </w:tblGrid>
      <w:tr w:rsidR="00BF2C1C" w:rsidRPr="00972DAD" w14:paraId="7593B37E" w14:textId="77777777" w:rsidTr="00D55253">
        <w:trPr>
          <w:trHeight w:val="284"/>
        </w:trPr>
        <w:tc>
          <w:tcPr>
            <w:tcW w:w="2577" w:type="dxa"/>
            <w:vAlign w:val="center"/>
          </w:tcPr>
          <w:p w14:paraId="03399C11"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Pr>
                <w:rFonts w:ascii="Cambria" w:eastAsia="Cambria" w:hAnsi="Cambria" w:cs="Cambria"/>
                <w:color w:val="000000"/>
                <w:sz w:val="20"/>
              </w:rPr>
              <w:t>2.1. Course title</w:t>
            </w:r>
          </w:p>
        </w:tc>
        <w:tc>
          <w:tcPr>
            <w:tcW w:w="4961" w:type="dxa"/>
            <w:gridSpan w:val="4"/>
            <w:vAlign w:val="center"/>
          </w:tcPr>
          <w:p w14:paraId="5424E5A8" w14:textId="77777777" w:rsidR="00E74069" w:rsidRPr="006D5B5C" w:rsidRDefault="00000000" w:rsidP="00215904">
            <w:pPr>
              <w:spacing w:after="0" w:line="240" w:lineRule="auto"/>
              <w:rPr>
                <w:rFonts w:ascii="Times New Roman" w:hAnsi="Times New Roman"/>
                <w:color w:val="00B050"/>
              </w:rPr>
            </w:pPr>
            <w:r>
              <w:rPr>
                <w:rFonts w:ascii="Cambria" w:eastAsia="Cambria" w:hAnsi="Cambria" w:cs="Cambria"/>
                <w:color w:val="000000"/>
                <w:sz w:val="20"/>
              </w:rPr>
              <w:t>Utilizare și operare PC</w:t>
            </w:r>
            <w:r>
              <w:rPr>
                <w:rFonts w:ascii="Cambria" w:eastAsia="Cambria" w:hAnsi="Cambria" w:cs="Cambria"/>
                <w:color w:val="000000"/>
                <w:sz w:val="20"/>
              </w:rPr>
              <w:br/>
              <w:t>Computer skills</w:t>
            </w:r>
          </w:p>
        </w:tc>
        <w:tc>
          <w:tcPr>
            <w:tcW w:w="1701" w:type="dxa"/>
            <w:gridSpan w:val="2"/>
            <w:vAlign w:val="center"/>
          </w:tcPr>
          <w:p w14:paraId="268B4D30" w14:textId="77777777" w:rsidR="008F5E28" w:rsidRPr="00972DAD" w:rsidRDefault="008F5E28" w:rsidP="00C60F8E">
            <w:pPr>
              <w:suppressAutoHyphens/>
              <w:spacing w:after="0" w:line="240" w:lineRule="auto"/>
              <w:rPr>
                <w:rFonts w:ascii="Cambria" w:eastAsia="Times New Roman" w:hAnsi="Cambria" w:cs="Times New Roman"/>
                <w:sz w:val="20"/>
                <w:lang w:eastAsia="zh-CN"/>
              </w:rPr>
            </w:pPr>
            <w:r>
              <w:rPr>
                <w:rFonts w:ascii="Cambria" w:eastAsia="Cambria" w:hAnsi="Cambria" w:cs="Cambria"/>
                <w:color w:val="000000"/>
                <w:sz w:val="20"/>
              </w:rPr>
              <w:t>Course code</w:t>
            </w:r>
          </w:p>
        </w:tc>
        <w:tc>
          <w:tcPr>
            <w:tcW w:w="1276" w:type="dxa"/>
            <w:vAlign w:val="center"/>
          </w:tcPr>
          <w:p w14:paraId="491CEBED" w14:textId="281A2D75" w:rsidR="00E74069" w:rsidRPr="006D5B5C" w:rsidRDefault="00000000" w:rsidP="00215904">
            <w:pPr>
              <w:spacing w:after="0" w:line="240" w:lineRule="auto"/>
              <w:ind w:left="-82" w:right="-164"/>
              <w:jc w:val="both"/>
              <w:rPr>
                <w:rFonts w:ascii="Times New Roman" w:hAnsi="Times New Roman"/>
                <w:color w:val="FF0000"/>
              </w:rPr>
            </w:pPr>
            <w:r>
              <w:rPr>
                <w:rFonts w:ascii="Cambria" w:eastAsia="Cambria" w:hAnsi="Cambria" w:cs="Cambria"/>
                <w:color w:val="000000"/>
                <w:sz w:val="20"/>
              </w:rPr>
              <w:t>ULE110</w:t>
            </w:r>
            <w:r w:rsidR="003371CD">
              <w:rPr>
                <w:rFonts w:ascii="Cambria" w:eastAsia="Cambria" w:hAnsi="Cambria" w:cs="Cambria"/>
                <w:color w:val="000000"/>
                <w:sz w:val="20"/>
              </w:rPr>
              <w:t>5</w:t>
            </w:r>
          </w:p>
        </w:tc>
      </w:tr>
      <w:tr w:rsidR="008F5E28" w:rsidRPr="00972DAD" w14:paraId="67EBF2BD" w14:textId="77777777" w:rsidTr="00395D15">
        <w:trPr>
          <w:trHeight w:val="284"/>
        </w:trPr>
        <w:tc>
          <w:tcPr>
            <w:tcW w:w="3427" w:type="dxa"/>
            <w:gridSpan w:val="2"/>
            <w:vAlign w:val="center"/>
          </w:tcPr>
          <w:p w14:paraId="3E59E528" w14:textId="77777777" w:rsidR="008F5E28" w:rsidRPr="00972DAD" w:rsidRDefault="008F5E28" w:rsidP="00C60F8E">
            <w:pPr>
              <w:suppressAutoHyphens/>
              <w:spacing w:after="0" w:line="240" w:lineRule="auto"/>
              <w:ind w:left="34"/>
              <w:rPr>
                <w:rFonts w:ascii="Cambria" w:eastAsia="Times New Roman" w:hAnsi="Cambria" w:cs="Times New Roman"/>
                <w:sz w:val="20"/>
                <w:lang w:eastAsia="zh-CN"/>
              </w:rPr>
            </w:pPr>
            <w:r>
              <w:rPr>
                <w:rFonts w:ascii="Cambria" w:eastAsia="Cambria" w:hAnsi="Cambria" w:cs="Cambria"/>
                <w:color w:val="000000"/>
                <w:sz w:val="20"/>
              </w:rPr>
              <w:t>2.2. Course coordinator</w:t>
            </w:r>
          </w:p>
        </w:tc>
        <w:tc>
          <w:tcPr>
            <w:tcW w:w="7088" w:type="dxa"/>
            <w:gridSpan w:val="6"/>
            <w:vAlign w:val="center"/>
          </w:tcPr>
          <w:p w14:paraId="19B8F717" w14:textId="7D919A66" w:rsidR="00E74069" w:rsidRPr="006D5B5C" w:rsidRDefault="00000000" w:rsidP="00215904">
            <w:pPr>
              <w:spacing w:after="0" w:line="240" w:lineRule="auto"/>
              <w:rPr>
                <w:rFonts w:ascii="Times New Roman" w:hAnsi="Times New Roman"/>
                <w:color w:val="00B050"/>
              </w:rPr>
            </w:pPr>
            <w:r>
              <w:rPr>
                <w:rFonts w:ascii="Cambria" w:eastAsia="Cambria" w:hAnsi="Cambria" w:cs="Cambria"/>
                <w:color w:val="000000"/>
                <w:sz w:val="20"/>
              </w:rPr>
              <w:t>Assistant Univ. Dr. Ovidiu Oltean (ovidiuoltean@fspac.ro)</w:t>
            </w:r>
            <w:r>
              <w:rPr>
                <w:rFonts w:ascii="Cambria" w:eastAsia="Cambria" w:hAnsi="Cambria" w:cs="Cambria"/>
                <w:color w:val="000000"/>
                <w:sz w:val="20"/>
              </w:rPr>
              <w:br/>
              <w:t>(office hours: Wednesday 11:00-12:00, office 307, FSPAC 2, 85 Minerilor Street)</w:t>
            </w:r>
          </w:p>
        </w:tc>
      </w:tr>
      <w:tr w:rsidR="008F5E28" w:rsidRPr="00972DAD" w14:paraId="053CE83A" w14:textId="77777777" w:rsidTr="00395D15">
        <w:trPr>
          <w:trHeight w:val="284"/>
        </w:trPr>
        <w:tc>
          <w:tcPr>
            <w:tcW w:w="3427" w:type="dxa"/>
            <w:gridSpan w:val="2"/>
            <w:tcBorders>
              <w:bottom w:val="single" w:sz="4" w:space="0" w:color="auto"/>
            </w:tcBorders>
            <w:vAlign w:val="center"/>
          </w:tcPr>
          <w:p w14:paraId="61CC1E24" w14:textId="77777777" w:rsidR="00BD3CB2" w:rsidRPr="00972DAD" w:rsidRDefault="008F5E28" w:rsidP="00BD3CB2">
            <w:pPr>
              <w:suppressAutoHyphens/>
              <w:spacing w:after="0" w:line="240" w:lineRule="auto"/>
              <w:ind w:left="34"/>
              <w:rPr>
                <w:rFonts w:ascii="Cambria" w:eastAsia="Times New Roman" w:hAnsi="Cambria" w:cs="Times New Roman"/>
                <w:sz w:val="20"/>
                <w:lang w:eastAsia="zh-CN"/>
              </w:rPr>
            </w:pPr>
            <w:r>
              <w:rPr>
                <w:rFonts w:ascii="Cambria" w:eastAsia="Cambria" w:hAnsi="Cambria" w:cs="Cambria"/>
                <w:color w:val="000000"/>
                <w:sz w:val="20"/>
              </w:rPr>
              <w:t>2.3. Seminar coordinator</w:t>
            </w:r>
          </w:p>
        </w:tc>
        <w:tc>
          <w:tcPr>
            <w:tcW w:w="7088" w:type="dxa"/>
            <w:gridSpan w:val="6"/>
            <w:tcBorders>
              <w:bottom w:val="single" w:sz="4" w:space="0" w:color="auto"/>
            </w:tcBorders>
            <w:vAlign w:val="center"/>
          </w:tcPr>
          <w:p w14:paraId="6EAD30FA" w14:textId="5A898888" w:rsidR="00E74069" w:rsidRPr="006D5B5C" w:rsidRDefault="00000000" w:rsidP="00B702FD">
            <w:pPr>
              <w:spacing w:after="0" w:line="240" w:lineRule="auto"/>
              <w:rPr>
                <w:rFonts w:ascii="Times New Roman" w:hAnsi="Times New Roman"/>
                <w:color w:val="00B050"/>
              </w:rPr>
            </w:pPr>
            <w:r>
              <w:rPr>
                <w:rFonts w:ascii="Cambria" w:eastAsia="Cambria" w:hAnsi="Cambria" w:cs="Cambria"/>
                <w:color w:val="000000"/>
                <w:sz w:val="20"/>
              </w:rPr>
              <w:t>Assistant Univ. Dr. Ovidiu Oltean (ovidiuoltean@fspac.ro)</w:t>
            </w:r>
            <w:r>
              <w:rPr>
                <w:rFonts w:ascii="Cambria" w:eastAsia="Cambria" w:hAnsi="Cambria" w:cs="Cambria"/>
                <w:color w:val="000000"/>
                <w:sz w:val="20"/>
              </w:rPr>
              <w:br/>
              <w:t>(office hours: Wednesday 11:00-12:00, office 307, FSPAC 2, 85 Minerilor Street)</w:t>
            </w:r>
          </w:p>
        </w:tc>
      </w:tr>
      <w:tr w:rsidR="00395D15" w:rsidRPr="00CB7D36" w14:paraId="384989D3"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0CA5A0DC" w14:textId="77777777" w:rsidR="00D55253" w:rsidRPr="00D55253" w:rsidRDefault="00D55253" w:rsidP="00D55253">
            <w:pPr>
              <w:suppressAutoHyphens/>
              <w:spacing w:after="0" w:line="240" w:lineRule="auto"/>
              <w:ind w:left="34"/>
              <w:rPr>
                <w:rFonts w:ascii="Cambria" w:eastAsia="Times New Roman" w:hAnsi="Cambria" w:cs="Times New Roman"/>
                <w:sz w:val="20"/>
                <w:lang w:eastAsia="zh-CN"/>
              </w:rPr>
            </w:pPr>
            <w:r>
              <w:rPr>
                <w:rFonts w:ascii="Cambria" w:eastAsia="Cambria" w:hAnsi="Cambria" w:cs="Cambria"/>
                <w:color w:val="000000"/>
                <w:sz w:val="20"/>
              </w:rPr>
              <w:t>2.4. Year of study</w:t>
            </w:r>
          </w:p>
        </w:tc>
        <w:tc>
          <w:tcPr>
            <w:tcW w:w="850" w:type="dxa"/>
            <w:tcBorders>
              <w:top w:val="single" w:sz="4" w:space="0" w:color="auto"/>
              <w:left w:val="single" w:sz="4" w:space="0" w:color="auto"/>
              <w:bottom w:val="single" w:sz="4" w:space="0" w:color="auto"/>
              <w:right w:val="single" w:sz="4" w:space="0" w:color="auto"/>
            </w:tcBorders>
            <w:vAlign w:val="center"/>
          </w:tcPr>
          <w:p w14:paraId="4918DCB5" w14:textId="77777777" w:rsidR="00E74069" w:rsidRPr="006D5B5C" w:rsidRDefault="00000000" w:rsidP="00215904">
            <w:pPr>
              <w:spacing w:after="0" w:line="240" w:lineRule="auto"/>
              <w:jc w:val="both"/>
              <w:rPr>
                <w:rFonts w:ascii="Times New Roman" w:hAnsi="Times New Roman"/>
                <w:color w:val="FF0000"/>
              </w:rPr>
            </w:pPr>
            <w:r>
              <w:rPr>
                <w:rFonts w:ascii="Cambria" w:eastAsia="Cambria" w:hAnsi="Cambria" w:cs="Cambria"/>
                <w:color w:val="000000"/>
                <w:sz w:val="20"/>
              </w:rPr>
              <w:t>1</w:t>
            </w:r>
          </w:p>
        </w:tc>
        <w:tc>
          <w:tcPr>
            <w:tcW w:w="1418" w:type="dxa"/>
            <w:tcBorders>
              <w:top w:val="single" w:sz="4" w:space="0" w:color="auto"/>
              <w:left w:val="single" w:sz="4" w:space="0" w:color="auto"/>
              <w:bottom w:val="single" w:sz="4" w:space="0" w:color="auto"/>
              <w:right w:val="single" w:sz="4" w:space="0" w:color="auto"/>
            </w:tcBorders>
            <w:vAlign w:val="center"/>
          </w:tcPr>
          <w:p w14:paraId="59D7DBDA" w14:textId="77777777" w:rsidR="00D55253" w:rsidRPr="00D55253" w:rsidRDefault="00D55253" w:rsidP="00D55253">
            <w:pPr>
              <w:suppressAutoHyphens/>
              <w:spacing w:after="0" w:line="240" w:lineRule="auto"/>
              <w:ind w:right="-203"/>
              <w:rPr>
                <w:rFonts w:ascii="Cambria" w:eastAsia="Times New Roman" w:hAnsi="Cambria" w:cs="Times New Roman"/>
                <w:sz w:val="20"/>
                <w:lang w:eastAsia="zh-CN"/>
              </w:rPr>
            </w:pPr>
            <w:r>
              <w:rPr>
                <w:rFonts w:ascii="Cambria" w:eastAsia="Cambria" w:hAnsi="Cambria" w:cs="Cambria"/>
                <w:color w:val="000000"/>
                <w:sz w:val="20"/>
              </w:rPr>
              <w:t>2.5. Semester</w:t>
            </w:r>
          </w:p>
        </w:tc>
        <w:tc>
          <w:tcPr>
            <w:tcW w:w="850" w:type="dxa"/>
            <w:tcBorders>
              <w:top w:val="single" w:sz="4" w:space="0" w:color="auto"/>
              <w:left w:val="single" w:sz="4" w:space="0" w:color="auto"/>
              <w:bottom w:val="single" w:sz="4" w:space="0" w:color="auto"/>
              <w:right w:val="single" w:sz="4" w:space="0" w:color="auto"/>
            </w:tcBorders>
            <w:vAlign w:val="center"/>
          </w:tcPr>
          <w:p w14:paraId="491A1AB4" w14:textId="77777777" w:rsidR="00E74069" w:rsidRPr="006D5B5C" w:rsidRDefault="00000000" w:rsidP="00215904">
            <w:pPr>
              <w:spacing w:after="0" w:line="240" w:lineRule="auto"/>
              <w:jc w:val="both"/>
              <w:rPr>
                <w:rFonts w:ascii="Times New Roman" w:hAnsi="Times New Roman"/>
                <w:color w:val="FF0000"/>
              </w:rPr>
            </w:pPr>
            <w:r>
              <w:rPr>
                <w:rFonts w:ascii="Cambria" w:eastAsia="Cambria" w:hAnsi="Cambria" w:cs="Cambria"/>
                <w:color w:val="000000"/>
                <w:sz w:val="20"/>
              </w:rPr>
              <w:t>1</w:t>
            </w:r>
          </w:p>
        </w:tc>
        <w:tc>
          <w:tcPr>
            <w:tcW w:w="1985" w:type="dxa"/>
            <w:gridSpan w:val="2"/>
            <w:tcBorders>
              <w:top w:val="single" w:sz="4" w:space="0" w:color="auto"/>
              <w:left w:val="single" w:sz="4" w:space="0" w:color="auto"/>
              <w:bottom w:val="single" w:sz="4" w:space="0" w:color="auto"/>
              <w:right w:val="single" w:sz="4" w:space="0" w:color="auto"/>
            </w:tcBorders>
            <w:vAlign w:val="center"/>
          </w:tcPr>
          <w:p w14:paraId="097F436F" w14:textId="77777777" w:rsidR="00D55253" w:rsidRPr="00D55253" w:rsidRDefault="00D55253" w:rsidP="00D55253">
            <w:pPr>
              <w:suppressAutoHyphens/>
              <w:spacing w:after="0" w:line="240" w:lineRule="auto"/>
              <w:ind w:right="-288"/>
              <w:rPr>
                <w:rFonts w:ascii="Cambria" w:eastAsia="Times New Roman" w:hAnsi="Cambria" w:cs="Times New Roman"/>
                <w:sz w:val="20"/>
                <w:lang w:eastAsia="zh-CN"/>
              </w:rPr>
            </w:pPr>
            <w:r>
              <w:rPr>
                <w:rFonts w:ascii="Cambria" w:eastAsia="Cambria" w:hAnsi="Cambria" w:cs="Cambria"/>
                <w:color w:val="000000"/>
                <w:sz w:val="20"/>
              </w:rPr>
              <w:t>2.6. Type of assessment</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724ABD35" w14:textId="77777777" w:rsidR="00E74069" w:rsidRPr="006D5B5C" w:rsidRDefault="00000000" w:rsidP="00215904">
            <w:pPr>
              <w:spacing w:after="0" w:line="240" w:lineRule="auto"/>
              <w:jc w:val="both"/>
              <w:rPr>
                <w:rFonts w:ascii="Times New Roman" w:hAnsi="Times New Roman"/>
                <w:color w:val="FF0000"/>
              </w:rPr>
            </w:pPr>
            <w:r>
              <w:rPr>
                <w:rFonts w:ascii="Cambria" w:eastAsia="Cambria" w:hAnsi="Cambria" w:cs="Cambria"/>
                <w:color w:val="000000"/>
                <w:sz w:val="20"/>
              </w:rPr>
              <w:t>Examination</w:t>
            </w:r>
          </w:p>
        </w:tc>
      </w:tr>
      <w:tr w:rsidR="00D55253" w:rsidRPr="00CB7D36" w14:paraId="7566B175" w14:textId="77777777" w:rsidTr="00395D15">
        <w:trPr>
          <w:trHeight w:val="283"/>
        </w:trPr>
        <w:tc>
          <w:tcPr>
            <w:tcW w:w="2577" w:type="dxa"/>
            <w:tcBorders>
              <w:top w:val="single" w:sz="4" w:space="0" w:color="auto"/>
              <w:left w:val="single" w:sz="4" w:space="0" w:color="auto"/>
              <w:bottom w:val="single" w:sz="4" w:space="0" w:color="auto"/>
              <w:right w:val="single" w:sz="4" w:space="0" w:color="auto"/>
            </w:tcBorders>
            <w:vAlign w:val="center"/>
          </w:tcPr>
          <w:p w14:paraId="783928F5" w14:textId="77777777"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Pr>
                <w:rFonts w:ascii="Cambria" w:eastAsia="Cambria" w:hAnsi="Cambria" w:cs="Cambria"/>
                <w:color w:val="000000"/>
                <w:sz w:val="20"/>
              </w:rPr>
              <w:t>2.7. Course status</w:t>
            </w:r>
          </w:p>
        </w:tc>
        <w:tc>
          <w:tcPr>
            <w:tcW w:w="2268" w:type="dxa"/>
            <w:gridSpan w:val="2"/>
            <w:tcBorders>
              <w:top w:val="single" w:sz="4" w:space="0" w:color="auto"/>
              <w:left w:val="single" w:sz="4" w:space="0" w:color="auto"/>
              <w:bottom w:val="single" w:sz="4" w:space="0" w:color="auto"/>
              <w:right w:val="single" w:sz="4" w:space="0" w:color="auto"/>
            </w:tcBorders>
            <w:vAlign w:val="center"/>
          </w:tcPr>
          <w:p w14:paraId="43E53FE1" w14:textId="77777777" w:rsidR="00E74069" w:rsidRPr="006D5B5C" w:rsidRDefault="00000000" w:rsidP="00215904">
            <w:pPr>
              <w:spacing w:after="0" w:line="240" w:lineRule="auto"/>
              <w:jc w:val="both"/>
              <w:rPr>
                <w:rFonts w:ascii="Times New Roman" w:hAnsi="Times New Roman"/>
                <w:color w:val="FF0000"/>
              </w:rPr>
            </w:pPr>
            <w:r>
              <w:rPr>
                <w:rFonts w:ascii="Cambria" w:eastAsia="Cambria" w:hAnsi="Cambria" w:cs="Cambria"/>
                <w:color w:val="000000"/>
                <w:sz w:val="20"/>
              </w:rPr>
              <w:t>Compulsory</w:t>
            </w:r>
          </w:p>
        </w:tc>
        <w:tc>
          <w:tcPr>
            <w:tcW w:w="2835" w:type="dxa"/>
            <w:gridSpan w:val="3"/>
            <w:tcBorders>
              <w:top w:val="single" w:sz="4" w:space="0" w:color="auto"/>
              <w:left w:val="single" w:sz="4" w:space="0" w:color="auto"/>
              <w:bottom w:val="single" w:sz="4" w:space="0" w:color="auto"/>
              <w:right w:val="single" w:sz="4" w:space="0" w:color="auto"/>
            </w:tcBorders>
            <w:vAlign w:val="center"/>
          </w:tcPr>
          <w:p w14:paraId="4CD084C3" w14:textId="77777777" w:rsidR="00D55253" w:rsidRDefault="00D55253" w:rsidP="00D55253">
            <w:pPr>
              <w:suppressAutoHyphens/>
              <w:spacing w:after="0" w:line="240" w:lineRule="auto"/>
              <w:rPr>
                <w:rFonts w:ascii="Cambria" w:eastAsia="Times New Roman" w:hAnsi="Cambria" w:cs="Times New Roman"/>
                <w:color w:val="0070C0"/>
                <w:sz w:val="20"/>
                <w:szCs w:val="28"/>
                <w:lang w:eastAsia="zh-CN"/>
              </w:rPr>
            </w:pPr>
            <w:r>
              <w:rPr>
                <w:rFonts w:ascii="Cambria" w:eastAsia="Cambria" w:hAnsi="Cambria" w:cs="Cambria"/>
                <w:color w:val="000000"/>
                <w:sz w:val="20"/>
              </w:rPr>
              <w:t>2.8. Course type</w:t>
            </w:r>
          </w:p>
        </w:tc>
        <w:tc>
          <w:tcPr>
            <w:tcW w:w="2835" w:type="dxa"/>
            <w:gridSpan w:val="2"/>
            <w:tcBorders>
              <w:top w:val="single" w:sz="4" w:space="0" w:color="auto"/>
              <w:left w:val="single" w:sz="4" w:space="0" w:color="auto"/>
              <w:bottom w:val="single" w:sz="4" w:space="0" w:color="auto"/>
              <w:right w:val="single" w:sz="4" w:space="0" w:color="auto"/>
            </w:tcBorders>
            <w:vAlign w:val="center"/>
          </w:tcPr>
          <w:p w14:paraId="76820780" w14:textId="77777777" w:rsidR="009A55AB" w:rsidRDefault="00000000">
            <w:pPr>
              <w:spacing w:after="0" w:line="240" w:lineRule="auto"/>
            </w:pPr>
            <w:r>
              <w:rPr>
                <w:rFonts w:ascii="Cambria" w:eastAsia="Cambria" w:hAnsi="Cambria" w:cs="Cambria"/>
                <w:color w:val="000000"/>
                <w:sz w:val="20"/>
              </w:rPr>
              <w:t>Complementary subject (DC)</w:t>
            </w:r>
          </w:p>
        </w:tc>
      </w:tr>
    </w:tbl>
    <w:p w14:paraId="7FB2CE5C" w14:textId="77777777" w:rsidR="00586682" w:rsidRDefault="00586682" w:rsidP="00E463DB">
      <w:pPr>
        <w:suppressAutoHyphens/>
        <w:spacing w:after="0"/>
        <w:ind w:right="-765" w:firstLine="720"/>
        <w:rPr>
          <w:rFonts w:ascii="Cambria" w:hAnsi="Cambria"/>
          <w:sz w:val="20"/>
          <w:szCs w:val="20"/>
        </w:rPr>
      </w:pPr>
    </w:p>
    <w:p w14:paraId="09A39F2E" w14:textId="77777777" w:rsidR="00586682" w:rsidRDefault="00586682" w:rsidP="00586682">
      <w:pPr>
        <w:suppressAutoHyphens/>
        <w:spacing w:after="0" w:line="240" w:lineRule="auto"/>
        <w:ind w:right="-766" w:hanging="426"/>
        <w:rPr>
          <w:rFonts w:ascii="Cambria" w:eastAsia="Times New Roman" w:hAnsi="Cambria" w:cs="Times New Roman"/>
          <w:sz w:val="20"/>
          <w:lang w:eastAsia="zh-CN"/>
        </w:rPr>
      </w:pPr>
      <w:r>
        <w:rPr>
          <w:rFonts w:ascii="Cambria" w:eastAsia="Cambria" w:hAnsi="Cambria" w:cs="Cambria"/>
          <w:b/>
          <w:color w:val="000000"/>
          <w:sz w:val="20"/>
        </w:rPr>
        <w:t>3. Total estimated time (hours per semester of teaching activities)</w:t>
      </w:r>
    </w:p>
    <w:tbl>
      <w:tblPr>
        <w:tblpPr w:leftFromText="180" w:rightFromText="180" w:vertAnchor="text" w:tblpX="-408"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539"/>
        <w:gridCol w:w="851"/>
        <w:gridCol w:w="1842"/>
        <w:gridCol w:w="284"/>
        <w:gridCol w:w="425"/>
        <w:gridCol w:w="2977"/>
        <w:gridCol w:w="567"/>
      </w:tblGrid>
      <w:tr w:rsidR="002D19B2" w:rsidRPr="00972DAD" w14:paraId="4B583804" w14:textId="77777777" w:rsidTr="00820A4F">
        <w:trPr>
          <w:trHeight w:val="284"/>
        </w:trPr>
        <w:tc>
          <w:tcPr>
            <w:tcW w:w="3539" w:type="dxa"/>
            <w:tcBorders>
              <w:bottom w:val="single" w:sz="4" w:space="0" w:color="auto"/>
            </w:tcBorders>
            <w:vAlign w:val="center"/>
          </w:tcPr>
          <w:p w14:paraId="651E4FA5" w14:textId="77777777" w:rsidR="002D19B2" w:rsidRPr="005B2AB4" w:rsidRDefault="002D19B2" w:rsidP="00C60F8E">
            <w:pPr>
              <w:keepNext/>
              <w:suppressAutoHyphens/>
              <w:spacing w:after="0" w:line="240" w:lineRule="auto"/>
              <w:outlineLvl w:val="1"/>
              <w:rPr>
                <w:rFonts w:ascii="Cambria" w:eastAsia="Times New Roman" w:hAnsi="Cambria" w:cs="Times New Roman"/>
                <w:sz w:val="20"/>
                <w:lang w:eastAsia="zh-CN"/>
              </w:rPr>
            </w:pPr>
            <w:r>
              <w:rPr>
                <w:rFonts w:ascii="Cambria" w:eastAsia="Cambria" w:hAnsi="Cambria" w:cs="Cambria"/>
                <w:color w:val="000000"/>
                <w:sz w:val="20"/>
              </w:rPr>
              <w:t>3.1. Number of hours per week</w:t>
            </w:r>
          </w:p>
        </w:tc>
        <w:tc>
          <w:tcPr>
            <w:tcW w:w="851" w:type="dxa"/>
            <w:tcBorders>
              <w:bottom w:val="single" w:sz="4" w:space="0" w:color="auto"/>
            </w:tcBorders>
            <w:vAlign w:val="center"/>
          </w:tcPr>
          <w:p w14:paraId="56E26606" w14:textId="77777777" w:rsidR="00E74069" w:rsidRPr="006D5B5C" w:rsidRDefault="00000000" w:rsidP="00215904">
            <w:pPr>
              <w:spacing w:after="0" w:line="240" w:lineRule="auto"/>
              <w:jc w:val="both"/>
              <w:rPr>
                <w:rFonts w:ascii="Times New Roman" w:hAnsi="Times New Roman"/>
                <w:color w:val="FF0000"/>
              </w:rPr>
            </w:pPr>
            <w:r>
              <w:rPr>
                <w:rFonts w:ascii="Cambria" w:eastAsia="Cambria" w:hAnsi="Cambria" w:cs="Cambria"/>
                <w:color w:val="000000"/>
                <w:sz w:val="20"/>
              </w:rPr>
              <w:t>2</w:t>
            </w:r>
          </w:p>
        </w:tc>
        <w:tc>
          <w:tcPr>
            <w:tcW w:w="1842" w:type="dxa"/>
            <w:tcBorders>
              <w:bottom w:val="single" w:sz="4" w:space="0" w:color="auto"/>
            </w:tcBorders>
            <w:vAlign w:val="center"/>
          </w:tcPr>
          <w:p w14:paraId="4670E266"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Pr>
                <w:rFonts w:ascii="Cambria" w:eastAsia="Cambria" w:hAnsi="Cambria" w:cs="Cambria"/>
                <w:color w:val="000000"/>
                <w:sz w:val="20"/>
              </w:rPr>
              <w:t>of which: 3.2. course</w:t>
            </w:r>
          </w:p>
        </w:tc>
        <w:tc>
          <w:tcPr>
            <w:tcW w:w="709" w:type="dxa"/>
            <w:gridSpan w:val="2"/>
            <w:tcBorders>
              <w:bottom w:val="single" w:sz="4" w:space="0" w:color="auto"/>
            </w:tcBorders>
            <w:vAlign w:val="center"/>
          </w:tcPr>
          <w:p w14:paraId="73AA444F" w14:textId="77777777" w:rsidR="00E74069" w:rsidRPr="006D5B5C" w:rsidRDefault="00000000" w:rsidP="00215904">
            <w:pPr>
              <w:spacing w:after="0" w:line="240" w:lineRule="auto"/>
              <w:jc w:val="both"/>
              <w:rPr>
                <w:rFonts w:ascii="Times New Roman" w:hAnsi="Times New Roman"/>
                <w:color w:val="FF0000"/>
              </w:rPr>
            </w:pPr>
            <w:r>
              <w:rPr>
                <w:rFonts w:ascii="Cambria" w:eastAsia="Cambria" w:hAnsi="Cambria" w:cs="Cambria"/>
                <w:color w:val="000000"/>
                <w:sz w:val="20"/>
              </w:rPr>
              <w:t>0</w:t>
            </w:r>
          </w:p>
        </w:tc>
        <w:tc>
          <w:tcPr>
            <w:tcW w:w="2977" w:type="dxa"/>
            <w:tcBorders>
              <w:bottom w:val="single" w:sz="4" w:space="0" w:color="auto"/>
            </w:tcBorders>
            <w:vAlign w:val="center"/>
          </w:tcPr>
          <w:p w14:paraId="660B820F" w14:textId="77777777" w:rsidR="002D19B2" w:rsidRPr="005B2AB4" w:rsidRDefault="002D19B2" w:rsidP="00C60F8E">
            <w:pPr>
              <w:suppressAutoHyphens/>
              <w:spacing w:after="0" w:line="240" w:lineRule="auto"/>
              <w:rPr>
                <w:rFonts w:ascii="Cambria" w:eastAsia="Times New Roman" w:hAnsi="Cambria" w:cs="Times New Roman"/>
                <w:sz w:val="20"/>
                <w:lang w:eastAsia="zh-CN"/>
              </w:rPr>
            </w:pPr>
            <w:r>
              <w:rPr>
                <w:rFonts w:ascii="Cambria" w:eastAsia="Cambria" w:hAnsi="Cambria" w:cs="Cambria"/>
                <w:color w:val="000000"/>
                <w:sz w:val="20"/>
              </w:rPr>
              <w:t>3.3. seminar/ laboratory/ project</w:t>
            </w:r>
          </w:p>
        </w:tc>
        <w:tc>
          <w:tcPr>
            <w:tcW w:w="567" w:type="dxa"/>
            <w:tcBorders>
              <w:bottom w:val="single" w:sz="4" w:space="0" w:color="auto"/>
            </w:tcBorders>
            <w:vAlign w:val="center"/>
          </w:tcPr>
          <w:p w14:paraId="628960EC" w14:textId="77777777" w:rsidR="00E74069" w:rsidRPr="006D5B5C" w:rsidRDefault="00000000" w:rsidP="00215904">
            <w:pPr>
              <w:spacing w:after="0" w:line="240" w:lineRule="auto"/>
              <w:jc w:val="both"/>
              <w:rPr>
                <w:rFonts w:ascii="Times New Roman" w:hAnsi="Times New Roman"/>
                <w:color w:val="FF0000"/>
              </w:rPr>
            </w:pPr>
            <w:r>
              <w:rPr>
                <w:rFonts w:ascii="Cambria" w:eastAsia="Cambria" w:hAnsi="Cambria" w:cs="Cambria"/>
                <w:color w:val="000000"/>
                <w:sz w:val="20"/>
              </w:rPr>
              <w:t>2</w:t>
            </w:r>
          </w:p>
        </w:tc>
      </w:tr>
      <w:tr w:rsidR="004E578B" w:rsidRPr="00972DAD" w14:paraId="321B106A" w14:textId="77777777" w:rsidTr="00820A4F">
        <w:trPr>
          <w:trHeight w:val="284"/>
        </w:trPr>
        <w:tc>
          <w:tcPr>
            <w:tcW w:w="3539" w:type="dxa"/>
            <w:vAlign w:val="center"/>
          </w:tcPr>
          <w:p w14:paraId="1269DC14" w14:textId="77777777" w:rsidR="004E578B" w:rsidRPr="005B2AB4" w:rsidRDefault="004E578B" w:rsidP="00C60F8E">
            <w:pPr>
              <w:keepNext/>
              <w:suppressAutoHyphens/>
              <w:spacing w:after="0" w:line="240" w:lineRule="auto"/>
              <w:outlineLvl w:val="1"/>
              <w:rPr>
                <w:rFonts w:ascii="Cambria" w:eastAsia="Times New Roman" w:hAnsi="Cambria" w:cs="Times New Roman"/>
                <w:sz w:val="20"/>
                <w:lang w:eastAsia="zh-CN"/>
              </w:rPr>
            </w:pPr>
            <w:r>
              <w:rPr>
                <w:rFonts w:ascii="Cambria" w:eastAsia="Cambria" w:hAnsi="Cambria" w:cs="Cambria"/>
                <w:color w:val="000000"/>
                <w:sz w:val="20"/>
              </w:rPr>
              <w:t>3.4. Total hours in the curriculum</w:t>
            </w:r>
          </w:p>
        </w:tc>
        <w:tc>
          <w:tcPr>
            <w:tcW w:w="851" w:type="dxa"/>
            <w:vAlign w:val="center"/>
          </w:tcPr>
          <w:p w14:paraId="022CB0F4" w14:textId="77777777" w:rsidR="00E74069" w:rsidRPr="006D5B5C" w:rsidRDefault="00000000" w:rsidP="00215904">
            <w:pPr>
              <w:spacing w:after="0" w:line="240" w:lineRule="auto"/>
              <w:jc w:val="both"/>
              <w:rPr>
                <w:rFonts w:ascii="Times New Roman" w:hAnsi="Times New Roman"/>
                <w:color w:val="FF0000"/>
              </w:rPr>
            </w:pPr>
            <w:r>
              <w:rPr>
                <w:rFonts w:ascii="Cambria" w:eastAsia="Cambria" w:hAnsi="Cambria" w:cs="Cambria"/>
                <w:color w:val="000000"/>
                <w:sz w:val="20"/>
              </w:rPr>
              <w:t>28</w:t>
            </w:r>
          </w:p>
        </w:tc>
        <w:tc>
          <w:tcPr>
            <w:tcW w:w="1842" w:type="dxa"/>
            <w:vAlign w:val="center"/>
          </w:tcPr>
          <w:p w14:paraId="078D3146" w14:textId="77777777" w:rsidR="004E578B" w:rsidRPr="005B2AB4" w:rsidRDefault="004E578B" w:rsidP="001A4A04">
            <w:pPr>
              <w:suppressAutoHyphens/>
              <w:spacing w:after="0" w:line="240" w:lineRule="auto"/>
              <w:rPr>
                <w:rFonts w:ascii="Cambria" w:eastAsia="Times New Roman" w:hAnsi="Cambria" w:cs="Times New Roman"/>
                <w:color w:val="FF0000"/>
                <w:sz w:val="20"/>
                <w:lang w:eastAsia="zh-CN"/>
              </w:rPr>
            </w:pPr>
            <w:r>
              <w:rPr>
                <w:rFonts w:ascii="Cambria" w:eastAsia="Cambria" w:hAnsi="Cambria" w:cs="Cambria"/>
                <w:color w:val="000000"/>
                <w:sz w:val="20"/>
              </w:rPr>
              <w:t>of which: 3.5. course</w:t>
            </w:r>
          </w:p>
        </w:tc>
        <w:tc>
          <w:tcPr>
            <w:tcW w:w="709" w:type="dxa"/>
            <w:gridSpan w:val="2"/>
            <w:vAlign w:val="center"/>
          </w:tcPr>
          <w:p w14:paraId="4EA7F97D" w14:textId="77777777" w:rsidR="00E74069" w:rsidRPr="006D5B5C" w:rsidRDefault="00000000" w:rsidP="00215904">
            <w:pPr>
              <w:spacing w:after="0" w:line="240" w:lineRule="auto"/>
              <w:jc w:val="both"/>
              <w:rPr>
                <w:rFonts w:ascii="Times New Roman" w:hAnsi="Times New Roman"/>
                <w:color w:val="FF0000"/>
              </w:rPr>
            </w:pPr>
            <w:r>
              <w:rPr>
                <w:rFonts w:ascii="Cambria" w:eastAsia="Cambria" w:hAnsi="Cambria" w:cs="Cambria"/>
                <w:color w:val="000000"/>
                <w:sz w:val="20"/>
              </w:rPr>
              <w:t>0</w:t>
            </w:r>
          </w:p>
        </w:tc>
        <w:tc>
          <w:tcPr>
            <w:tcW w:w="2977" w:type="dxa"/>
            <w:vAlign w:val="center"/>
          </w:tcPr>
          <w:p w14:paraId="1D1AFD94" w14:textId="77777777" w:rsidR="004E578B" w:rsidRPr="005B2AB4" w:rsidRDefault="004E578B" w:rsidP="00453436">
            <w:pPr>
              <w:suppressAutoHyphens/>
              <w:spacing w:after="0" w:line="240" w:lineRule="auto"/>
              <w:rPr>
                <w:rFonts w:ascii="Cambria" w:eastAsia="Times New Roman" w:hAnsi="Cambria" w:cs="Times New Roman"/>
                <w:sz w:val="20"/>
                <w:lang w:eastAsia="zh-CN"/>
              </w:rPr>
            </w:pPr>
            <w:r>
              <w:rPr>
                <w:rFonts w:ascii="Cambria" w:eastAsia="Cambria" w:hAnsi="Cambria" w:cs="Cambria"/>
                <w:color w:val="000000"/>
                <w:sz w:val="20"/>
              </w:rPr>
              <w:t>3.6. seminar/laboratory</w:t>
            </w:r>
          </w:p>
        </w:tc>
        <w:tc>
          <w:tcPr>
            <w:tcW w:w="567" w:type="dxa"/>
            <w:vAlign w:val="center"/>
          </w:tcPr>
          <w:p w14:paraId="2F7EE4C4" w14:textId="77777777" w:rsidR="00E74069" w:rsidRPr="006D5B5C" w:rsidRDefault="00000000" w:rsidP="00215904">
            <w:pPr>
              <w:spacing w:after="0" w:line="240" w:lineRule="auto"/>
              <w:jc w:val="both"/>
              <w:rPr>
                <w:rFonts w:ascii="Times New Roman" w:hAnsi="Times New Roman"/>
                <w:color w:val="FF0000"/>
              </w:rPr>
            </w:pPr>
            <w:r>
              <w:rPr>
                <w:rFonts w:ascii="Cambria" w:eastAsia="Cambria" w:hAnsi="Cambria" w:cs="Cambria"/>
                <w:color w:val="000000"/>
                <w:sz w:val="20"/>
              </w:rPr>
              <w:t>28</w:t>
            </w:r>
          </w:p>
        </w:tc>
      </w:tr>
      <w:tr w:rsidR="00117B5A" w:rsidRPr="00972DAD" w14:paraId="4B602DF0" w14:textId="77777777" w:rsidTr="00820A4F">
        <w:trPr>
          <w:trHeight w:val="284"/>
        </w:trPr>
        <w:tc>
          <w:tcPr>
            <w:tcW w:w="9918" w:type="dxa"/>
            <w:gridSpan w:val="6"/>
            <w:vAlign w:val="center"/>
          </w:tcPr>
          <w:p w14:paraId="53518AD9"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Pr>
                <w:rFonts w:ascii="Cambria" w:eastAsia="Cambria" w:hAnsi="Cambria" w:cs="Cambria"/>
                <w:b/>
                <w:color w:val="000000"/>
                <w:sz w:val="20"/>
              </w:rPr>
              <w:t>Time allocation for individual study (IS) and self-taught activities (ST)</w:t>
            </w:r>
          </w:p>
        </w:tc>
        <w:tc>
          <w:tcPr>
            <w:tcW w:w="567" w:type="dxa"/>
            <w:vAlign w:val="center"/>
          </w:tcPr>
          <w:p w14:paraId="7A488696" w14:textId="77777777" w:rsidR="00117B5A" w:rsidRPr="00972DAD" w:rsidRDefault="00117B5A" w:rsidP="00C60F8E">
            <w:pPr>
              <w:keepNext/>
              <w:suppressAutoHyphens/>
              <w:spacing w:after="0" w:line="240" w:lineRule="auto"/>
              <w:jc w:val="center"/>
              <w:outlineLvl w:val="1"/>
              <w:rPr>
                <w:rFonts w:ascii="Cambria" w:eastAsia="Times New Roman" w:hAnsi="Cambria" w:cs="Times New Roman"/>
                <w:b/>
                <w:sz w:val="20"/>
                <w:lang w:eastAsia="zh-CN"/>
              </w:rPr>
            </w:pPr>
            <w:r>
              <w:rPr>
                <w:rFonts w:ascii="Cambria" w:eastAsia="Cambria" w:hAnsi="Cambria" w:cs="Cambria"/>
                <w:b/>
                <w:color w:val="000000"/>
                <w:sz w:val="20"/>
              </w:rPr>
              <w:t>hours</w:t>
            </w:r>
          </w:p>
        </w:tc>
      </w:tr>
      <w:tr w:rsidR="00117B5A" w:rsidRPr="00972DAD" w14:paraId="26B36F2A" w14:textId="77777777" w:rsidTr="00820A4F">
        <w:trPr>
          <w:trHeight w:val="284"/>
        </w:trPr>
        <w:tc>
          <w:tcPr>
            <w:tcW w:w="9918" w:type="dxa"/>
            <w:gridSpan w:val="6"/>
            <w:vAlign w:val="center"/>
          </w:tcPr>
          <w:p w14:paraId="43CF3D5C" w14:textId="77777777" w:rsidR="00117B5A" w:rsidRPr="00972DAD" w:rsidRDefault="00117B5A" w:rsidP="00C60F8E">
            <w:pPr>
              <w:suppressAutoHyphens/>
              <w:spacing w:after="0" w:line="240" w:lineRule="auto"/>
              <w:rPr>
                <w:rFonts w:ascii="Cambria" w:eastAsia="Times New Roman" w:hAnsi="Cambria" w:cs="Times New Roman"/>
                <w:b/>
                <w:sz w:val="20"/>
                <w:lang w:val="fr-FR" w:eastAsia="zh-CN"/>
              </w:rPr>
            </w:pPr>
            <w:r>
              <w:rPr>
                <w:rFonts w:ascii="Cambria" w:eastAsia="Cambria" w:hAnsi="Cambria" w:cs="Cambria"/>
                <w:color w:val="000000"/>
                <w:sz w:val="20"/>
              </w:rPr>
              <w:t>Learning from textbooks, course materials, bibliography, and notes (ST)</w:t>
            </w:r>
          </w:p>
        </w:tc>
        <w:tc>
          <w:tcPr>
            <w:tcW w:w="567" w:type="dxa"/>
            <w:vAlign w:val="center"/>
          </w:tcPr>
          <w:p w14:paraId="0071BEDA" w14:textId="20D7194D" w:rsidR="00E74069" w:rsidRPr="006D5B5C" w:rsidRDefault="006D7F49" w:rsidP="000506A0">
            <w:pPr>
              <w:spacing w:after="0" w:line="240" w:lineRule="auto"/>
              <w:jc w:val="right"/>
              <w:rPr>
                <w:rFonts w:ascii="Times New Roman" w:hAnsi="Times New Roman"/>
                <w:color w:val="FF0000"/>
              </w:rPr>
            </w:pPr>
            <w:r>
              <w:rPr>
                <w:rFonts w:ascii="Cambria" w:eastAsia="Cambria" w:hAnsi="Cambria" w:cs="Cambria"/>
                <w:color w:val="000000"/>
                <w:sz w:val="20"/>
              </w:rPr>
              <w:t>8</w:t>
            </w:r>
          </w:p>
        </w:tc>
      </w:tr>
      <w:tr w:rsidR="00117B5A" w:rsidRPr="00972DAD" w14:paraId="178DAB89" w14:textId="77777777" w:rsidTr="00820A4F">
        <w:trPr>
          <w:trHeight w:val="284"/>
        </w:trPr>
        <w:tc>
          <w:tcPr>
            <w:tcW w:w="9918" w:type="dxa"/>
            <w:gridSpan w:val="6"/>
            <w:vAlign w:val="center"/>
          </w:tcPr>
          <w:p w14:paraId="4CBC5A0D"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Pr>
                <w:rFonts w:ascii="Cambria" w:eastAsia="Cambria" w:hAnsi="Cambria" w:cs="Cambria"/>
                <w:color w:val="000000"/>
                <w:sz w:val="20"/>
              </w:rPr>
              <w:t>Additional research in the library, on subject-specific electronic platforms, and on-site</w:t>
            </w:r>
          </w:p>
        </w:tc>
        <w:tc>
          <w:tcPr>
            <w:tcW w:w="567" w:type="dxa"/>
            <w:vAlign w:val="center"/>
          </w:tcPr>
          <w:p w14:paraId="70D7881D" w14:textId="08BFE935" w:rsidR="00E74069" w:rsidRPr="006D5B5C" w:rsidRDefault="006D7F49" w:rsidP="006E5CE0">
            <w:pPr>
              <w:spacing w:after="0" w:line="240" w:lineRule="auto"/>
              <w:jc w:val="right"/>
              <w:rPr>
                <w:rFonts w:ascii="Times New Roman" w:hAnsi="Times New Roman"/>
                <w:color w:val="FF0000"/>
              </w:rPr>
            </w:pPr>
            <w:r>
              <w:rPr>
                <w:rFonts w:ascii="Cambria" w:eastAsia="Cambria" w:hAnsi="Cambria" w:cs="Cambria"/>
                <w:color w:val="000000"/>
                <w:sz w:val="20"/>
              </w:rPr>
              <w:t>8</w:t>
            </w:r>
          </w:p>
        </w:tc>
      </w:tr>
      <w:tr w:rsidR="00117B5A" w:rsidRPr="00972DAD" w14:paraId="1CEFFDE9" w14:textId="77777777" w:rsidTr="00820A4F">
        <w:trPr>
          <w:trHeight w:val="284"/>
        </w:trPr>
        <w:tc>
          <w:tcPr>
            <w:tcW w:w="9918" w:type="dxa"/>
            <w:gridSpan w:val="6"/>
            <w:vAlign w:val="center"/>
          </w:tcPr>
          <w:p w14:paraId="30FA68EF" w14:textId="77777777" w:rsidR="00117B5A" w:rsidRPr="00972DAD" w:rsidRDefault="00117B5A" w:rsidP="00E30BC2">
            <w:pPr>
              <w:keepNext/>
              <w:suppressAutoHyphens/>
              <w:spacing w:after="0" w:line="240" w:lineRule="auto"/>
              <w:outlineLvl w:val="1"/>
              <w:rPr>
                <w:rFonts w:ascii="Cambria" w:eastAsia="Times New Roman" w:hAnsi="Cambria" w:cs="Times New Roman"/>
                <w:color w:val="FF0000"/>
                <w:sz w:val="20"/>
                <w:lang w:eastAsia="zh-CN"/>
              </w:rPr>
            </w:pPr>
            <w:r>
              <w:rPr>
                <w:rFonts w:ascii="Cambria" w:eastAsia="Cambria" w:hAnsi="Cambria" w:cs="Cambria"/>
                <w:color w:val="000000"/>
                <w:sz w:val="20"/>
              </w:rPr>
              <w:t>Preparing seminars/ laboratories/ projects, assignments, reports, portfolios, and essays (greater than or equal to the total number of hours specified in the course calendar for evaluation tasks)</w:t>
            </w:r>
          </w:p>
        </w:tc>
        <w:tc>
          <w:tcPr>
            <w:tcW w:w="567" w:type="dxa"/>
            <w:vAlign w:val="center"/>
          </w:tcPr>
          <w:p w14:paraId="11985B37" w14:textId="675CF4F9" w:rsidR="00E74069" w:rsidRPr="006D5B5C" w:rsidRDefault="00000000" w:rsidP="006E5CE0">
            <w:pPr>
              <w:spacing w:after="0" w:line="240" w:lineRule="auto"/>
              <w:jc w:val="right"/>
              <w:rPr>
                <w:rFonts w:ascii="Times New Roman" w:hAnsi="Times New Roman"/>
                <w:color w:val="FF0000"/>
              </w:rPr>
            </w:pPr>
            <w:r>
              <w:rPr>
                <w:rFonts w:ascii="Cambria" w:eastAsia="Cambria" w:hAnsi="Cambria" w:cs="Cambria"/>
                <w:color w:val="000000"/>
                <w:sz w:val="20"/>
              </w:rPr>
              <w:t>18</w:t>
            </w:r>
          </w:p>
        </w:tc>
      </w:tr>
      <w:tr w:rsidR="00117B5A" w:rsidRPr="00972DAD" w14:paraId="5384FEFE" w14:textId="77777777" w:rsidTr="00820A4F">
        <w:trPr>
          <w:trHeight w:val="284"/>
        </w:trPr>
        <w:tc>
          <w:tcPr>
            <w:tcW w:w="9918" w:type="dxa"/>
            <w:gridSpan w:val="6"/>
            <w:vAlign w:val="center"/>
          </w:tcPr>
          <w:p w14:paraId="3DEC9E93"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val="en-GB" w:eastAsia="zh-CN"/>
              </w:rPr>
            </w:pPr>
            <w:r>
              <w:rPr>
                <w:rFonts w:ascii="Cambria" w:eastAsia="Cambria" w:hAnsi="Cambria" w:cs="Cambria"/>
                <w:color w:val="000000"/>
                <w:sz w:val="20"/>
              </w:rPr>
              <w:t>Tutoring (professional guidance)</w:t>
            </w:r>
          </w:p>
        </w:tc>
        <w:tc>
          <w:tcPr>
            <w:tcW w:w="567" w:type="dxa"/>
            <w:vAlign w:val="center"/>
          </w:tcPr>
          <w:p w14:paraId="398C3975" w14:textId="752E6035" w:rsidR="00E74069" w:rsidRPr="006D5B5C" w:rsidRDefault="006D7F49" w:rsidP="006E5CE0">
            <w:pPr>
              <w:spacing w:after="0" w:line="240" w:lineRule="auto"/>
              <w:jc w:val="right"/>
              <w:rPr>
                <w:rFonts w:ascii="Times New Roman" w:hAnsi="Times New Roman"/>
                <w:color w:val="FF0000"/>
              </w:rPr>
            </w:pPr>
            <w:r>
              <w:rPr>
                <w:rFonts w:ascii="Cambria" w:eastAsia="Cambria" w:hAnsi="Cambria" w:cs="Cambria"/>
                <w:color w:val="000000"/>
                <w:sz w:val="20"/>
              </w:rPr>
              <w:t>6</w:t>
            </w:r>
          </w:p>
        </w:tc>
      </w:tr>
      <w:tr w:rsidR="00117B5A" w:rsidRPr="00972DAD" w14:paraId="1FA99E6C" w14:textId="77777777" w:rsidTr="00820A4F">
        <w:trPr>
          <w:trHeight w:val="284"/>
        </w:trPr>
        <w:tc>
          <w:tcPr>
            <w:tcW w:w="9918" w:type="dxa"/>
            <w:gridSpan w:val="6"/>
            <w:vAlign w:val="center"/>
          </w:tcPr>
          <w:p w14:paraId="303726AC"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Pr>
                <w:rFonts w:ascii="Cambria" w:eastAsia="Cambria" w:hAnsi="Cambria" w:cs="Cambria"/>
                <w:color w:val="000000"/>
                <w:sz w:val="20"/>
              </w:rPr>
              <w:t>Examinations</w:t>
            </w:r>
          </w:p>
        </w:tc>
        <w:tc>
          <w:tcPr>
            <w:tcW w:w="567" w:type="dxa"/>
            <w:vAlign w:val="center"/>
          </w:tcPr>
          <w:p w14:paraId="4ED36A80" w14:textId="77777777" w:rsidR="00E74069" w:rsidRPr="006D5B5C" w:rsidRDefault="00000000" w:rsidP="006E5CE0">
            <w:pPr>
              <w:spacing w:after="0" w:line="240" w:lineRule="auto"/>
              <w:jc w:val="right"/>
              <w:rPr>
                <w:rFonts w:ascii="Times New Roman" w:hAnsi="Times New Roman"/>
                <w:color w:val="FF0000"/>
              </w:rPr>
            </w:pPr>
            <w:r>
              <w:rPr>
                <w:rFonts w:ascii="Cambria" w:eastAsia="Cambria" w:hAnsi="Cambria" w:cs="Cambria"/>
                <w:color w:val="000000"/>
                <w:sz w:val="20"/>
              </w:rPr>
              <w:t>2</w:t>
            </w:r>
          </w:p>
        </w:tc>
      </w:tr>
      <w:tr w:rsidR="00117B5A" w:rsidRPr="00972DAD" w14:paraId="7629DDA3" w14:textId="77777777" w:rsidTr="00820A4F">
        <w:trPr>
          <w:trHeight w:val="284"/>
        </w:trPr>
        <w:tc>
          <w:tcPr>
            <w:tcW w:w="9918" w:type="dxa"/>
            <w:gridSpan w:val="6"/>
            <w:vAlign w:val="center"/>
          </w:tcPr>
          <w:p w14:paraId="492F5A9E" w14:textId="77777777" w:rsidR="00117B5A" w:rsidRPr="00972DAD" w:rsidRDefault="00117B5A" w:rsidP="00C60F8E">
            <w:pPr>
              <w:keepNext/>
              <w:suppressAutoHyphens/>
              <w:spacing w:after="0" w:line="240" w:lineRule="auto"/>
              <w:outlineLvl w:val="1"/>
              <w:rPr>
                <w:rFonts w:ascii="Cambria" w:eastAsia="Times New Roman" w:hAnsi="Cambria" w:cs="Times New Roman"/>
                <w:sz w:val="20"/>
                <w:lang w:eastAsia="zh-CN"/>
              </w:rPr>
            </w:pPr>
            <w:r>
              <w:rPr>
                <w:rFonts w:ascii="Cambria" w:eastAsia="Cambria" w:hAnsi="Cambria" w:cs="Cambria"/>
                <w:color w:val="000000"/>
                <w:sz w:val="20"/>
              </w:rPr>
              <w:t>Other activities [i.e.: two-way communication with the course coordinator/tutor]</w:t>
            </w:r>
          </w:p>
        </w:tc>
        <w:tc>
          <w:tcPr>
            <w:tcW w:w="567" w:type="dxa"/>
            <w:vAlign w:val="center"/>
          </w:tcPr>
          <w:p w14:paraId="38B440E2" w14:textId="77777777" w:rsidR="00E74069" w:rsidRPr="006D5B5C" w:rsidRDefault="00E74069" w:rsidP="00215904">
            <w:pPr>
              <w:spacing w:after="0" w:line="240" w:lineRule="auto"/>
              <w:jc w:val="both"/>
              <w:rPr>
                <w:rFonts w:ascii="Times New Roman" w:hAnsi="Times New Roman"/>
                <w:color w:val="FF0000"/>
              </w:rPr>
            </w:pPr>
          </w:p>
        </w:tc>
      </w:tr>
      <w:tr w:rsidR="00117B5A" w:rsidRPr="00972DAD" w14:paraId="10B74403" w14:textId="77777777" w:rsidTr="00820A4F">
        <w:trPr>
          <w:trHeight w:val="284"/>
        </w:trPr>
        <w:tc>
          <w:tcPr>
            <w:tcW w:w="6516" w:type="dxa"/>
            <w:gridSpan w:val="4"/>
            <w:vAlign w:val="center"/>
          </w:tcPr>
          <w:p w14:paraId="3F28B79E" w14:textId="77777777" w:rsidR="00117B5A" w:rsidRPr="00972DAD" w:rsidRDefault="00117B5A" w:rsidP="00C60F8E">
            <w:pPr>
              <w:keepNext/>
              <w:suppressAutoHyphens/>
              <w:spacing w:after="0" w:line="240" w:lineRule="auto"/>
              <w:outlineLvl w:val="1"/>
              <w:rPr>
                <w:rFonts w:ascii="Cambria" w:eastAsia="Times New Roman" w:hAnsi="Cambria" w:cs="Times New Roman"/>
                <w:b/>
                <w:sz w:val="20"/>
                <w:lang w:eastAsia="zh-CN"/>
              </w:rPr>
            </w:pPr>
            <w:r>
              <w:rPr>
                <w:rFonts w:ascii="Cambria" w:eastAsia="Cambria" w:hAnsi="Cambria" w:cs="Cambria"/>
                <w:b/>
                <w:color w:val="000000"/>
                <w:sz w:val="20"/>
              </w:rPr>
              <w:t>3.7. Total hours of individual study (IS) and self-taught activities (ST)</w:t>
            </w:r>
          </w:p>
        </w:tc>
        <w:tc>
          <w:tcPr>
            <w:tcW w:w="3969" w:type="dxa"/>
            <w:gridSpan w:val="3"/>
            <w:vAlign w:val="center"/>
          </w:tcPr>
          <w:p w14:paraId="1818F68D" w14:textId="505A329A" w:rsidR="00E74069" w:rsidRPr="006D5B5C" w:rsidRDefault="00CB484C" w:rsidP="006E5CE0">
            <w:pPr>
              <w:spacing w:after="0" w:line="240" w:lineRule="auto"/>
              <w:jc w:val="right"/>
              <w:rPr>
                <w:rFonts w:ascii="Times New Roman" w:hAnsi="Times New Roman"/>
                <w:color w:val="FF0000"/>
              </w:rPr>
            </w:pPr>
            <w:r>
              <w:rPr>
                <w:rFonts w:ascii="Cambria" w:eastAsia="Cambria" w:hAnsi="Cambria" w:cs="Cambria"/>
                <w:b/>
                <w:color w:val="000000"/>
                <w:sz w:val="20"/>
              </w:rPr>
              <w:t>42</w:t>
            </w:r>
          </w:p>
        </w:tc>
      </w:tr>
      <w:tr w:rsidR="004D2236" w:rsidRPr="00972DAD" w14:paraId="70C26FEF" w14:textId="77777777" w:rsidTr="00820A4F">
        <w:trPr>
          <w:trHeight w:val="284"/>
        </w:trPr>
        <w:tc>
          <w:tcPr>
            <w:tcW w:w="6516" w:type="dxa"/>
            <w:gridSpan w:val="4"/>
            <w:vAlign w:val="center"/>
          </w:tcPr>
          <w:p w14:paraId="61B8D0D3"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Pr>
                <w:rFonts w:ascii="Cambria" w:eastAsia="Cambria" w:hAnsi="Cambria" w:cs="Cambria"/>
                <w:b/>
                <w:color w:val="000000"/>
                <w:sz w:val="20"/>
              </w:rPr>
              <w:t>3.8. Total hours per semester</w:t>
            </w:r>
          </w:p>
        </w:tc>
        <w:tc>
          <w:tcPr>
            <w:tcW w:w="3969" w:type="dxa"/>
            <w:gridSpan w:val="3"/>
            <w:vAlign w:val="center"/>
          </w:tcPr>
          <w:p w14:paraId="0A300F2A" w14:textId="77777777" w:rsidR="00E74069" w:rsidRPr="006D5B5C" w:rsidRDefault="00000000" w:rsidP="006E5CE0">
            <w:pPr>
              <w:spacing w:after="0" w:line="240" w:lineRule="auto"/>
              <w:jc w:val="right"/>
              <w:rPr>
                <w:rFonts w:ascii="Times New Roman" w:hAnsi="Times New Roman"/>
                <w:color w:val="FF0000"/>
              </w:rPr>
            </w:pPr>
            <w:r>
              <w:rPr>
                <w:rFonts w:ascii="Cambria" w:eastAsia="Cambria" w:hAnsi="Cambria" w:cs="Cambria"/>
                <w:b/>
                <w:color w:val="000000"/>
                <w:sz w:val="20"/>
              </w:rPr>
              <w:t>70</w:t>
            </w:r>
          </w:p>
        </w:tc>
      </w:tr>
      <w:tr w:rsidR="004D2236" w:rsidRPr="00972DAD" w14:paraId="31A68F39" w14:textId="77777777" w:rsidTr="00820A4F">
        <w:trPr>
          <w:trHeight w:val="284"/>
        </w:trPr>
        <w:tc>
          <w:tcPr>
            <w:tcW w:w="6516" w:type="dxa"/>
            <w:gridSpan w:val="4"/>
            <w:vAlign w:val="center"/>
          </w:tcPr>
          <w:p w14:paraId="6E4D0E12" w14:textId="77777777" w:rsidR="004D2236" w:rsidRPr="00972DAD" w:rsidRDefault="00D80899" w:rsidP="00C60F8E">
            <w:pPr>
              <w:keepNext/>
              <w:suppressAutoHyphens/>
              <w:spacing w:after="0" w:line="240" w:lineRule="auto"/>
              <w:outlineLvl w:val="1"/>
              <w:rPr>
                <w:rFonts w:ascii="Cambria" w:eastAsia="Times New Roman" w:hAnsi="Cambria" w:cs="Times New Roman"/>
                <w:b/>
                <w:sz w:val="20"/>
                <w:lang w:eastAsia="zh-CN"/>
              </w:rPr>
            </w:pPr>
            <w:r>
              <w:rPr>
                <w:rFonts w:ascii="Cambria" w:eastAsia="Cambria" w:hAnsi="Cambria" w:cs="Cambria"/>
                <w:b/>
                <w:color w:val="000000"/>
                <w:sz w:val="20"/>
              </w:rPr>
              <w:t>3.9. Number of credits</w:t>
            </w:r>
          </w:p>
        </w:tc>
        <w:tc>
          <w:tcPr>
            <w:tcW w:w="3969" w:type="dxa"/>
            <w:gridSpan w:val="3"/>
            <w:vAlign w:val="center"/>
          </w:tcPr>
          <w:p w14:paraId="1D21B842" w14:textId="77777777" w:rsidR="00E74069" w:rsidRPr="006D5B5C" w:rsidRDefault="00000000" w:rsidP="006E5CE0">
            <w:pPr>
              <w:spacing w:after="0" w:line="240" w:lineRule="auto"/>
              <w:jc w:val="right"/>
              <w:rPr>
                <w:rFonts w:ascii="Times New Roman" w:hAnsi="Times New Roman"/>
                <w:color w:val="FF0000"/>
              </w:rPr>
            </w:pPr>
            <w:r>
              <w:rPr>
                <w:rFonts w:ascii="Cambria" w:eastAsia="Cambria" w:hAnsi="Cambria" w:cs="Cambria"/>
                <w:b/>
                <w:color w:val="000000"/>
                <w:sz w:val="20"/>
              </w:rPr>
              <w:t>3</w:t>
            </w:r>
          </w:p>
        </w:tc>
      </w:tr>
    </w:tbl>
    <w:p w14:paraId="5DD14FFA" w14:textId="77777777" w:rsidR="00DE6B49" w:rsidRDefault="00DE6B49" w:rsidP="00DE6B49">
      <w:pPr>
        <w:suppressAutoHyphens/>
        <w:spacing w:after="0" w:line="240" w:lineRule="auto"/>
        <w:ind w:left="-284"/>
        <w:jc w:val="both"/>
        <w:rPr>
          <w:rFonts w:ascii="Cambria" w:eastAsia="Times New Roman" w:hAnsi="Cambria" w:cs="Times New Roman"/>
          <w:b/>
          <w:sz w:val="20"/>
          <w:lang w:eastAsia="zh-CN"/>
        </w:rPr>
      </w:pPr>
    </w:p>
    <w:p w14:paraId="41F61498" w14:textId="77777777" w:rsidR="00DE6B49" w:rsidRPr="00972DAD" w:rsidRDefault="00DE6B49" w:rsidP="00AB0DE7">
      <w:pPr>
        <w:suppressAutoHyphens/>
        <w:spacing w:after="0" w:line="240" w:lineRule="auto"/>
        <w:ind w:left="-284" w:hanging="142"/>
        <w:jc w:val="both"/>
        <w:rPr>
          <w:rFonts w:ascii="Cambria" w:eastAsia="Times New Roman" w:hAnsi="Cambria" w:cs="Times New Roman"/>
          <w:sz w:val="20"/>
          <w:lang w:eastAsia="zh-CN"/>
        </w:rPr>
      </w:pPr>
      <w:r>
        <w:rPr>
          <w:rFonts w:ascii="Cambria" w:eastAsia="Cambria" w:hAnsi="Cambria" w:cs="Cambria"/>
          <w:b/>
          <w:color w:val="000000"/>
          <w:sz w:val="20"/>
        </w:rPr>
        <w:t>4. Prerequisites (where applicable)</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4"/>
        <w:gridCol w:w="8647"/>
      </w:tblGrid>
      <w:tr w:rsidR="00221B6D" w:rsidRPr="00972DAD" w14:paraId="2C8123BA" w14:textId="77777777" w:rsidTr="00820A4F">
        <w:trPr>
          <w:trHeight w:val="284"/>
        </w:trPr>
        <w:tc>
          <w:tcPr>
            <w:tcW w:w="1844" w:type="dxa"/>
            <w:vAlign w:val="center"/>
          </w:tcPr>
          <w:p w14:paraId="1880DED7"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Pr>
                <w:rFonts w:ascii="Cambria" w:eastAsia="Cambria" w:hAnsi="Cambria" w:cs="Cambria"/>
                <w:color w:val="000000"/>
                <w:sz w:val="20"/>
              </w:rPr>
              <w:t>4.1. curriculum-related</w:t>
            </w:r>
          </w:p>
        </w:tc>
        <w:tc>
          <w:tcPr>
            <w:tcW w:w="8647" w:type="dxa"/>
            <w:tcBorders>
              <w:bottom w:val="single" w:sz="4" w:space="0" w:color="auto"/>
            </w:tcBorders>
            <w:vAlign w:val="center"/>
          </w:tcPr>
          <w:p w14:paraId="22F1ACDB" w14:textId="77777777" w:rsidR="00E74069" w:rsidRPr="006D5B5C" w:rsidRDefault="00000000" w:rsidP="00215904">
            <w:pPr>
              <w:spacing w:after="0" w:line="240" w:lineRule="auto"/>
              <w:rPr>
                <w:rFonts w:ascii="Times New Roman" w:hAnsi="Times New Roman"/>
                <w:color w:val="FF0000"/>
              </w:rPr>
            </w:pPr>
            <w:r>
              <w:rPr>
                <w:rFonts w:ascii="Cambria" w:eastAsia="Cambria" w:hAnsi="Cambria" w:cs="Cambria"/>
                <w:color w:val="000000"/>
                <w:sz w:val="20"/>
              </w:rPr>
              <w:t>•    Not the case</w:t>
            </w:r>
          </w:p>
        </w:tc>
      </w:tr>
      <w:tr w:rsidR="00221B6D" w:rsidRPr="00972DAD" w14:paraId="3AF156A8" w14:textId="77777777" w:rsidTr="00820A4F">
        <w:trPr>
          <w:trHeight w:val="284"/>
        </w:trPr>
        <w:tc>
          <w:tcPr>
            <w:tcW w:w="1844" w:type="dxa"/>
            <w:vAlign w:val="center"/>
          </w:tcPr>
          <w:p w14:paraId="71446C10" w14:textId="77777777" w:rsidR="00221B6D" w:rsidRPr="00972DAD" w:rsidRDefault="00221B6D" w:rsidP="00C60F8E">
            <w:pPr>
              <w:suppressAutoHyphens/>
              <w:spacing w:after="0" w:line="240" w:lineRule="auto"/>
              <w:rPr>
                <w:rFonts w:ascii="Cambria" w:eastAsia="Times New Roman" w:hAnsi="Cambria" w:cs="Times New Roman"/>
                <w:sz w:val="20"/>
                <w:lang w:eastAsia="zh-CN"/>
              </w:rPr>
            </w:pPr>
            <w:r>
              <w:rPr>
                <w:rFonts w:ascii="Cambria" w:eastAsia="Cambria" w:hAnsi="Cambria" w:cs="Cambria"/>
                <w:color w:val="000000"/>
                <w:sz w:val="20"/>
              </w:rPr>
              <w:t>4.2. skills-related</w:t>
            </w:r>
          </w:p>
        </w:tc>
        <w:tc>
          <w:tcPr>
            <w:tcW w:w="8647" w:type="dxa"/>
            <w:vAlign w:val="center"/>
          </w:tcPr>
          <w:p w14:paraId="68F28551" w14:textId="77777777" w:rsidR="00E74069" w:rsidRPr="006D5B5C" w:rsidRDefault="00000000" w:rsidP="00215904">
            <w:pPr>
              <w:spacing w:after="0" w:line="240" w:lineRule="auto"/>
              <w:rPr>
                <w:rFonts w:ascii="Times New Roman" w:hAnsi="Times New Roman"/>
                <w:color w:val="FF0000"/>
              </w:rPr>
            </w:pPr>
            <w:r>
              <w:rPr>
                <w:rFonts w:ascii="Cambria" w:eastAsia="Cambria" w:hAnsi="Cambria" w:cs="Cambria"/>
                <w:color w:val="000000"/>
                <w:sz w:val="20"/>
              </w:rPr>
              <w:t>•    Not the case</w:t>
            </w:r>
          </w:p>
        </w:tc>
      </w:tr>
    </w:tbl>
    <w:p w14:paraId="579649E4" w14:textId="77777777" w:rsidR="00DE6B49" w:rsidRDefault="00DE6B49" w:rsidP="00586682">
      <w:pPr>
        <w:suppressAutoHyphens/>
        <w:spacing w:after="0" w:line="240" w:lineRule="auto"/>
        <w:ind w:right="-766" w:hanging="426"/>
        <w:rPr>
          <w:rFonts w:ascii="Cambria" w:eastAsia="Times New Roman" w:hAnsi="Cambria" w:cs="Times New Roman"/>
          <w:b/>
          <w:sz w:val="20"/>
          <w:lang w:eastAsia="zh-CN"/>
        </w:rPr>
      </w:pPr>
    </w:p>
    <w:p w14:paraId="3B9D8805" w14:textId="77777777" w:rsidR="008E6D88" w:rsidRPr="00D12BC3" w:rsidRDefault="008E6D88" w:rsidP="00AB0DE7">
      <w:pPr>
        <w:suppressAutoHyphens/>
        <w:spacing w:after="0" w:line="240" w:lineRule="auto"/>
        <w:ind w:hanging="426"/>
        <w:rPr>
          <w:rFonts w:ascii="Cambria" w:hAnsi="Cambria"/>
          <w:sz w:val="20"/>
          <w:szCs w:val="20"/>
        </w:rPr>
      </w:pPr>
      <w:r>
        <w:rPr>
          <w:rFonts w:ascii="Cambria" w:eastAsia="Cambria" w:hAnsi="Cambria" w:cs="Cambria"/>
          <w:b/>
          <w:color w:val="000000"/>
          <w:sz w:val="20"/>
        </w:rPr>
        <w:t>5. Specific conditions (where applicable)</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395"/>
        <w:gridCol w:w="6044"/>
      </w:tblGrid>
      <w:tr w:rsidR="00844EAD" w:rsidRPr="00972DAD" w14:paraId="47309F7B" w14:textId="77777777" w:rsidTr="00820A4F">
        <w:trPr>
          <w:trHeight w:val="284"/>
        </w:trPr>
        <w:tc>
          <w:tcPr>
            <w:tcW w:w="4395" w:type="dxa"/>
            <w:vAlign w:val="center"/>
          </w:tcPr>
          <w:p w14:paraId="2577F9A4"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Cambria" w:hAnsi="Cambria" w:cs="Cambria"/>
                <w:color w:val="000000"/>
                <w:sz w:val="20"/>
              </w:rPr>
              <w:t>5.1. course-related</w:t>
            </w:r>
          </w:p>
        </w:tc>
        <w:tc>
          <w:tcPr>
            <w:tcW w:w="6044" w:type="dxa"/>
            <w:vAlign w:val="center"/>
          </w:tcPr>
          <w:p w14:paraId="06B0C98B" w14:textId="77777777" w:rsidR="00E74069" w:rsidRPr="006D5B5C" w:rsidRDefault="00000000" w:rsidP="00B702FD">
            <w:pPr>
              <w:spacing w:after="0" w:line="240" w:lineRule="auto"/>
              <w:rPr>
                <w:rFonts w:ascii="Times New Roman" w:hAnsi="Times New Roman"/>
              </w:rPr>
            </w:pPr>
            <w:r>
              <w:rPr>
                <w:rFonts w:ascii="Cambria" w:eastAsia="Cambria" w:hAnsi="Cambria" w:cs="Cambria"/>
                <w:color w:val="000000"/>
                <w:sz w:val="20"/>
              </w:rPr>
              <w:t>•    Not applicable. The subject has no course/lecture hours specified in the curriculum.</w:t>
            </w:r>
          </w:p>
        </w:tc>
      </w:tr>
      <w:tr w:rsidR="00844EAD" w:rsidRPr="00972DAD" w14:paraId="341EE68C" w14:textId="77777777" w:rsidTr="00820A4F">
        <w:trPr>
          <w:trHeight w:val="284"/>
        </w:trPr>
        <w:tc>
          <w:tcPr>
            <w:tcW w:w="4395" w:type="dxa"/>
            <w:vAlign w:val="center"/>
          </w:tcPr>
          <w:p w14:paraId="2F62FE30" w14:textId="77777777" w:rsidR="00844EAD" w:rsidRPr="00972DAD" w:rsidRDefault="00844EAD" w:rsidP="00C60F8E">
            <w:pPr>
              <w:suppressAutoHyphens/>
              <w:spacing w:after="0" w:line="240" w:lineRule="auto"/>
              <w:rPr>
                <w:rFonts w:ascii="Cambria" w:eastAsia="Times New Roman" w:hAnsi="Cambria" w:cs="Times New Roman"/>
                <w:sz w:val="20"/>
                <w:lang w:eastAsia="zh-CN"/>
              </w:rPr>
            </w:pPr>
            <w:r>
              <w:rPr>
                <w:rFonts w:ascii="Cambria" w:eastAsia="Cambria" w:hAnsi="Cambria" w:cs="Cambria"/>
                <w:color w:val="000000"/>
                <w:sz w:val="20"/>
              </w:rPr>
              <w:lastRenderedPageBreak/>
              <w:t>5.2. seminar/laboratory-related</w:t>
            </w:r>
          </w:p>
        </w:tc>
        <w:tc>
          <w:tcPr>
            <w:tcW w:w="6044" w:type="dxa"/>
            <w:vAlign w:val="center"/>
          </w:tcPr>
          <w:p w14:paraId="03BE3C60" w14:textId="77777777" w:rsidR="00E74069" w:rsidRPr="006D5B5C" w:rsidRDefault="00000000" w:rsidP="00B702FD">
            <w:pPr>
              <w:spacing w:after="0" w:line="240" w:lineRule="auto"/>
              <w:rPr>
                <w:rFonts w:ascii="Times New Roman" w:hAnsi="Times New Roman"/>
              </w:rPr>
            </w:pPr>
            <w:r>
              <w:rPr>
                <w:rFonts w:ascii="Cambria" w:eastAsia="Cambria" w:hAnsi="Cambria" w:cs="Cambria"/>
                <w:color w:val="000000"/>
                <w:sz w:val="20"/>
              </w:rPr>
              <w:t>•    The subject is organised entirely as a seminar/laboratory activity, with 2 hours per week.</w:t>
            </w:r>
            <w:r>
              <w:rPr>
                <w:rFonts w:ascii="Cambria" w:eastAsia="Cambria" w:hAnsi="Cambria" w:cs="Cambria"/>
                <w:color w:val="000000"/>
                <w:sz w:val="20"/>
              </w:rPr>
              <w:br/>
              <w:t>•    According to the requirements of the subject, attendance is mandatory for at least 75% of all seminar/laboratory meetings during the semester. Fulfilling the attendance criterion is a mandatory condition for entering the exam.</w:t>
            </w:r>
            <w:r>
              <w:rPr>
                <w:rFonts w:ascii="Cambria" w:eastAsia="Cambria" w:hAnsi="Cambria" w:cs="Cambria"/>
                <w:color w:val="000000"/>
                <w:sz w:val="20"/>
              </w:rPr>
              <w:br/>
              <w:t>•    The impossibility of participating for objective reasons (medical situations, overlaps with schedules of other study programmes in which the student is enrolled, other professional obligations that cannot be rescheduled, etc.) must be communicated to the subject coordinator at the beginning of the semester or as soon as they arise.</w:t>
            </w:r>
            <w:r>
              <w:rPr>
                <w:rFonts w:ascii="Cambria" w:eastAsia="Cambria" w:hAnsi="Cambria" w:cs="Cambria"/>
                <w:color w:val="000000"/>
                <w:sz w:val="20"/>
              </w:rPr>
              <w:br/>
              <w:t>•    The activity is organised according to the schedule approved by the department and communicated to students at the beginning of the semester. Make-up activities are organised only when a scheduled meeting overlaps with an official day off or when the coordinator cannot hold the activity for objective reasons. The make-up schedule is established by agreement with the students, through their representatives.</w:t>
            </w:r>
          </w:p>
        </w:tc>
      </w:tr>
    </w:tbl>
    <w:p w14:paraId="207F6121" w14:textId="77777777" w:rsidR="00C46D4A" w:rsidRDefault="00C46D4A" w:rsidP="00AB0DE7">
      <w:pPr>
        <w:suppressAutoHyphens/>
        <w:spacing w:after="0" w:line="240" w:lineRule="auto"/>
        <w:ind w:hanging="426"/>
        <w:rPr>
          <w:rFonts w:ascii="Cambria" w:eastAsia="Times New Roman" w:hAnsi="Cambria" w:cs="Times New Roman"/>
          <w:b/>
          <w:sz w:val="20"/>
          <w:lang w:eastAsia="zh-CN"/>
        </w:rPr>
      </w:pPr>
    </w:p>
    <w:p w14:paraId="51BDE16A" w14:textId="77777777" w:rsidR="0086570A" w:rsidRPr="00033680" w:rsidRDefault="00D12BC3" w:rsidP="0084433E">
      <w:pPr>
        <w:suppressAutoHyphens/>
        <w:spacing w:after="0" w:line="240" w:lineRule="auto"/>
        <w:ind w:hanging="426"/>
        <w:rPr>
          <w:rFonts w:ascii="Cambria" w:eastAsia="Times New Roman" w:hAnsi="Cambria" w:cs="Times New Roman"/>
          <w:bCs/>
          <w:sz w:val="20"/>
          <w:lang w:eastAsia="zh-CN"/>
        </w:rPr>
      </w:pPr>
      <w:r>
        <w:rPr>
          <w:rFonts w:ascii="Cambria" w:eastAsia="Cambria" w:hAnsi="Cambria" w:cs="Cambria"/>
          <w:b/>
          <w:color w:val="000000"/>
          <w:sz w:val="20"/>
        </w:rPr>
        <w:t>6.1. Competencies resulting from the completion of the degree programme (as referred to in the curriculum)</w:t>
      </w:r>
      <w:r w:rsidRPr="00033680">
        <w:rPr>
          <w:rFonts w:ascii="Cambria" w:eastAsia="Times New Roman" w:hAnsi="Cambria" w:cs="Times New Roman"/>
          <w:bCs/>
          <w:color w:val="000000"/>
          <w:sz w:val="20"/>
          <w:vertAlign w:val="superscript"/>
          <w:lang w:eastAsia="zh-CN"/>
        </w:rPr>
        <w:footnoteReference w:id="1"/>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9072"/>
      </w:tblGrid>
      <w:tr w:rsidR="00ED2FBF" w:rsidRPr="0039068A" w14:paraId="760C6CD6" w14:textId="77777777" w:rsidTr="0055138F">
        <w:trPr>
          <w:cantSplit/>
          <w:trHeight w:val="397"/>
        </w:trPr>
        <w:tc>
          <w:tcPr>
            <w:tcW w:w="10491" w:type="dxa"/>
            <w:gridSpan w:val="2"/>
            <w:vAlign w:val="center"/>
          </w:tcPr>
          <w:p w14:paraId="7C7D82B6" w14:textId="77777777" w:rsidR="00ED2FBF" w:rsidRPr="00A74D64" w:rsidRDefault="00ED2FBF" w:rsidP="000315BD">
            <w:pPr>
              <w:spacing w:after="0" w:line="240" w:lineRule="auto"/>
              <w:jc w:val="center"/>
              <w:rPr>
                <w:rFonts w:ascii="Cambria" w:hAnsi="Cambria"/>
                <w:sz w:val="20"/>
                <w:szCs w:val="20"/>
              </w:rPr>
            </w:pPr>
            <w:r>
              <w:rPr>
                <w:rFonts w:ascii="Cambria" w:eastAsia="Cambria" w:hAnsi="Cambria" w:cs="Cambria"/>
                <w:b/>
                <w:color w:val="000000"/>
                <w:sz w:val="20"/>
              </w:rPr>
              <w:t>Professional competencies</w:t>
            </w:r>
          </w:p>
        </w:tc>
      </w:tr>
      <w:tr w:rsidR="00ED2FBF" w:rsidRPr="0039068A" w14:paraId="1909A23F" w14:textId="77777777" w:rsidTr="0037232C">
        <w:trPr>
          <w:cantSplit/>
          <w:trHeight w:val="397"/>
        </w:trPr>
        <w:tc>
          <w:tcPr>
            <w:tcW w:w="1419" w:type="dxa"/>
            <w:vAlign w:val="center"/>
          </w:tcPr>
          <w:p w14:paraId="55B83D29" w14:textId="77777777" w:rsidR="00ED2FBF" w:rsidRPr="000B7D0D" w:rsidRDefault="00015B59" w:rsidP="0055138F">
            <w:pPr>
              <w:spacing w:after="0" w:line="240" w:lineRule="auto"/>
              <w:jc w:val="center"/>
              <w:rPr>
                <w:rFonts w:ascii="Cambria" w:hAnsi="Cambria"/>
                <w:b/>
                <w:sz w:val="20"/>
                <w:szCs w:val="20"/>
              </w:rPr>
            </w:pPr>
            <w:r>
              <w:rPr>
                <w:rFonts w:ascii="Cambria" w:eastAsia="Cambria" w:hAnsi="Cambria" w:cs="Cambria"/>
                <w:b/>
                <w:color w:val="000000"/>
                <w:sz w:val="20"/>
              </w:rPr>
              <w:t>Competency code</w:t>
            </w:r>
          </w:p>
        </w:tc>
        <w:tc>
          <w:tcPr>
            <w:tcW w:w="9072" w:type="dxa"/>
            <w:vAlign w:val="center"/>
          </w:tcPr>
          <w:p w14:paraId="180F2BA2" w14:textId="77777777" w:rsidR="00ED2FBF" w:rsidRPr="000315BD" w:rsidRDefault="0055138F" w:rsidP="0084433E">
            <w:pPr>
              <w:spacing w:after="0" w:line="240" w:lineRule="auto"/>
              <w:rPr>
                <w:rFonts w:ascii="Cambria" w:hAnsi="Cambria"/>
                <w:b/>
                <w:bCs/>
                <w:sz w:val="20"/>
                <w:szCs w:val="20"/>
              </w:rPr>
            </w:pPr>
            <w:r>
              <w:rPr>
                <w:rFonts w:ascii="Cambria" w:eastAsia="Cambria" w:hAnsi="Cambria" w:cs="Cambria"/>
                <w:b/>
                <w:color w:val="000000"/>
                <w:sz w:val="20"/>
              </w:rPr>
              <w:t>Competency</w:t>
            </w:r>
          </w:p>
        </w:tc>
      </w:tr>
      <w:tr w:rsidR="00ED2FBF" w:rsidRPr="0039068A" w14:paraId="2BDC225F" w14:textId="77777777" w:rsidTr="0037232C">
        <w:trPr>
          <w:cantSplit/>
          <w:trHeight w:val="397"/>
        </w:trPr>
        <w:tc>
          <w:tcPr>
            <w:tcW w:w="1419" w:type="dxa"/>
            <w:vAlign w:val="center"/>
          </w:tcPr>
          <w:p w14:paraId="21A20DCD" w14:textId="57178C89" w:rsidR="00ED2FBF" w:rsidRPr="005025A3" w:rsidRDefault="000315BD" w:rsidP="0055138F">
            <w:pPr>
              <w:spacing w:after="0" w:line="240" w:lineRule="auto"/>
              <w:jc w:val="center"/>
              <w:rPr>
                <w:rFonts w:ascii="Cambria" w:hAnsi="Cambria"/>
                <w:b/>
                <w:color w:val="0070C0"/>
                <w:sz w:val="20"/>
                <w:szCs w:val="20"/>
              </w:rPr>
            </w:pPr>
            <w:r>
              <w:rPr>
                <w:rFonts w:ascii="Cambria" w:eastAsia="Cambria" w:hAnsi="Cambria" w:cs="Cambria"/>
                <w:color w:val="000000"/>
                <w:sz w:val="20"/>
              </w:rPr>
              <w:t>P</w:t>
            </w:r>
            <w:r w:rsidR="00E43532">
              <w:rPr>
                <w:rFonts w:ascii="Cambria" w:eastAsia="Cambria" w:hAnsi="Cambria" w:cs="Cambria"/>
                <w:color w:val="000000"/>
                <w:sz w:val="20"/>
              </w:rPr>
              <w:t>C</w:t>
            </w:r>
            <w:r>
              <w:rPr>
                <w:rFonts w:ascii="Cambria" w:eastAsia="Cambria" w:hAnsi="Cambria" w:cs="Cambria"/>
                <w:color w:val="000000"/>
                <w:sz w:val="20"/>
              </w:rPr>
              <w:t>1</w:t>
            </w:r>
          </w:p>
        </w:tc>
        <w:tc>
          <w:tcPr>
            <w:tcW w:w="9072" w:type="dxa"/>
            <w:vAlign w:val="center"/>
          </w:tcPr>
          <w:p w14:paraId="60F82CD0" w14:textId="77777777" w:rsidR="00ED2FBF" w:rsidRPr="00A74D64" w:rsidRDefault="008E7BE7" w:rsidP="0084433E">
            <w:pPr>
              <w:spacing w:after="0" w:line="240" w:lineRule="auto"/>
              <w:rPr>
                <w:rFonts w:ascii="Cambria" w:hAnsi="Cambria"/>
                <w:sz w:val="20"/>
                <w:szCs w:val="20"/>
              </w:rPr>
            </w:pPr>
            <w:r>
              <w:rPr>
                <w:rFonts w:ascii="Cambria" w:eastAsia="Cambria" w:hAnsi="Cambria" w:cs="Cambria"/>
                <w:color w:val="000000"/>
                <w:sz w:val="20"/>
              </w:rPr>
              <w:t>Understanding the foundations of social and political theories for analyzing and evaluating sociopolitical organization</w:t>
            </w:r>
          </w:p>
        </w:tc>
      </w:tr>
      <w:tr w:rsidR="0055138F" w:rsidRPr="0039068A" w14:paraId="39A093D4" w14:textId="77777777" w:rsidTr="0037232C">
        <w:trPr>
          <w:cantSplit/>
          <w:trHeight w:val="397"/>
        </w:trPr>
        <w:tc>
          <w:tcPr>
            <w:tcW w:w="1419" w:type="dxa"/>
            <w:vAlign w:val="center"/>
          </w:tcPr>
          <w:p w14:paraId="371F6530" w14:textId="3A61DAE6" w:rsidR="0055138F" w:rsidRPr="005025A3" w:rsidRDefault="000315BD" w:rsidP="0055138F">
            <w:pPr>
              <w:spacing w:after="0" w:line="240" w:lineRule="auto"/>
              <w:jc w:val="center"/>
              <w:rPr>
                <w:rFonts w:ascii="Cambria" w:hAnsi="Cambria"/>
                <w:b/>
                <w:color w:val="0070C0"/>
                <w:sz w:val="20"/>
                <w:szCs w:val="20"/>
              </w:rPr>
            </w:pPr>
            <w:r>
              <w:rPr>
                <w:rFonts w:ascii="Cambria" w:eastAsia="Cambria" w:hAnsi="Cambria" w:cs="Cambria"/>
                <w:color w:val="000000"/>
                <w:sz w:val="20"/>
              </w:rPr>
              <w:t>P</w:t>
            </w:r>
            <w:r w:rsidR="00E43532">
              <w:rPr>
                <w:rFonts w:ascii="Cambria" w:eastAsia="Cambria" w:hAnsi="Cambria" w:cs="Cambria"/>
                <w:color w:val="000000"/>
                <w:sz w:val="20"/>
              </w:rPr>
              <w:t>C</w:t>
            </w:r>
            <w:r>
              <w:rPr>
                <w:rFonts w:ascii="Cambria" w:eastAsia="Cambria" w:hAnsi="Cambria" w:cs="Cambria"/>
                <w:color w:val="000000"/>
                <w:sz w:val="20"/>
              </w:rPr>
              <w:t>2</w:t>
            </w:r>
          </w:p>
        </w:tc>
        <w:tc>
          <w:tcPr>
            <w:tcW w:w="9072" w:type="dxa"/>
            <w:vAlign w:val="center"/>
          </w:tcPr>
          <w:p w14:paraId="4A79B1A3" w14:textId="77777777" w:rsidR="0055138F" w:rsidRPr="00A74D64" w:rsidRDefault="008E7BE7" w:rsidP="0084433E">
            <w:pPr>
              <w:spacing w:after="0" w:line="240" w:lineRule="auto"/>
              <w:rPr>
                <w:rFonts w:ascii="Cambria" w:hAnsi="Cambria"/>
                <w:sz w:val="20"/>
                <w:szCs w:val="20"/>
              </w:rPr>
            </w:pPr>
            <w:r>
              <w:rPr>
                <w:rFonts w:ascii="Cambria" w:eastAsia="Cambria" w:hAnsi="Cambria" w:cs="Cambria"/>
                <w:color w:val="000000"/>
                <w:sz w:val="20"/>
              </w:rPr>
              <w:t>Development and management of socio-political projects, plans, programs, and actions</w:t>
            </w:r>
          </w:p>
        </w:tc>
      </w:tr>
      <w:tr w:rsidR="00ED2FBF" w:rsidRPr="0039068A" w14:paraId="0FA01F45" w14:textId="77777777" w:rsidTr="0037232C">
        <w:trPr>
          <w:cantSplit/>
          <w:trHeight w:val="397"/>
        </w:trPr>
        <w:tc>
          <w:tcPr>
            <w:tcW w:w="1419" w:type="dxa"/>
            <w:vAlign w:val="center"/>
          </w:tcPr>
          <w:p w14:paraId="60540F25" w14:textId="644B5DFF" w:rsidR="00ED2FBF" w:rsidRPr="005025A3" w:rsidRDefault="000315BD" w:rsidP="0055138F">
            <w:pPr>
              <w:spacing w:after="0" w:line="240" w:lineRule="auto"/>
              <w:jc w:val="center"/>
              <w:rPr>
                <w:rFonts w:ascii="Cambria" w:hAnsi="Cambria"/>
                <w:b/>
                <w:color w:val="0070C0"/>
                <w:sz w:val="20"/>
                <w:szCs w:val="20"/>
              </w:rPr>
            </w:pPr>
            <w:r>
              <w:rPr>
                <w:rFonts w:ascii="Cambria" w:eastAsia="Cambria" w:hAnsi="Cambria" w:cs="Cambria"/>
                <w:color w:val="000000"/>
                <w:sz w:val="20"/>
              </w:rPr>
              <w:t>P</w:t>
            </w:r>
            <w:r w:rsidR="00E43532">
              <w:rPr>
                <w:rFonts w:ascii="Cambria" w:eastAsia="Cambria" w:hAnsi="Cambria" w:cs="Cambria"/>
                <w:color w:val="000000"/>
                <w:sz w:val="20"/>
              </w:rPr>
              <w:t>C</w:t>
            </w:r>
            <w:r>
              <w:rPr>
                <w:rFonts w:ascii="Cambria" w:eastAsia="Cambria" w:hAnsi="Cambria" w:cs="Cambria"/>
                <w:color w:val="000000"/>
                <w:sz w:val="20"/>
              </w:rPr>
              <w:t>3</w:t>
            </w:r>
          </w:p>
        </w:tc>
        <w:tc>
          <w:tcPr>
            <w:tcW w:w="9072" w:type="dxa"/>
            <w:vAlign w:val="center"/>
          </w:tcPr>
          <w:p w14:paraId="13D5E432" w14:textId="77777777" w:rsidR="00ED2FBF" w:rsidRPr="00A74D64" w:rsidRDefault="008E7BE7" w:rsidP="0084433E">
            <w:pPr>
              <w:spacing w:after="0" w:line="240" w:lineRule="auto"/>
              <w:rPr>
                <w:rFonts w:ascii="Cambria" w:hAnsi="Cambria"/>
                <w:sz w:val="20"/>
                <w:szCs w:val="20"/>
              </w:rPr>
            </w:pPr>
            <w:r>
              <w:rPr>
                <w:rFonts w:ascii="Cambria" w:eastAsia="Cambria" w:hAnsi="Cambria" w:cs="Cambria"/>
                <w:color w:val="000000"/>
                <w:sz w:val="20"/>
              </w:rPr>
              <w:t>Use of methodologies of analyzing socio-political systems</w:t>
            </w:r>
          </w:p>
        </w:tc>
      </w:tr>
      <w:tr w:rsidR="008E7BE7" w:rsidRPr="0039068A" w14:paraId="66D49D26" w14:textId="77777777" w:rsidTr="0037232C">
        <w:trPr>
          <w:cantSplit/>
          <w:trHeight w:val="397"/>
        </w:trPr>
        <w:tc>
          <w:tcPr>
            <w:tcW w:w="1419" w:type="dxa"/>
            <w:vAlign w:val="center"/>
          </w:tcPr>
          <w:p w14:paraId="0CDC4A06" w14:textId="450B79C5" w:rsidR="008E7BE7" w:rsidRPr="005025A3" w:rsidRDefault="008E7BE7" w:rsidP="0055138F">
            <w:pPr>
              <w:spacing w:after="0" w:line="240" w:lineRule="auto"/>
              <w:jc w:val="center"/>
              <w:rPr>
                <w:rFonts w:ascii="Cambria" w:hAnsi="Cambria"/>
                <w:b/>
                <w:color w:val="0070C0"/>
                <w:sz w:val="20"/>
                <w:szCs w:val="20"/>
              </w:rPr>
            </w:pPr>
            <w:r>
              <w:rPr>
                <w:rFonts w:ascii="Cambria" w:eastAsia="Cambria" w:hAnsi="Cambria" w:cs="Cambria"/>
                <w:color w:val="000000"/>
                <w:sz w:val="20"/>
              </w:rPr>
              <w:t>P</w:t>
            </w:r>
            <w:r w:rsidR="00E43532">
              <w:rPr>
                <w:rFonts w:ascii="Cambria" w:eastAsia="Cambria" w:hAnsi="Cambria" w:cs="Cambria"/>
                <w:color w:val="000000"/>
                <w:sz w:val="20"/>
              </w:rPr>
              <w:t>C</w:t>
            </w:r>
            <w:r>
              <w:rPr>
                <w:rFonts w:ascii="Cambria" w:eastAsia="Cambria" w:hAnsi="Cambria" w:cs="Cambria"/>
                <w:color w:val="000000"/>
                <w:sz w:val="20"/>
              </w:rPr>
              <w:t>4</w:t>
            </w:r>
          </w:p>
        </w:tc>
        <w:tc>
          <w:tcPr>
            <w:tcW w:w="9072" w:type="dxa"/>
            <w:vAlign w:val="center"/>
          </w:tcPr>
          <w:p w14:paraId="7A10853E" w14:textId="77777777" w:rsidR="008E7BE7" w:rsidRDefault="008E7BE7" w:rsidP="0084433E">
            <w:pPr>
              <w:spacing w:after="0" w:line="240" w:lineRule="auto"/>
              <w:rPr>
                <w:rFonts w:ascii="Cambria" w:hAnsi="Cambria"/>
                <w:sz w:val="20"/>
                <w:szCs w:val="20"/>
              </w:rPr>
            </w:pPr>
            <w:r>
              <w:rPr>
                <w:rFonts w:ascii="Cambria" w:eastAsia="Cambria" w:hAnsi="Cambria" w:cs="Cambria"/>
                <w:color w:val="000000"/>
                <w:sz w:val="20"/>
              </w:rPr>
              <w:t>Designing political strategies in local, regional, national, and global contexts</w:t>
            </w:r>
          </w:p>
        </w:tc>
      </w:tr>
      <w:tr w:rsidR="008E7BE7" w:rsidRPr="0039068A" w14:paraId="1F825DDF" w14:textId="77777777" w:rsidTr="0037232C">
        <w:trPr>
          <w:cantSplit/>
          <w:trHeight w:val="397"/>
        </w:trPr>
        <w:tc>
          <w:tcPr>
            <w:tcW w:w="1419" w:type="dxa"/>
            <w:vAlign w:val="center"/>
          </w:tcPr>
          <w:p w14:paraId="059D9DF0" w14:textId="7B425AF5" w:rsidR="008E7BE7" w:rsidRPr="005025A3" w:rsidRDefault="008E7BE7" w:rsidP="0055138F">
            <w:pPr>
              <w:spacing w:after="0" w:line="240" w:lineRule="auto"/>
              <w:jc w:val="center"/>
              <w:rPr>
                <w:rFonts w:ascii="Cambria" w:hAnsi="Cambria"/>
                <w:b/>
                <w:color w:val="0070C0"/>
                <w:sz w:val="20"/>
                <w:szCs w:val="20"/>
              </w:rPr>
            </w:pPr>
            <w:r>
              <w:rPr>
                <w:rFonts w:ascii="Cambria" w:eastAsia="Cambria" w:hAnsi="Cambria" w:cs="Cambria"/>
                <w:color w:val="000000"/>
                <w:sz w:val="20"/>
              </w:rPr>
              <w:t>P</w:t>
            </w:r>
            <w:r w:rsidR="00E43532">
              <w:rPr>
                <w:rFonts w:ascii="Cambria" w:eastAsia="Cambria" w:hAnsi="Cambria" w:cs="Cambria"/>
                <w:color w:val="000000"/>
                <w:sz w:val="20"/>
              </w:rPr>
              <w:t>C</w:t>
            </w:r>
            <w:r>
              <w:rPr>
                <w:rFonts w:ascii="Cambria" w:eastAsia="Cambria" w:hAnsi="Cambria" w:cs="Cambria"/>
                <w:color w:val="000000"/>
                <w:sz w:val="20"/>
              </w:rPr>
              <w:t>5</w:t>
            </w:r>
          </w:p>
        </w:tc>
        <w:tc>
          <w:tcPr>
            <w:tcW w:w="9072" w:type="dxa"/>
            <w:vAlign w:val="center"/>
          </w:tcPr>
          <w:p w14:paraId="0AC0BF95" w14:textId="77777777" w:rsidR="008E7BE7" w:rsidRDefault="008E7BE7" w:rsidP="0084433E">
            <w:pPr>
              <w:spacing w:after="0" w:line="240" w:lineRule="auto"/>
              <w:rPr>
                <w:rFonts w:ascii="Cambria" w:hAnsi="Cambria"/>
                <w:sz w:val="20"/>
                <w:szCs w:val="20"/>
              </w:rPr>
            </w:pPr>
            <w:r>
              <w:rPr>
                <w:rFonts w:ascii="Cambria" w:eastAsia="Cambria" w:hAnsi="Cambria" w:cs="Cambria"/>
                <w:color w:val="000000"/>
                <w:sz w:val="20"/>
              </w:rPr>
              <w:t>Supporting, promoting, and communicating social and political ideas and values</w:t>
            </w:r>
          </w:p>
        </w:tc>
      </w:tr>
      <w:tr w:rsidR="00ED2FBF" w:rsidRPr="0039068A" w14:paraId="31D15E29" w14:textId="77777777" w:rsidTr="0055138F">
        <w:trPr>
          <w:cantSplit/>
          <w:trHeight w:val="397"/>
        </w:trPr>
        <w:tc>
          <w:tcPr>
            <w:tcW w:w="10491" w:type="dxa"/>
            <w:gridSpan w:val="2"/>
            <w:vAlign w:val="center"/>
          </w:tcPr>
          <w:p w14:paraId="6757E3F7" w14:textId="77777777" w:rsidR="00ED2FBF" w:rsidRPr="00A74D64" w:rsidRDefault="00ED2FBF" w:rsidP="000315BD">
            <w:pPr>
              <w:spacing w:after="0" w:line="240" w:lineRule="auto"/>
              <w:jc w:val="center"/>
              <w:rPr>
                <w:rFonts w:ascii="Cambria" w:hAnsi="Cambria"/>
                <w:sz w:val="20"/>
                <w:szCs w:val="20"/>
              </w:rPr>
            </w:pPr>
            <w:r>
              <w:rPr>
                <w:rFonts w:ascii="Cambria" w:eastAsia="Cambria" w:hAnsi="Cambria" w:cs="Cambria"/>
                <w:b/>
                <w:color w:val="000000"/>
                <w:sz w:val="20"/>
              </w:rPr>
              <w:t>Transversal competencies</w:t>
            </w:r>
          </w:p>
        </w:tc>
      </w:tr>
      <w:tr w:rsidR="000315BD" w:rsidRPr="0039068A" w14:paraId="0BD40C69" w14:textId="77777777" w:rsidTr="0037232C">
        <w:trPr>
          <w:cantSplit/>
          <w:trHeight w:val="397"/>
        </w:trPr>
        <w:tc>
          <w:tcPr>
            <w:tcW w:w="1419" w:type="dxa"/>
            <w:vAlign w:val="center"/>
          </w:tcPr>
          <w:p w14:paraId="48162628" w14:textId="77777777" w:rsidR="000315BD" w:rsidRPr="000B7D0D" w:rsidRDefault="00015B59" w:rsidP="0037232C">
            <w:pPr>
              <w:spacing w:after="0" w:line="240" w:lineRule="auto"/>
              <w:jc w:val="center"/>
              <w:rPr>
                <w:rFonts w:ascii="Cambria" w:hAnsi="Cambria"/>
                <w:b/>
                <w:sz w:val="20"/>
                <w:szCs w:val="20"/>
              </w:rPr>
            </w:pPr>
            <w:r>
              <w:rPr>
                <w:rFonts w:ascii="Cambria" w:eastAsia="Cambria" w:hAnsi="Cambria" w:cs="Cambria"/>
                <w:b/>
                <w:color w:val="000000"/>
                <w:sz w:val="20"/>
              </w:rPr>
              <w:t>Competency code</w:t>
            </w:r>
          </w:p>
        </w:tc>
        <w:tc>
          <w:tcPr>
            <w:tcW w:w="9072" w:type="dxa"/>
            <w:vAlign w:val="center"/>
          </w:tcPr>
          <w:p w14:paraId="14C2AF84" w14:textId="77777777" w:rsidR="000315BD" w:rsidRPr="000B7D0D" w:rsidRDefault="000315BD" w:rsidP="000315BD">
            <w:pPr>
              <w:spacing w:after="0" w:line="240" w:lineRule="auto"/>
              <w:rPr>
                <w:rFonts w:ascii="Cambria" w:hAnsi="Cambria"/>
                <w:b/>
                <w:sz w:val="20"/>
                <w:szCs w:val="20"/>
              </w:rPr>
            </w:pPr>
            <w:r>
              <w:rPr>
                <w:rFonts w:ascii="Cambria" w:eastAsia="Cambria" w:hAnsi="Cambria" w:cs="Cambria"/>
                <w:b/>
                <w:color w:val="000000"/>
                <w:sz w:val="20"/>
              </w:rPr>
              <w:t>Competency</w:t>
            </w:r>
          </w:p>
        </w:tc>
      </w:tr>
      <w:tr w:rsidR="000315BD" w:rsidRPr="0039068A" w14:paraId="7034FE45" w14:textId="77777777" w:rsidTr="0037232C">
        <w:trPr>
          <w:cantSplit/>
          <w:trHeight w:val="397"/>
        </w:trPr>
        <w:tc>
          <w:tcPr>
            <w:tcW w:w="1419" w:type="dxa"/>
            <w:vAlign w:val="center"/>
          </w:tcPr>
          <w:p w14:paraId="60ECC71F" w14:textId="3CCB889B" w:rsidR="000315BD" w:rsidRPr="005025A3" w:rsidRDefault="000315BD" w:rsidP="000315BD">
            <w:pPr>
              <w:spacing w:after="0" w:line="240" w:lineRule="auto"/>
              <w:jc w:val="center"/>
              <w:rPr>
                <w:rFonts w:ascii="Cambria" w:hAnsi="Cambria"/>
                <w:b/>
                <w:color w:val="0070C0"/>
                <w:sz w:val="20"/>
                <w:szCs w:val="20"/>
              </w:rPr>
            </w:pPr>
            <w:r>
              <w:rPr>
                <w:rFonts w:ascii="Cambria" w:eastAsia="Cambria" w:hAnsi="Cambria" w:cs="Cambria"/>
                <w:color w:val="000000"/>
                <w:sz w:val="20"/>
              </w:rPr>
              <w:t>T</w:t>
            </w:r>
            <w:r w:rsidR="00E43532">
              <w:rPr>
                <w:rFonts w:ascii="Cambria" w:eastAsia="Cambria" w:hAnsi="Cambria" w:cs="Cambria"/>
                <w:color w:val="000000"/>
                <w:sz w:val="20"/>
              </w:rPr>
              <w:t>C</w:t>
            </w:r>
            <w:r>
              <w:rPr>
                <w:rFonts w:ascii="Cambria" w:eastAsia="Cambria" w:hAnsi="Cambria" w:cs="Cambria"/>
                <w:color w:val="000000"/>
                <w:sz w:val="20"/>
              </w:rPr>
              <w:t>1</w:t>
            </w:r>
          </w:p>
        </w:tc>
        <w:tc>
          <w:tcPr>
            <w:tcW w:w="9072" w:type="dxa"/>
            <w:vAlign w:val="center"/>
          </w:tcPr>
          <w:p w14:paraId="769FEC31" w14:textId="6E4DBEC8" w:rsidR="000315BD" w:rsidRPr="00A74D64" w:rsidRDefault="008E7BE7" w:rsidP="000315BD">
            <w:pPr>
              <w:spacing w:after="0" w:line="240" w:lineRule="auto"/>
              <w:rPr>
                <w:rFonts w:ascii="Cambria" w:hAnsi="Cambria"/>
                <w:sz w:val="20"/>
                <w:szCs w:val="20"/>
              </w:rPr>
            </w:pPr>
            <w:r>
              <w:rPr>
                <w:rFonts w:ascii="Cambria" w:eastAsia="Cambria" w:hAnsi="Cambria" w:cs="Cambria"/>
                <w:color w:val="000000"/>
                <w:sz w:val="20"/>
              </w:rPr>
              <w:t>Manage specific information for solving complex tasks in context (receiving, transmitting, processing, storing information in specialized documents), by using a foreign language at an advanced level</w:t>
            </w:r>
          </w:p>
        </w:tc>
      </w:tr>
      <w:tr w:rsidR="008E7BE7" w:rsidRPr="0039068A" w14:paraId="3980D694" w14:textId="77777777" w:rsidTr="00F664E8">
        <w:trPr>
          <w:cantSplit/>
          <w:trHeight w:val="397"/>
        </w:trPr>
        <w:tc>
          <w:tcPr>
            <w:tcW w:w="1419" w:type="dxa"/>
          </w:tcPr>
          <w:p w14:paraId="3C0BA19D" w14:textId="68D7E07A" w:rsidR="008E7BE7" w:rsidRPr="005025A3" w:rsidRDefault="008E7BE7" w:rsidP="008E7BE7">
            <w:pPr>
              <w:spacing w:after="0" w:line="240" w:lineRule="auto"/>
              <w:jc w:val="center"/>
              <w:rPr>
                <w:rFonts w:ascii="Cambria" w:hAnsi="Cambria"/>
                <w:b/>
                <w:color w:val="0070C0"/>
                <w:sz w:val="20"/>
                <w:szCs w:val="20"/>
              </w:rPr>
            </w:pPr>
            <w:r>
              <w:rPr>
                <w:rFonts w:ascii="Cambria" w:eastAsia="Cambria" w:hAnsi="Cambria" w:cs="Cambria"/>
                <w:color w:val="000000"/>
                <w:sz w:val="20"/>
              </w:rPr>
              <w:t>T</w:t>
            </w:r>
            <w:r w:rsidR="00E43532">
              <w:rPr>
                <w:rFonts w:ascii="Cambria" w:eastAsia="Cambria" w:hAnsi="Cambria" w:cs="Cambria"/>
                <w:color w:val="000000"/>
                <w:sz w:val="20"/>
              </w:rPr>
              <w:t>C</w:t>
            </w:r>
            <w:r>
              <w:rPr>
                <w:rFonts w:ascii="Cambria" w:eastAsia="Cambria" w:hAnsi="Cambria" w:cs="Cambria"/>
                <w:color w:val="000000"/>
                <w:sz w:val="20"/>
              </w:rPr>
              <w:t>2</w:t>
            </w:r>
          </w:p>
        </w:tc>
        <w:tc>
          <w:tcPr>
            <w:tcW w:w="9072" w:type="dxa"/>
            <w:vAlign w:val="center"/>
          </w:tcPr>
          <w:p w14:paraId="2543EA50" w14:textId="77777777" w:rsidR="008E7BE7" w:rsidRDefault="008E7BE7" w:rsidP="008E7BE7">
            <w:pPr>
              <w:spacing w:after="0" w:line="240" w:lineRule="auto"/>
              <w:rPr>
                <w:rFonts w:ascii="Cambria" w:hAnsi="Cambria"/>
                <w:sz w:val="20"/>
                <w:szCs w:val="20"/>
              </w:rPr>
            </w:pPr>
            <w:r>
              <w:rPr>
                <w:rFonts w:ascii="Cambria" w:eastAsia="Cambria" w:hAnsi="Cambria" w:cs="Cambria"/>
                <w:color w:val="000000"/>
                <w:sz w:val="20"/>
              </w:rPr>
              <w:t>Apply efficient work techniques in a multidisciplinary team corresponding to various hierarchal levels</w:t>
            </w:r>
          </w:p>
        </w:tc>
      </w:tr>
      <w:tr w:rsidR="008E7BE7" w:rsidRPr="0039068A" w14:paraId="534D39D3" w14:textId="77777777" w:rsidTr="00F664E8">
        <w:trPr>
          <w:cantSplit/>
          <w:trHeight w:val="397"/>
        </w:trPr>
        <w:tc>
          <w:tcPr>
            <w:tcW w:w="1419" w:type="dxa"/>
          </w:tcPr>
          <w:p w14:paraId="1EB4CB9A" w14:textId="2F3D9708" w:rsidR="008E7BE7" w:rsidRPr="005025A3" w:rsidRDefault="008E7BE7" w:rsidP="008E7BE7">
            <w:pPr>
              <w:spacing w:after="0" w:line="240" w:lineRule="auto"/>
              <w:jc w:val="center"/>
              <w:rPr>
                <w:rFonts w:ascii="Cambria" w:hAnsi="Cambria"/>
                <w:b/>
                <w:color w:val="0070C0"/>
                <w:sz w:val="20"/>
                <w:szCs w:val="20"/>
              </w:rPr>
            </w:pPr>
            <w:r>
              <w:rPr>
                <w:rFonts w:ascii="Cambria" w:eastAsia="Cambria" w:hAnsi="Cambria" w:cs="Cambria"/>
                <w:color w:val="000000"/>
                <w:sz w:val="20"/>
              </w:rPr>
              <w:t>T</w:t>
            </w:r>
            <w:r w:rsidR="00E43532">
              <w:rPr>
                <w:rFonts w:ascii="Cambria" w:eastAsia="Cambria" w:hAnsi="Cambria" w:cs="Cambria"/>
                <w:color w:val="000000"/>
                <w:sz w:val="20"/>
              </w:rPr>
              <w:t>C</w:t>
            </w:r>
            <w:r>
              <w:rPr>
                <w:rFonts w:ascii="Cambria" w:eastAsia="Cambria" w:hAnsi="Cambria" w:cs="Cambria"/>
                <w:color w:val="000000"/>
                <w:sz w:val="20"/>
              </w:rPr>
              <w:t>3</w:t>
            </w:r>
          </w:p>
        </w:tc>
        <w:tc>
          <w:tcPr>
            <w:tcW w:w="9072" w:type="dxa"/>
            <w:vAlign w:val="center"/>
          </w:tcPr>
          <w:p w14:paraId="18F392A3" w14:textId="77777777" w:rsidR="008E7BE7" w:rsidRDefault="008E7BE7" w:rsidP="008E7BE7">
            <w:pPr>
              <w:spacing w:after="0" w:line="240" w:lineRule="auto"/>
              <w:rPr>
                <w:rFonts w:ascii="Cambria" w:hAnsi="Cambria"/>
                <w:sz w:val="20"/>
                <w:szCs w:val="20"/>
              </w:rPr>
            </w:pPr>
            <w:r>
              <w:rPr>
                <w:rFonts w:ascii="Cambria" w:eastAsia="Cambria" w:hAnsi="Cambria" w:cs="Cambria"/>
                <w:color w:val="000000"/>
                <w:sz w:val="20"/>
              </w:rPr>
              <w:t>Objectively assess (and self-assess) professional training needs in order to be able to access and fulfill the requirements of the labor market</w:t>
            </w:r>
          </w:p>
        </w:tc>
      </w:tr>
      <w:tr w:rsidR="008E7BE7" w:rsidRPr="0039068A" w14:paraId="5623A204" w14:textId="77777777" w:rsidTr="00F664E8">
        <w:trPr>
          <w:cantSplit/>
          <w:trHeight w:val="397"/>
        </w:trPr>
        <w:tc>
          <w:tcPr>
            <w:tcW w:w="1419" w:type="dxa"/>
          </w:tcPr>
          <w:p w14:paraId="54B03FD9" w14:textId="3700A819" w:rsidR="008E7BE7" w:rsidRPr="005025A3" w:rsidRDefault="008E7BE7" w:rsidP="008E7BE7">
            <w:pPr>
              <w:spacing w:after="0" w:line="240" w:lineRule="auto"/>
              <w:jc w:val="center"/>
              <w:rPr>
                <w:rFonts w:ascii="Cambria" w:hAnsi="Cambria"/>
                <w:b/>
                <w:color w:val="0070C0"/>
                <w:sz w:val="20"/>
                <w:szCs w:val="20"/>
              </w:rPr>
            </w:pPr>
            <w:r>
              <w:rPr>
                <w:rFonts w:ascii="Cambria" w:eastAsia="Cambria" w:hAnsi="Cambria" w:cs="Cambria"/>
                <w:color w:val="000000"/>
                <w:sz w:val="20"/>
              </w:rPr>
              <w:t>T</w:t>
            </w:r>
            <w:r w:rsidR="00E43532">
              <w:rPr>
                <w:rFonts w:ascii="Cambria" w:eastAsia="Cambria" w:hAnsi="Cambria" w:cs="Cambria"/>
                <w:color w:val="000000"/>
                <w:sz w:val="20"/>
              </w:rPr>
              <w:t>C</w:t>
            </w:r>
            <w:r>
              <w:rPr>
                <w:rFonts w:ascii="Cambria" w:eastAsia="Cambria" w:hAnsi="Cambria" w:cs="Cambria"/>
                <w:color w:val="000000"/>
                <w:sz w:val="20"/>
              </w:rPr>
              <w:t>4</w:t>
            </w:r>
          </w:p>
        </w:tc>
        <w:tc>
          <w:tcPr>
            <w:tcW w:w="9072" w:type="dxa"/>
            <w:vAlign w:val="center"/>
          </w:tcPr>
          <w:p w14:paraId="088E4CC4" w14:textId="77777777" w:rsidR="008E7BE7" w:rsidRDefault="008E7BE7" w:rsidP="008E7BE7">
            <w:pPr>
              <w:spacing w:after="0" w:line="240" w:lineRule="auto"/>
              <w:rPr>
                <w:rFonts w:ascii="Cambria" w:hAnsi="Cambria"/>
                <w:sz w:val="20"/>
                <w:szCs w:val="20"/>
              </w:rPr>
            </w:pPr>
            <w:r>
              <w:rPr>
                <w:rFonts w:ascii="Cambria" w:eastAsia="Cambria" w:hAnsi="Cambria" w:cs="Cambria"/>
                <w:color w:val="000000"/>
                <w:sz w:val="20"/>
              </w:rPr>
              <w:t>Contribute to the maintenance and development of professional networks</w:t>
            </w:r>
          </w:p>
        </w:tc>
      </w:tr>
      <w:tr w:rsidR="008E7BE7" w:rsidRPr="0039068A" w14:paraId="5960A2BB" w14:textId="77777777" w:rsidTr="00F664E8">
        <w:trPr>
          <w:cantSplit/>
          <w:trHeight w:val="397"/>
        </w:trPr>
        <w:tc>
          <w:tcPr>
            <w:tcW w:w="1419" w:type="dxa"/>
          </w:tcPr>
          <w:p w14:paraId="300B50BD" w14:textId="19B99B89" w:rsidR="008E7BE7" w:rsidRPr="005025A3" w:rsidRDefault="008E7BE7" w:rsidP="008E7BE7">
            <w:pPr>
              <w:spacing w:after="0" w:line="240" w:lineRule="auto"/>
              <w:jc w:val="center"/>
              <w:rPr>
                <w:rFonts w:ascii="Cambria" w:hAnsi="Cambria"/>
                <w:b/>
                <w:color w:val="0070C0"/>
                <w:sz w:val="20"/>
                <w:szCs w:val="20"/>
              </w:rPr>
            </w:pPr>
            <w:r>
              <w:rPr>
                <w:rFonts w:ascii="Cambria" w:eastAsia="Cambria" w:hAnsi="Cambria" w:cs="Cambria"/>
                <w:color w:val="000000"/>
                <w:sz w:val="20"/>
              </w:rPr>
              <w:t>T</w:t>
            </w:r>
            <w:r w:rsidR="00E43532">
              <w:rPr>
                <w:rFonts w:ascii="Cambria" w:eastAsia="Cambria" w:hAnsi="Cambria" w:cs="Cambria"/>
                <w:color w:val="000000"/>
                <w:sz w:val="20"/>
              </w:rPr>
              <w:t>C</w:t>
            </w:r>
            <w:r>
              <w:rPr>
                <w:rFonts w:ascii="Cambria" w:eastAsia="Cambria" w:hAnsi="Cambria" w:cs="Cambria"/>
                <w:color w:val="000000"/>
                <w:sz w:val="20"/>
              </w:rPr>
              <w:t>5</w:t>
            </w:r>
          </w:p>
        </w:tc>
        <w:tc>
          <w:tcPr>
            <w:tcW w:w="9072" w:type="dxa"/>
            <w:vAlign w:val="center"/>
          </w:tcPr>
          <w:p w14:paraId="3D2541F8" w14:textId="77777777" w:rsidR="008E7BE7" w:rsidRDefault="008E7BE7" w:rsidP="008E7BE7">
            <w:pPr>
              <w:spacing w:after="0" w:line="240" w:lineRule="auto"/>
              <w:rPr>
                <w:rFonts w:ascii="Cambria" w:hAnsi="Cambria"/>
                <w:sz w:val="20"/>
                <w:szCs w:val="20"/>
              </w:rPr>
            </w:pPr>
            <w:r>
              <w:rPr>
                <w:rFonts w:ascii="Cambria" w:eastAsia="Cambria" w:hAnsi="Cambria" w:cs="Cambria"/>
                <w:color w:val="000000"/>
                <w:sz w:val="20"/>
              </w:rPr>
              <w:t>Work autonomously and responsibly</w:t>
            </w:r>
          </w:p>
        </w:tc>
      </w:tr>
      <w:tr w:rsidR="008E7BE7" w:rsidRPr="0039068A" w14:paraId="3AEF9D36" w14:textId="77777777" w:rsidTr="00F664E8">
        <w:trPr>
          <w:cantSplit/>
          <w:trHeight w:val="397"/>
        </w:trPr>
        <w:tc>
          <w:tcPr>
            <w:tcW w:w="1419" w:type="dxa"/>
          </w:tcPr>
          <w:p w14:paraId="6B4FBF64" w14:textId="4C920AEA" w:rsidR="008E7BE7" w:rsidRPr="005025A3" w:rsidRDefault="008E7BE7" w:rsidP="008E7BE7">
            <w:pPr>
              <w:spacing w:after="0" w:line="240" w:lineRule="auto"/>
              <w:jc w:val="center"/>
              <w:rPr>
                <w:rFonts w:ascii="Cambria" w:hAnsi="Cambria"/>
                <w:b/>
                <w:color w:val="0070C0"/>
                <w:sz w:val="20"/>
                <w:szCs w:val="20"/>
              </w:rPr>
            </w:pPr>
            <w:r>
              <w:rPr>
                <w:rFonts w:ascii="Cambria" w:eastAsia="Cambria" w:hAnsi="Cambria" w:cs="Cambria"/>
                <w:color w:val="000000"/>
                <w:sz w:val="20"/>
              </w:rPr>
              <w:t>T</w:t>
            </w:r>
            <w:r w:rsidR="00E43532">
              <w:rPr>
                <w:rFonts w:ascii="Cambria" w:eastAsia="Cambria" w:hAnsi="Cambria" w:cs="Cambria"/>
                <w:color w:val="000000"/>
                <w:sz w:val="20"/>
              </w:rPr>
              <w:t>C</w:t>
            </w:r>
            <w:r>
              <w:rPr>
                <w:rFonts w:ascii="Cambria" w:eastAsia="Cambria" w:hAnsi="Cambria" w:cs="Cambria"/>
                <w:color w:val="000000"/>
                <w:sz w:val="20"/>
              </w:rPr>
              <w:t>6</w:t>
            </w:r>
          </w:p>
        </w:tc>
        <w:tc>
          <w:tcPr>
            <w:tcW w:w="9072" w:type="dxa"/>
            <w:vAlign w:val="center"/>
          </w:tcPr>
          <w:p w14:paraId="6D6E48E6" w14:textId="77777777" w:rsidR="008E7BE7" w:rsidRDefault="008E7BE7" w:rsidP="008E7BE7">
            <w:pPr>
              <w:spacing w:after="0" w:line="240" w:lineRule="auto"/>
              <w:rPr>
                <w:rFonts w:ascii="Cambria" w:hAnsi="Cambria"/>
                <w:sz w:val="20"/>
                <w:szCs w:val="20"/>
              </w:rPr>
            </w:pPr>
            <w:r>
              <w:rPr>
                <w:rFonts w:ascii="Cambria" w:eastAsia="Cambria" w:hAnsi="Cambria" w:cs="Cambria"/>
                <w:color w:val="000000"/>
                <w:sz w:val="20"/>
              </w:rPr>
              <w:t>Assume activity leading roles or positions in professional groups and institutions</w:t>
            </w:r>
          </w:p>
        </w:tc>
      </w:tr>
      <w:tr w:rsidR="008E7BE7" w:rsidRPr="0039068A" w14:paraId="74B4AD62" w14:textId="77777777" w:rsidTr="00F664E8">
        <w:trPr>
          <w:cantSplit/>
          <w:trHeight w:val="397"/>
        </w:trPr>
        <w:tc>
          <w:tcPr>
            <w:tcW w:w="1419" w:type="dxa"/>
          </w:tcPr>
          <w:p w14:paraId="156EEBA0" w14:textId="46506AD3" w:rsidR="008E7BE7" w:rsidRPr="005025A3" w:rsidRDefault="008E7BE7" w:rsidP="008E7BE7">
            <w:pPr>
              <w:spacing w:after="0" w:line="240" w:lineRule="auto"/>
              <w:jc w:val="center"/>
              <w:rPr>
                <w:rFonts w:ascii="Cambria" w:hAnsi="Cambria"/>
                <w:b/>
                <w:color w:val="0070C0"/>
                <w:sz w:val="20"/>
                <w:szCs w:val="20"/>
              </w:rPr>
            </w:pPr>
            <w:r>
              <w:rPr>
                <w:rFonts w:ascii="Cambria" w:eastAsia="Cambria" w:hAnsi="Cambria" w:cs="Cambria"/>
                <w:color w:val="000000"/>
                <w:sz w:val="20"/>
              </w:rPr>
              <w:t>T</w:t>
            </w:r>
            <w:r w:rsidR="00E43532">
              <w:rPr>
                <w:rFonts w:ascii="Cambria" w:eastAsia="Cambria" w:hAnsi="Cambria" w:cs="Cambria"/>
                <w:color w:val="000000"/>
                <w:sz w:val="20"/>
              </w:rPr>
              <w:t>C</w:t>
            </w:r>
            <w:r>
              <w:rPr>
                <w:rFonts w:ascii="Cambria" w:eastAsia="Cambria" w:hAnsi="Cambria" w:cs="Cambria"/>
                <w:color w:val="000000"/>
                <w:sz w:val="20"/>
              </w:rPr>
              <w:t>7</w:t>
            </w:r>
          </w:p>
        </w:tc>
        <w:tc>
          <w:tcPr>
            <w:tcW w:w="9072" w:type="dxa"/>
            <w:vAlign w:val="center"/>
          </w:tcPr>
          <w:p w14:paraId="5B5205C8" w14:textId="77777777" w:rsidR="008E7BE7" w:rsidRPr="00A74D64" w:rsidRDefault="008E7BE7" w:rsidP="008E7BE7">
            <w:pPr>
              <w:spacing w:after="0" w:line="240" w:lineRule="auto"/>
              <w:rPr>
                <w:rFonts w:ascii="Cambria" w:hAnsi="Cambria"/>
                <w:sz w:val="20"/>
                <w:szCs w:val="20"/>
              </w:rPr>
            </w:pPr>
            <w:r>
              <w:rPr>
                <w:rFonts w:ascii="Cambria" w:eastAsia="Cambria" w:hAnsi="Cambria" w:cs="Cambria"/>
                <w:color w:val="000000"/>
                <w:sz w:val="20"/>
              </w:rPr>
              <w:t>Implement projects in conditions of autonomy and professional independence.</w:t>
            </w:r>
          </w:p>
        </w:tc>
      </w:tr>
    </w:tbl>
    <w:p w14:paraId="526C7FBD" w14:textId="77777777" w:rsidR="00091CED" w:rsidRDefault="00091CED" w:rsidP="0037232C">
      <w:pPr>
        <w:spacing w:after="0"/>
        <w:ind w:hanging="425"/>
        <w:rPr>
          <w:rFonts w:ascii="Cambria" w:hAnsi="Cambria"/>
          <w:b/>
          <w:sz w:val="20"/>
          <w:szCs w:val="20"/>
        </w:rPr>
      </w:pPr>
    </w:p>
    <w:p w14:paraId="276D484F" w14:textId="77777777" w:rsidR="0086570A" w:rsidRPr="00033680" w:rsidRDefault="00AB0DE7" w:rsidP="0037232C">
      <w:pPr>
        <w:spacing w:after="0"/>
        <w:ind w:hanging="425"/>
        <w:rPr>
          <w:rFonts w:ascii="Cambria" w:hAnsi="Cambria"/>
          <w:bCs/>
          <w:sz w:val="20"/>
          <w:szCs w:val="20"/>
        </w:rPr>
      </w:pPr>
      <w:r>
        <w:rPr>
          <w:rFonts w:ascii="Cambria" w:eastAsia="Cambria" w:hAnsi="Cambria" w:cs="Cambria"/>
          <w:b/>
          <w:color w:val="000000"/>
          <w:sz w:val="20"/>
        </w:rPr>
        <w:t>6.2. Learning outcomes relevant to the degree programme (as referred to in the curriculum)</w:t>
      </w:r>
      <w:r w:rsidR="00A5032D" w:rsidRPr="00033680">
        <w:rPr>
          <w:rStyle w:val="FootnoteReference"/>
          <w:rFonts w:ascii="Cambria" w:hAnsi="Cambria"/>
          <w:bCs/>
          <w:color w:val="000000"/>
          <w:sz w:val="20"/>
          <w:szCs w:val="20"/>
        </w:rPr>
        <w:footnoteReference w:id="2"/>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9"/>
        <w:gridCol w:w="4819"/>
        <w:gridCol w:w="4253"/>
      </w:tblGrid>
      <w:tr w:rsidR="00BA46D7" w:rsidRPr="0039068A" w14:paraId="7471C2DE" w14:textId="77777777" w:rsidTr="0073566C">
        <w:trPr>
          <w:cantSplit/>
          <w:trHeight w:val="397"/>
        </w:trPr>
        <w:tc>
          <w:tcPr>
            <w:tcW w:w="10491" w:type="dxa"/>
            <w:gridSpan w:val="3"/>
            <w:vAlign w:val="center"/>
          </w:tcPr>
          <w:p w14:paraId="267BBF97" w14:textId="77777777" w:rsidR="00BA46D7" w:rsidRPr="00C46D4A" w:rsidRDefault="00BA46D7" w:rsidP="0086570A">
            <w:pPr>
              <w:spacing w:after="0" w:line="240" w:lineRule="auto"/>
              <w:jc w:val="center"/>
              <w:rPr>
                <w:rFonts w:ascii="Cambria" w:hAnsi="Cambria"/>
                <w:b/>
                <w:bCs/>
                <w:sz w:val="20"/>
                <w:szCs w:val="20"/>
              </w:rPr>
            </w:pPr>
            <w:r>
              <w:rPr>
                <w:rFonts w:ascii="Cambria" w:eastAsia="Cambria" w:hAnsi="Cambria" w:cs="Cambria"/>
                <w:b/>
                <w:color w:val="000000"/>
                <w:sz w:val="20"/>
              </w:rPr>
              <w:lastRenderedPageBreak/>
              <w:t>Learning outcomes targeted by the subject</w:t>
            </w:r>
          </w:p>
        </w:tc>
      </w:tr>
      <w:tr w:rsidR="0078208B" w:rsidRPr="0039068A" w14:paraId="7BCFBD10" w14:textId="77777777" w:rsidTr="0078208B">
        <w:trPr>
          <w:cantSplit/>
          <w:trHeight w:val="397"/>
        </w:trPr>
        <w:tc>
          <w:tcPr>
            <w:tcW w:w="1419" w:type="dxa"/>
            <w:vAlign w:val="center"/>
          </w:tcPr>
          <w:p w14:paraId="4B4DB5A2" w14:textId="77777777" w:rsidR="0078208B" w:rsidRPr="00C46D4A" w:rsidRDefault="0078208B" w:rsidP="00C95666">
            <w:pPr>
              <w:spacing w:after="0" w:line="240" w:lineRule="auto"/>
              <w:jc w:val="center"/>
              <w:rPr>
                <w:rFonts w:ascii="Cambria" w:hAnsi="Cambria"/>
                <w:b/>
                <w:bCs/>
                <w:sz w:val="20"/>
                <w:szCs w:val="20"/>
              </w:rPr>
            </w:pPr>
            <w:r>
              <w:rPr>
                <w:rFonts w:ascii="Cambria" w:eastAsia="Cambria" w:hAnsi="Cambria" w:cs="Cambria"/>
                <w:b/>
                <w:color w:val="000000"/>
                <w:sz w:val="20"/>
              </w:rPr>
              <w:t>Competency code</w:t>
            </w:r>
          </w:p>
        </w:tc>
        <w:tc>
          <w:tcPr>
            <w:tcW w:w="4819" w:type="dxa"/>
            <w:vAlign w:val="center"/>
          </w:tcPr>
          <w:p w14:paraId="7F3DF2C5" w14:textId="77777777" w:rsidR="0078208B" w:rsidRDefault="0078208B" w:rsidP="000F7ACA">
            <w:pPr>
              <w:spacing w:after="0" w:line="240" w:lineRule="auto"/>
              <w:jc w:val="center"/>
              <w:rPr>
                <w:rFonts w:ascii="Cambria" w:hAnsi="Cambria"/>
                <w:b/>
                <w:sz w:val="20"/>
                <w:szCs w:val="20"/>
              </w:rPr>
            </w:pPr>
            <w:r>
              <w:rPr>
                <w:rFonts w:ascii="Cambria" w:eastAsia="Cambria" w:hAnsi="Cambria" w:cs="Cambria"/>
                <w:b/>
                <w:color w:val="000000"/>
                <w:sz w:val="20"/>
              </w:rPr>
              <w:t>Knowledge and understanding</w:t>
            </w:r>
          </w:p>
        </w:tc>
        <w:tc>
          <w:tcPr>
            <w:tcW w:w="4253" w:type="dxa"/>
            <w:vAlign w:val="center"/>
          </w:tcPr>
          <w:p w14:paraId="0697777D" w14:textId="77777777" w:rsidR="0078208B" w:rsidRDefault="0078208B" w:rsidP="000F7ACA">
            <w:pPr>
              <w:spacing w:after="0" w:line="240" w:lineRule="auto"/>
              <w:jc w:val="center"/>
              <w:rPr>
                <w:rFonts w:ascii="Cambria" w:hAnsi="Cambria"/>
                <w:b/>
                <w:sz w:val="20"/>
                <w:szCs w:val="20"/>
              </w:rPr>
            </w:pPr>
            <w:r>
              <w:rPr>
                <w:rFonts w:ascii="Cambria" w:eastAsia="Cambria" w:hAnsi="Cambria" w:cs="Cambria"/>
                <w:b/>
                <w:color w:val="000000"/>
                <w:sz w:val="20"/>
              </w:rPr>
              <w:t>Specific academic skills</w:t>
            </w:r>
          </w:p>
        </w:tc>
      </w:tr>
      <w:tr w:rsidR="00260978" w:rsidRPr="0039068A" w14:paraId="357F6823" w14:textId="77777777" w:rsidTr="0078208B">
        <w:trPr>
          <w:cantSplit/>
          <w:trHeight w:val="397"/>
        </w:trPr>
        <w:tc>
          <w:tcPr>
            <w:tcW w:w="1419" w:type="dxa"/>
            <w:vAlign w:val="center"/>
          </w:tcPr>
          <w:p w14:paraId="6B951A07" w14:textId="7CE4EFE4" w:rsidR="00260978" w:rsidRPr="005025A3" w:rsidRDefault="00260978" w:rsidP="00260978">
            <w:pPr>
              <w:spacing w:after="0" w:line="240" w:lineRule="auto"/>
              <w:jc w:val="center"/>
              <w:rPr>
                <w:rFonts w:ascii="Cambria" w:hAnsi="Cambria"/>
                <w:color w:val="0070C0"/>
                <w:sz w:val="20"/>
                <w:szCs w:val="20"/>
              </w:rPr>
            </w:pPr>
            <w:r>
              <w:rPr>
                <w:rFonts w:ascii="Cambria" w:eastAsia="Cambria" w:hAnsi="Cambria" w:cs="Cambria"/>
                <w:color w:val="000000"/>
                <w:sz w:val="20"/>
              </w:rPr>
              <w:t>P</w:t>
            </w:r>
            <w:r w:rsidR="0028191D">
              <w:rPr>
                <w:rFonts w:ascii="Cambria" w:eastAsia="Cambria" w:hAnsi="Cambria" w:cs="Cambria"/>
                <w:color w:val="000000"/>
                <w:sz w:val="20"/>
              </w:rPr>
              <w:t>C</w:t>
            </w:r>
            <w:r>
              <w:rPr>
                <w:rFonts w:ascii="Cambria" w:eastAsia="Cambria" w:hAnsi="Cambria" w:cs="Cambria"/>
                <w:color w:val="000000"/>
                <w:sz w:val="20"/>
              </w:rPr>
              <w:t>1</w:t>
            </w:r>
          </w:p>
        </w:tc>
        <w:tc>
          <w:tcPr>
            <w:tcW w:w="4819" w:type="dxa"/>
            <w:vAlign w:val="center"/>
          </w:tcPr>
          <w:p w14:paraId="52146B43" w14:textId="77777777" w:rsidR="00260978" w:rsidRPr="000B7D0D" w:rsidRDefault="00551CD7" w:rsidP="00260978">
            <w:pPr>
              <w:spacing w:after="0" w:line="240" w:lineRule="auto"/>
              <w:rPr>
                <w:rFonts w:ascii="Cambria" w:hAnsi="Cambria"/>
                <w:sz w:val="20"/>
                <w:szCs w:val="20"/>
              </w:rPr>
            </w:pPr>
            <w:r>
              <w:rPr>
                <w:rFonts w:ascii="Cambria" w:eastAsia="Cambria" w:hAnsi="Cambria" w:cs="Cambria"/>
                <w:color w:val="000000"/>
                <w:sz w:val="20"/>
              </w:rPr>
              <w:t>C1. Understanding the foundations of social and political theories for analyzing and evaluating sociopolitical organization;</w:t>
            </w:r>
            <w:r>
              <w:rPr>
                <w:rFonts w:ascii="Cambria" w:eastAsia="Cambria" w:hAnsi="Cambria" w:cs="Cambria"/>
                <w:color w:val="000000"/>
                <w:sz w:val="20"/>
              </w:rPr>
              <w:br/>
              <w:t>The graduate will</w:t>
            </w:r>
            <w:r>
              <w:rPr>
                <w:rFonts w:ascii="Cambria" w:eastAsia="Cambria" w:hAnsi="Cambria" w:cs="Cambria"/>
                <w:color w:val="000000"/>
                <w:sz w:val="20"/>
              </w:rPr>
              <w:br/>
              <w:t>• know and understand the fundamental theories of the socio-political realm;</w:t>
            </w:r>
            <w:r>
              <w:rPr>
                <w:rFonts w:ascii="Cambria" w:eastAsia="Cambria" w:hAnsi="Cambria" w:cs="Cambria"/>
                <w:color w:val="000000"/>
                <w:sz w:val="20"/>
              </w:rPr>
              <w:br/>
              <w:t>• analyze socio-political phenomena and processes;</w:t>
            </w:r>
            <w:r>
              <w:rPr>
                <w:rFonts w:ascii="Cambria" w:eastAsia="Cambria" w:hAnsi="Cambria" w:cs="Cambria"/>
                <w:color w:val="000000"/>
                <w:sz w:val="20"/>
              </w:rPr>
              <w:br/>
              <w:t>• evaluate socio-political phenomena and processes;</w:t>
            </w:r>
            <w:r>
              <w:rPr>
                <w:rFonts w:ascii="Cambria" w:eastAsia="Cambria" w:hAnsi="Cambria" w:cs="Cambria"/>
                <w:color w:val="000000"/>
                <w:sz w:val="20"/>
              </w:rPr>
              <w:br/>
              <w:t>• compare and contrast various political theories and systems;</w:t>
            </w:r>
            <w:r>
              <w:rPr>
                <w:rFonts w:ascii="Cambria" w:eastAsia="Cambria" w:hAnsi="Cambria" w:cs="Cambria"/>
                <w:color w:val="000000"/>
                <w:sz w:val="20"/>
              </w:rPr>
              <w:br/>
              <w:t>• understand the origins and evolution of different political systems;</w:t>
            </w:r>
            <w:r>
              <w:rPr>
                <w:rFonts w:ascii="Cambria" w:eastAsia="Cambria" w:hAnsi="Cambria" w:cs="Cambria"/>
                <w:color w:val="000000"/>
                <w:sz w:val="20"/>
              </w:rPr>
              <w:br/>
              <w:t>• understand current socio-political issues;</w:t>
            </w:r>
            <w:r>
              <w:rPr>
                <w:rFonts w:ascii="Cambria" w:eastAsia="Cambria" w:hAnsi="Cambria" w:cs="Cambria"/>
                <w:color w:val="000000"/>
                <w:sz w:val="20"/>
              </w:rPr>
              <w:br/>
              <w:t>• understand current international issues.</w:t>
            </w:r>
          </w:p>
        </w:tc>
        <w:tc>
          <w:tcPr>
            <w:tcW w:w="4253" w:type="dxa"/>
            <w:vAlign w:val="center"/>
          </w:tcPr>
          <w:p w14:paraId="7463D8C1" w14:textId="77777777" w:rsidR="00260978" w:rsidRPr="000B7D0D" w:rsidRDefault="00551CD7" w:rsidP="00551CD7">
            <w:pPr>
              <w:spacing w:after="0" w:line="240" w:lineRule="auto"/>
              <w:rPr>
                <w:rFonts w:ascii="Cambria" w:hAnsi="Cambria"/>
                <w:sz w:val="20"/>
                <w:szCs w:val="20"/>
              </w:rPr>
            </w:pPr>
            <w:r>
              <w:rPr>
                <w:rFonts w:ascii="Cambria" w:eastAsia="Cambria" w:hAnsi="Cambria" w:cs="Cambria"/>
                <w:color w:val="000000"/>
                <w:sz w:val="20"/>
              </w:rPr>
              <w:t>C1. Understanding the foundations of social and political theories for analyzing and evaluating the socio-political organization</w:t>
            </w:r>
            <w:r>
              <w:rPr>
                <w:rFonts w:ascii="Cambria" w:eastAsia="Cambria" w:hAnsi="Cambria" w:cs="Cambria"/>
                <w:color w:val="000000"/>
                <w:sz w:val="20"/>
              </w:rPr>
              <w:br/>
              <w:t>The graduate will</w:t>
            </w:r>
            <w:r>
              <w:rPr>
                <w:rFonts w:ascii="Cambria" w:eastAsia="Cambria" w:hAnsi="Cambria" w:cs="Cambria"/>
                <w:color w:val="000000"/>
                <w:sz w:val="20"/>
              </w:rPr>
              <w:br/>
              <w:t>• be able to apply scientific methods in understanding the fundamental theories of socio-politics;</w:t>
            </w:r>
            <w:r>
              <w:rPr>
                <w:rFonts w:ascii="Cambria" w:eastAsia="Cambria" w:hAnsi="Cambria" w:cs="Cambria"/>
                <w:color w:val="000000"/>
                <w:sz w:val="20"/>
              </w:rPr>
              <w:br/>
              <w:t>• acquire the needed resources to analyze social and political phenomena and processes, in a scientific and rigorous manner;</w:t>
            </w:r>
            <w:r>
              <w:rPr>
                <w:rFonts w:ascii="Cambria" w:eastAsia="Cambria" w:hAnsi="Cambria" w:cs="Cambria"/>
                <w:color w:val="000000"/>
                <w:sz w:val="20"/>
              </w:rPr>
              <w:br/>
              <w:t>• be able to evaluate socio-political phenomena and processes;</w:t>
            </w:r>
            <w:r>
              <w:rPr>
                <w:rFonts w:ascii="Cambria" w:eastAsia="Cambria" w:hAnsi="Cambria" w:cs="Cambria"/>
                <w:color w:val="000000"/>
                <w:sz w:val="20"/>
              </w:rPr>
              <w:br/>
              <w:t>• be able to apply the comparative method in the analysis of political theories and systems;</w:t>
            </w:r>
            <w:r>
              <w:rPr>
                <w:rFonts w:ascii="Cambria" w:eastAsia="Cambria" w:hAnsi="Cambria" w:cs="Cambria"/>
                <w:color w:val="000000"/>
                <w:sz w:val="20"/>
              </w:rPr>
              <w:br/>
              <w:t>• have a critical historical perspective on different political systems;</w:t>
            </w:r>
            <w:r>
              <w:rPr>
                <w:rFonts w:ascii="Cambria" w:eastAsia="Cambria" w:hAnsi="Cambria" w:cs="Cambria"/>
                <w:color w:val="000000"/>
                <w:sz w:val="20"/>
              </w:rPr>
              <w:br/>
              <w:t>• be able to contribute to revising and updating the theories and methodologies specific to the socio-political field;</w:t>
            </w:r>
            <w:r>
              <w:rPr>
                <w:rFonts w:ascii="Cambria" w:eastAsia="Cambria" w:hAnsi="Cambria" w:cs="Cambria"/>
                <w:color w:val="000000"/>
                <w:sz w:val="20"/>
              </w:rPr>
              <w:br/>
              <w:t>• understand current socio-political issues.</w:t>
            </w:r>
          </w:p>
        </w:tc>
      </w:tr>
      <w:tr w:rsidR="00260978" w:rsidRPr="0039068A" w14:paraId="31FB13CB" w14:textId="77777777" w:rsidTr="0078208B">
        <w:trPr>
          <w:cantSplit/>
          <w:trHeight w:val="397"/>
        </w:trPr>
        <w:tc>
          <w:tcPr>
            <w:tcW w:w="1419" w:type="dxa"/>
            <w:vAlign w:val="center"/>
          </w:tcPr>
          <w:p w14:paraId="73CAE2A6" w14:textId="6188C1DB" w:rsidR="00260978" w:rsidRPr="005025A3" w:rsidRDefault="00260978" w:rsidP="00260978">
            <w:pPr>
              <w:spacing w:after="0" w:line="240" w:lineRule="auto"/>
              <w:jc w:val="center"/>
              <w:rPr>
                <w:rFonts w:ascii="Cambria" w:hAnsi="Cambria"/>
                <w:color w:val="0070C0"/>
                <w:sz w:val="20"/>
                <w:szCs w:val="20"/>
              </w:rPr>
            </w:pPr>
            <w:r>
              <w:rPr>
                <w:rFonts w:ascii="Cambria" w:eastAsia="Cambria" w:hAnsi="Cambria" w:cs="Cambria"/>
                <w:color w:val="000000"/>
                <w:sz w:val="20"/>
              </w:rPr>
              <w:t>P</w:t>
            </w:r>
            <w:r w:rsidR="0028191D">
              <w:rPr>
                <w:rFonts w:ascii="Cambria" w:eastAsia="Cambria" w:hAnsi="Cambria" w:cs="Cambria"/>
                <w:color w:val="000000"/>
                <w:sz w:val="20"/>
              </w:rPr>
              <w:t>C</w:t>
            </w:r>
            <w:r>
              <w:rPr>
                <w:rFonts w:ascii="Cambria" w:eastAsia="Cambria" w:hAnsi="Cambria" w:cs="Cambria"/>
                <w:color w:val="000000"/>
                <w:sz w:val="20"/>
              </w:rPr>
              <w:t>2</w:t>
            </w:r>
          </w:p>
        </w:tc>
        <w:tc>
          <w:tcPr>
            <w:tcW w:w="4819" w:type="dxa"/>
            <w:vAlign w:val="center"/>
          </w:tcPr>
          <w:p w14:paraId="4965F5A3" w14:textId="77777777" w:rsidR="00260978" w:rsidRPr="000B7D0D" w:rsidRDefault="00551CD7" w:rsidP="00260978">
            <w:pPr>
              <w:spacing w:after="0" w:line="240" w:lineRule="auto"/>
              <w:rPr>
                <w:rFonts w:ascii="Cambria" w:hAnsi="Cambria"/>
                <w:sz w:val="20"/>
                <w:szCs w:val="20"/>
              </w:rPr>
            </w:pPr>
            <w:r>
              <w:rPr>
                <w:rFonts w:ascii="Cambria" w:eastAsia="Cambria" w:hAnsi="Cambria" w:cs="Cambria"/>
                <w:color w:val="000000"/>
                <w:sz w:val="20"/>
              </w:rPr>
              <w:t>C2. Development and management of socio-political projects, plans, programs, and actions</w:t>
            </w:r>
            <w:r>
              <w:rPr>
                <w:rFonts w:ascii="Cambria" w:eastAsia="Cambria" w:hAnsi="Cambria" w:cs="Cambria"/>
                <w:color w:val="000000"/>
                <w:sz w:val="20"/>
              </w:rPr>
              <w:br/>
              <w:t>The graduate will</w:t>
            </w:r>
            <w:r>
              <w:rPr>
                <w:rFonts w:ascii="Cambria" w:eastAsia="Cambria" w:hAnsi="Cambria" w:cs="Cambria"/>
                <w:color w:val="000000"/>
                <w:sz w:val="20"/>
              </w:rPr>
              <w:br/>
              <w:t>• know the principles of developing and managing social, political, and economic actions and interventions;</w:t>
            </w:r>
            <w:r>
              <w:rPr>
                <w:rFonts w:ascii="Cambria" w:eastAsia="Cambria" w:hAnsi="Cambria" w:cs="Cambria"/>
                <w:color w:val="000000"/>
                <w:sz w:val="20"/>
              </w:rPr>
              <w:br/>
              <w:t>• understand the cycle of formulating and implementing public policies or political actions in general;</w:t>
            </w:r>
            <w:r>
              <w:rPr>
                <w:rFonts w:ascii="Cambria" w:eastAsia="Cambria" w:hAnsi="Cambria" w:cs="Cambria"/>
                <w:color w:val="000000"/>
                <w:sz w:val="20"/>
              </w:rPr>
              <w:br/>
              <w:t>• have the knowledge needed to effectively communicate the results of an analysis.</w:t>
            </w:r>
          </w:p>
        </w:tc>
        <w:tc>
          <w:tcPr>
            <w:tcW w:w="4253" w:type="dxa"/>
            <w:vAlign w:val="center"/>
          </w:tcPr>
          <w:p w14:paraId="678D4774" w14:textId="77777777" w:rsidR="00260978" w:rsidRPr="000B7D0D" w:rsidRDefault="00551CD7" w:rsidP="00551CD7">
            <w:pPr>
              <w:spacing w:after="0" w:line="240" w:lineRule="auto"/>
              <w:rPr>
                <w:rFonts w:ascii="Cambria" w:hAnsi="Cambria"/>
                <w:sz w:val="20"/>
                <w:szCs w:val="20"/>
              </w:rPr>
            </w:pPr>
            <w:r>
              <w:rPr>
                <w:rFonts w:ascii="Cambria" w:eastAsia="Cambria" w:hAnsi="Cambria" w:cs="Cambria"/>
                <w:color w:val="000000"/>
                <w:sz w:val="20"/>
              </w:rPr>
              <w:t>C2. Development and management of socio-political projects, plans, programs, and actions</w:t>
            </w:r>
            <w:r>
              <w:rPr>
                <w:rFonts w:ascii="Cambria" w:eastAsia="Cambria" w:hAnsi="Cambria" w:cs="Cambria"/>
                <w:color w:val="000000"/>
                <w:sz w:val="20"/>
              </w:rPr>
              <w:br/>
              <w:t>The graduate will</w:t>
            </w:r>
            <w:r>
              <w:rPr>
                <w:rFonts w:ascii="Cambria" w:eastAsia="Cambria" w:hAnsi="Cambria" w:cs="Cambria"/>
                <w:color w:val="000000"/>
                <w:sz w:val="20"/>
              </w:rPr>
              <w:br/>
              <w:t>• know the techniques of developing and managing social, economic and political actions and interventions;</w:t>
            </w:r>
            <w:r>
              <w:rPr>
                <w:rFonts w:ascii="Cambria" w:eastAsia="Cambria" w:hAnsi="Cambria" w:cs="Cambria"/>
                <w:color w:val="000000"/>
                <w:sz w:val="20"/>
              </w:rPr>
              <w:br/>
              <w:t>• be able to develop public proposals for public policies, socio-economic strategies, foreign and European policies, intercultural communication, or equal opportunities policies;</w:t>
            </w:r>
            <w:r>
              <w:rPr>
                <w:rFonts w:ascii="Cambria" w:eastAsia="Cambria" w:hAnsi="Cambria" w:cs="Cambria"/>
                <w:color w:val="000000"/>
                <w:sz w:val="20"/>
              </w:rPr>
              <w:br/>
              <w:t>• be able to apply knowledge on the cycle of formulating and implementing public policies and policy actions in general;</w:t>
            </w:r>
            <w:r>
              <w:rPr>
                <w:rFonts w:ascii="Cambria" w:eastAsia="Cambria" w:hAnsi="Cambria" w:cs="Cambria"/>
                <w:color w:val="000000"/>
                <w:sz w:val="20"/>
              </w:rPr>
              <w:br/>
              <w:t>• effectively communicate the results of public policy analysis.</w:t>
            </w:r>
          </w:p>
        </w:tc>
      </w:tr>
      <w:tr w:rsidR="00260978" w:rsidRPr="0039068A" w14:paraId="4063DAB7" w14:textId="77777777" w:rsidTr="0078208B">
        <w:trPr>
          <w:cantSplit/>
          <w:trHeight w:val="397"/>
        </w:trPr>
        <w:tc>
          <w:tcPr>
            <w:tcW w:w="1419" w:type="dxa"/>
            <w:vAlign w:val="center"/>
          </w:tcPr>
          <w:p w14:paraId="083326BF" w14:textId="50EE094E" w:rsidR="00260978" w:rsidRPr="005025A3" w:rsidRDefault="00260978" w:rsidP="00260978">
            <w:pPr>
              <w:spacing w:after="0" w:line="240" w:lineRule="auto"/>
              <w:jc w:val="center"/>
              <w:rPr>
                <w:rFonts w:ascii="Cambria" w:hAnsi="Cambria"/>
                <w:color w:val="0070C0"/>
                <w:sz w:val="20"/>
                <w:szCs w:val="20"/>
              </w:rPr>
            </w:pPr>
            <w:r>
              <w:rPr>
                <w:rFonts w:ascii="Cambria" w:eastAsia="Cambria" w:hAnsi="Cambria" w:cs="Cambria"/>
                <w:color w:val="000000"/>
                <w:sz w:val="20"/>
              </w:rPr>
              <w:t>P</w:t>
            </w:r>
            <w:r w:rsidR="0028191D">
              <w:rPr>
                <w:rFonts w:ascii="Cambria" w:eastAsia="Cambria" w:hAnsi="Cambria" w:cs="Cambria"/>
                <w:color w:val="000000"/>
                <w:sz w:val="20"/>
              </w:rPr>
              <w:t>C</w:t>
            </w:r>
            <w:r>
              <w:rPr>
                <w:rFonts w:ascii="Cambria" w:eastAsia="Cambria" w:hAnsi="Cambria" w:cs="Cambria"/>
                <w:color w:val="000000"/>
                <w:sz w:val="20"/>
              </w:rPr>
              <w:t>3</w:t>
            </w:r>
          </w:p>
        </w:tc>
        <w:tc>
          <w:tcPr>
            <w:tcW w:w="4819" w:type="dxa"/>
            <w:vAlign w:val="center"/>
          </w:tcPr>
          <w:p w14:paraId="2D621241" w14:textId="77777777" w:rsidR="00260978" w:rsidRPr="000B7D0D" w:rsidRDefault="00C35DE2" w:rsidP="00260978">
            <w:pPr>
              <w:spacing w:after="0" w:line="240" w:lineRule="auto"/>
              <w:rPr>
                <w:rFonts w:ascii="Cambria" w:hAnsi="Cambria"/>
                <w:sz w:val="20"/>
                <w:szCs w:val="20"/>
              </w:rPr>
            </w:pPr>
            <w:r>
              <w:rPr>
                <w:rFonts w:ascii="Cambria" w:eastAsia="Cambria" w:hAnsi="Cambria" w:cs="Cambria"/>
                <w:color w:val="000000"/>
                <w:sz w:val="20"/>
              </w:rPr>
              <w:t>C3. Use of methodologies of analyzing socio-political systems</w:t>
            </w:r>
            <w:r>
              <w:rPr>
                <w:rFonts w:ascii="Cambria" w:eastAsia="Cambria" w:hAnsi="Cambria" w:cs="Cambria"/>
                <w:color w:val="000000"/>
                <w:sz w:val="20"/>
              </w:rPr>
              <w:br/>
              <w:t>The graduate will</w:t>
            </w:r>
            <w:r>
              <w:rPr>
                <w:rFonts w:ascii="Cambria" w:eastAsia="Cambria" w:hAnsi="Cambria" w:cs="Cambria"/>
                <w:color w:val="000000"/>
                <w:sz w:val="20"/>
              </w:rPr>
              <w:br/>
              <w:t>• understand the necessity of knowing various methodologies specific to socio-political sciences;</w:t>
            </w:r>
            <w:r>
              <w:rPr>
                <w:rFonts w:ascii="Cambria" w:eastAsia="Cambria" w:hAnsi="Cambria" w:cs="Cambria"/>
                <w:color w:val="000000"/>
                <w:sz w:val="20"/>
              </w:rPr>
              <w:br/>
              <w:t>• understand the types of available data and documentation;</w:t>
            </w:r>
            <w:r>
              <w:rPr>
                <w:rFonts w:ascii="Cambria" w:eastAsia="Cambria" w:hAnsi="Cambria" w:cs="Cambria"/>
                <w:color w:val="000000"/>
                <w:sz w:val="20"/>
              </w:rPr>
              <w:br/>
              <w:t>• be familiarized with various epistemological traditions;</w:t>
            </w:r>
            <w:r>
              <w:rPr>
                <w:rFonts w:ascii="Cambria" w:eastAsia="Cambria" w:hAnsi="Cambria" w:cs="Cambria"/>
                <w:color w:val="000000"/>
                <w:sz w:val="20"/>
              </w:rPr>
              <w:br/>
              <w:t>• possess the skills necessary for using various research methods specific to the socio-political field.</w:t>
            </w:r>
          </w:p>
        </w:tc>
        <w:tc>
          <w:tcPr>
            <w:tcW w:w="4253" w:type="dxa"/>
            <w:vAlign w:val="center"/>
          </w:tcPr>
          <w:p w14:paraId="2663092D" w14:textId="77777777" w:rsidR="00260978" w:rsidRPr="000B7D0D" w:rsidRDefault="00C35DE2" w:rsidP="00C35DE2">
            <w:pPr>
              <w:spacing w:after="0" w:line="240" w:lineRule="auto"/>
              <w:rPr>
                <w:rFonts w:ascii="Cambria" w:hAnsi="Cambria"/>
                <w:sz w:val="20"/>
                <w:szCs w:val="20"/>
              </w:rPr>
            </w:pPr>
            <w:r>
              <w:rPr>
                <w:rFonts w:ascii="Cambria" w:eastAsia="Cambria" w:hAnsi="Cambria" w:cs="Cambria"/>
                <w:color w:val="000000"/>
                <w:sz w:val="20"/>
              </w:rPr>
              <w:t>C3. Use of methodologies of analyzing socio-political systems</w:t>
            </w:r>
            <w:r>
              <w:rPr>
                <w:rFonts w:ascii="Cambria" w:eastAsia="Cambria" w:hAnsi="Cambria" w:cs="Cambria"/>
                <w:color w:val="000000"/>
                <w:sz w:val="20"/>
              </w:rPr>
              <w:br/>
              <w:t>The graduate will</w:t>
            </w:r>
            <w:r>
              <w:rPr>
                <w:rFonts w:ascii="Cambria" w:eastAsia="Cambria" w:hAnsi="Cambria" w:cs="Cambria"/>
                <w:color w:val="000000"/>
                <w:sz w:val="20"/>
              </w:rPr>
              <w:br/>
              <w:t>• be able to create a research design applied to any question;</w:t>
            </w:r>
            <w:r>
              <w:rPr>
                <w:rFonts w:ascii="Cambria" w:eastAsia="Cambria" w:hAnsi="Cambria" w:cs="Cambria"/>
                <w:color w:val="000000"/>
                <w:sz w:val="20"/>
              </w:rPr>
              <w:br/>
              <w:t>• be able to operationalize complex concepts;</w:t>
            </w:r>
            <w:r>
              <w:rPr>
                <w:rFonts w:ascii="Cambria" w:eastAsia="Cambria" w:hAnsi="Cambria" w:cs="Cambria"/>
                <w:color w:val="000000"/>
                <w:sz w:val="20"/>
              </w:rPr>
              <w:br/>
              <w:t>• be able to measure and evaluate political phenomena and processes;</w:t>
            </w:r>
            <w:r>
              <w:rPr>
                <w:rFonts w:ascii="Cambria" w:eastAsia="Cambria" w:hAnsi="Cambria" w:cs="Cambria"/>
                <w:color w:val="000000"/>
                <w:sz w:val="20"/>
              </w:rPr>
              <w:br/>
              <w:t>• be able to analyze quantitative data, including conducting and implementing opinion polls;</w:t>
            </w:r>
            <w:r>
              <w:rPr>
                <w:rFonts w:ascii="Cambria" w:eastAsia="Cambria" w:hAnsi="Cambria" w:cs="Cambria"/>
                <w:color w:val="000000"/>
                <w:sz w:val="20"/>
              </w:rPr>
              <w:br/>
              <w:t>• be able to analyze qualitative data;</w:t>
            </w:r>
            <w:r>
              <w:rPr>
                <w:rFonts w:ascii="Cambria" w:eastAsia="Cambria" w:hAnsi="Cambria" w:cs="Cambria"/>
                <w:color w:val="000000"/>
                <w:sz w:val="20"/>
              </w:rPr>
              <w:br/>
              <w:t>• know and use data analysis software;</w:t>
            </w:r>
            <w:r>
              <w:rPr>
                <w:rFonts w:ascii="Cambria" w:eastAsia="Cambria" w:hAnsi="Cambria" w:cs="Cambria"/>
                <w:color w:val="000000"/>
                <w:sz w:val="20"/>
              </w:rPr>
              <w:br/>
              <w:t>• be able to develop research proposals</w:t>
            </w:r>
          </w:p>
        </w:tc>
      </w:tr>
      <w:tr w:rsidR="00551CD7" w:rsidRPr="0039068A" w14:paraId="431E6FB5" w14:textId="77777777" w:rsidTr="0078208B">
        <w:trPr>
          <w:cantSplit/>
          <w:trHeight w:val="397"/>
        </w:trPr>
        <w:tc>
          <w:tcPr>
            <w:tcW w:w="1419" w:type="dxa"/>
            <w:vAlign w:val="center"/>
          </w:tcPr>
          <w:p w14:paraId="51CA7060" w14:textId="17B2EFA0" w:rsidR="00551CD7" w:rsidRPr="005025A3" w:rsidRDefault="00551CD7" w:rsidP="00260978">
            <w:pPr>
              <w:spacing w:after="0" w:line="240" w:lineRule="auto"/>
              <w:jc w:val="center"/>
              <w:rPr>
                <w:rFonts w:ascii="Cambria" w:hAnsi="Cambria"/>
                <w:b/>
                <w:color w:val="0070C0"/>
                <w:sz w:val="20"/>
                <w:szCs w:val="20"/>
              </w:rPr>
            </w:pPr>
            <w:r>
              <w:rPr>
                <w:rFonts w:ascii="Cambria" w:eastAsia="Cambria" w:hAnsi="Cambria" w:cs="Cambria"/>
                <w:color w:val="000000"/>
                <w:sz w:val="20"/>
              </w:rPr>
              <w:lastRenderedPageBreak/>
              <w:t>P</w:t>
            </w:r>
            <w:r w:rsidR="0028191D">
              <w:rPr>
                <w:rFonts w:ascii="Cambria" w:eastAsia="Cambria" w:hAnsi="Cambria" w:cs="Cambria"/>
                <w:color w:val="000000"/>
                <w:sz w:val="20"/>
              </w:rPr>
              <w:t>C</w:t>
            </w:r>
            <w:r>
              <w:rPr>
                <w:rFonts w:ascii="Cambria" w:eastAsia="Cambria" w:hAnsi="Cambria" w:cs="Cambria"/>
                <w:color w:val="000000"/>
                <w:sz w:val="20"/>
              </w:rPr>
              <w:t>4</w:t>
            </w:r>
          </w:p>
        </w:tc>
        <w:tc>
          <w:tcPr>
            <w:tcW w:w="4819" w:type="dxa"/>
            <w:vAlign w:val="center"/>
          </w:tcPr>
          <w:p w14:paraId="5E46012B" w14:textId="77777777" w:rsidR="00551CD7" w:rsidRDefault="00C35DE2" w:rsidP="00260978">
            <w:pPr>
              <w:spacing w:after="0" w:line="240" w:lineRule="auto"/>
              <w:rPr>
                <w:rFonts w:ascii="Cambria" w:hAnsi="Cambria"/>
                <w:sz w:val="20"/>
                <w:szCs w:val="20"/>
              </w:rPr>
            </w:pPr>
            <w:r>
              <w:rPr>
                <w:rFonts w:ascii="Cambria" w:eastAsia="Cambria" w:hAnsi="Cambria" w:cs="Cambria"/>
                <w:color w:val="000000"/>
                <w:sz w:val="20"/>
              </w:rPr>
              <w:t>C4. Designing political strategies in local, regional, national, and global contexts</w:t>
            </w:r>
            <w:r>
              <w:rPr>
                <w:rFonts w:ascii="Cambria" w:eastAsia="Cambria" w:hAnsi="Cambria" w:cs="Cambria"/>
                <w:color w:val="000000"/>
                <w:sz w:val="20"/>
              </w:rPr>
              <w:br/>
              <w:t>The graduate will</w:t>
            </w:r>
            <w:r>
              <w:rPr>
                <w:rFonts w:ascii="Cambria" w:eastAsia="Cambria" w:hAnsi="Cambria" w:cs="Cambria"/>
                <w:color w:val="000000"/>
                <w:sz w:val="20"/>
              </w:rPr>
              <w:br/>
              <w:t>• know the constitutive stages of decision-making processes and their implementation;</w:t>
            </w:r>
            <w:r>
              <w:rPr>
                <w:rFonts w:ascii="Cambria" w:eastAsia="Cambria" w:hAnsi="Cambria" w:cs="Cambria"/>
                <w:color w:val="000000"/>
                <w:sz w:val="20"/>
              </w:rPr>
              <w:br/>
              <w:t>• be able to relate the local, national, and global levels from the perspective of developing and implementing strategies and policies;</w:t>
            </w:r>
            <w:r>
              <w:rPr>
                <w:rFonts w:ascii="Cambria" w:eastAsia="Cambria" w:hAnsi="Cambria" w:cs="Cambria"/>
                <w:color w:val="000000"/>
                <w:sz w:val="20"/>
              </w:rPr>
              <w:br/>
              <w:t>• know the diversity specific to political strategies, both from a geographical and historical point of view, as well as from a cultural and religious one;</w:t>
            </w:r>
            <w:r>
              <w:rPr>
                <w:rFonts w:ascii="Cambria" w:eastAsia="Cambria" w:hAnsi="Cambria" w:cs="Cambria"/>
                <w:color w:val="000000"/>
                <w:sz w:val="20"/>
              </w:rPr>
              <w:br/>
              <w:t>• know the history and functioning of European institutions;</w:t>
            </w:r>
            <w:r>
              <w:rPr>
                <w:rFonts w:ascii="Cambria" w:eastAsia="Cambria" w:hAnsi="Cambria" w:cs="Cambria"/>
                <w:color w:val="000000"/>
                <w:sz w:val="20"/>
              </w:rPr>
              <w:br/>
              <w:t>• be familiar with the processes and concepts related to governance, at both national and international levels.</w:t>
            </w:r>
          </w:p>
        </w:tc>
        <w:tc>
          <w:tcPr>
            <w:tcW w:w="4253" w:type="dxa"/>
            <w:vAlign w:val="center"/>
          </w:tcPr>
          <w:p w14:paraId="3EA7B6D9" w14:textId="77777777" w:rsidR="00551CD7" w:rsidRDefault="00C35DE2" w:rsidP="00C35DE2">
            <w:pPr>
              <w:spacing w:after="0" w:line="240" w:lineRule="auto"/>
              <w:rPr>
                <w:rFonts w:ascii="Cambria" w:hAnsi="Cambria"/>
                <w:sz w:val="20"/>
                <w:szCs w:val="20"/>
              </w:rPr>
            </w:pPr>
            <w:r>
              <w:rPr>
                <w:rFonts w:ascii="Cambria" w:eastAsia="Cambria" w:hAnsi="Cambria" w:cs="Cambria"/>
                <w:color w:val="000000"/>
                <w:sz w:val="20"/>
              </w:rPr>
              <w:t>C4. Designing political strategies in local, regional, national, and global contexts</w:t>
            </w:r>
            <w:r>
              <w:rPr>
                <w:rFonts w:ascii="Cambria" w:eastAsia="Cambria" w:hAnsi="Cambria" w:cs="Cambria"/>
                <w:color w:val="000000"/>
                <w:sz w:val="20"/>
              </w:rPr>
              <w:br/>
              <w:t>The graduate will</w:t>
            </w:r>
            <w:r>
              <w:rPr>
                <w:rFonts w:ascii="Cambria" w:eastAsia="Cambria" w:hAnsi="Cambria" w:cs="Cambria"/>
                <w:color w:val="000000"/>
                <w:sz w:val="20"/>
              </w:rPr>
              <w:br/>
              <w:t>• be able to design and structure processes that lead to political decisions;</w:t>
            </w:r>
            <w:r>
              <w:rPr>
                <w:rFonts w:ascii="Cambria" w:eastAsia="Cambria" w:hAnsi="Cambria" w:cs="Cambria"/>
                <w:color w:val="000000"/>
                <w:sz w:val="20"/>
              </w:rPr>
              <w:br/>
              <w:t>• be able to design and carry out a process of formulating and implementing public policies;</w:t>
            </w:r>
            <w:r>
              <w:rPr>
                <w:rFonts w:ascii="Cambria" w:eastAsia="Cambria" w:hAnsi="Cambria" w:cs="Cambria"/>
                <w:color w:val="000000"/>
                <w:sz w:val="20"/>
              </w:rPr>
              <w:br/>
              <w:t>• understand the interdependence between local, national, and international spheres from the political actions and strategies point of view;</w:t>
            </w:r>
            <w:r>
              <w:rPr>
                <w:rFonts w:ascii="Cambria" w:eastAsia="Cambria" w:hAnsi="Cambria" w:cs="Cambria"/>
                <w:color w:val="000000"/>
                <w:sz w:val="20"/>
              </w:rPr>
              <w:br/>
              <w:t>• understand and synthesize a large volume of interdisciplinary information;</w:t>
            </w:r>
            <w:r>
              <w:rPr>
                <w:rFonts w:ascii="Cambria" w:eastAsia="Cambria" w:hAnsi="Cambria" w:cs="Cambria"/>
                <w:color w:val="000000"/>
                <w:sz w:val="20"/>
              </w:rPr>
              <w:br/>
              <w:t>• asses the risk factors of a political decision or strategy;</w:t>
            </w:r>
            <w:r>
              <w:rPr>
                <w:rFonts w:ascii="Cambria" w:eastAsia="Cambria" w:hAnsi="Cambria" w:cs="Cambria"/>
                <w:color w:val="000000"/>
                <w:sz w:val="20"/>
              </w:rPr>
              <w:br/>
              <w:t>• analyze national and international policies.</w:t>
            </w:r>
          </w:p>
        </w:tc>
      </w:tr>
      <w:tr w:rsidR="00551CD7" w:rsidRPr="0039068A" w14:paraId="412FD749" w14:textId="77777777" w:rsidTr="0078208B">
        <w:trPr>
          <w:cantSplit/>
          <w:trHeight w:val="397"/>
        </w:trPr>
        <w:tc>
          <w:tcPr>
            <w:tcW w:w="1419" w:type="dxa"/>
            <w:vAlign w:val="center"/>
          </w:tcPr>
          <w:p w14:paraId="01B05A89" w14:textId="6F5D6DE4" w:rsidR="00551CD7" w:rsidRPr="005025A3" w:rsidRDefault="00551CD7" w:rsidP="00260978">
            <w:pPr>
              <w:spacing w:after="0" w:line="240" w:lineRule="auto"/>
              <w:jc w:val="center"/>
              <w:rPr>
                <w:rFonts w:ascii="Cambria" w:hAnsi="Cambria"/>
                <w:b/>
                <w:color w:val="0070C0"/>
                <w:sz w:val="20"/>
                <w:szCs w:val="20"/>
              </w:rPr>
            </w:pPr>
            <w:r>
              <w:rPr>
                <w:rFonts w:ascii="Cambria" w:eastAsia="Cambria" w:hAnsi="Cambria" w:cs="Cambria"/>
                <w:color w:val="000000"/>
                <w:sz w:val="20"/>
              </w:rPr>
              <w:t>P</w:t>
            </w:r>
            <w:r w:rsidR="0028191D">
              <w:rPr>
                <w:rFonts w:ascii="Cambria" w:eastAsia="Cambria" w:hAnsi="Cambria" w:cs="Cambria"/>
                <w:color w:val="000000"/>
                <w:sz w:val="20"/>
              </w:rPr>
              <w:t>C</w:t>
            </w:r>
            <w:r>
              <w:rPr>
                <w:rFonts w:ascii="Cambria" w:eastAsia="Cambria" w:hAnsi="Cambria" w:cs="Cambria"/>
                <w:color w:val="000000"/>
                <w:sz w:val="20"/>
              </w:rPr>
              <w:t>5</w:t>
            </w:r>
          </w:p>
        </w:tc>
        <w:tc>
          <w:tcPr>
            <w:tcW w:w="4819" w:type="dxa"/>
            <w:vAlign w:val="center"/>
          </w:tcPr>
          <w:p w14:paraId="658DDCD6" w14:textId="77777777" w:rsidR="00551CD7" w:rsidRDefault="00C35DE2" w:rsidP="00260978">
            <w:pPr>
              <w:spacing w:after="0" w:line="240" w:lineRule="auto"/>
              <w:rPr>
                <w:rFonts w:ascii="Cambria" w:hAnsi="Cambria"/>
                <w:sz w:val="20"/>
                <w:szCs w:val="20"/>
              </w:rPr>
            </w:pPr>
            <w:r>
              <w:rPr>
                <w:rFonts w:ascii="Cambria" w:eastAsia="Cambria" w:hAnsi="Cambria" w:cs="Cambria"/>
                <w:color w:val="000000"/>
                <w:sz w:val="20"/>
              </w:rPr>
              <w:t>C5. Supporting, promoting, and communicating social and political ideas and values</w:t>
            </w:r>
            <w:r>
              <w:rPr>
                <w:rFonts w:ascii="Cambria" w:eastAsia="Cambria" w:hAnsi="Cambria" w:cs="Cambria"/>
                <w:color w:val="000000"/>
                <w:sz w:val="20"/>
              </w:rPr>
              <w:br/>
              <w:t>The graduate will</w:t>
            </w:r>
            <w:r>
              <w:rPr>
                <w:rFonts w:ascii="Cambria" w:eastAsia="Cambria" w:hAnsi="Cambria" w:cs="Cambria"/>
                <w:color w:val="000000"/>
                <w:sz w:val="20"/>
              </w:rPr>
              <w:br/>
              <w:t>• know the main values and principles of democratic regimes;</w:t>
            </w:r>
            <w:r>
              <w:rPr>
                <w:rFonts w:ascii="Cambria" w:eastAsia="Cambria" w:hAnsi="Cambria" w:cs="Cambria"/>
                <w:color w:val="000000"/>
                <w:sz w:val="20"/>
              </w:rPr>
              <w:br/>
              <w:t>• understand the importance of political culture in the context of recent democracies;</w:t>
            </w:r>
            <w:r>
              <w:rPr>
                <w:rFonts w:ascii="Cambria" w:eastAsia="Cambria" w:hAnsi="Cambria" w:cs="Cambria"/>
                <w:color w:val="000000"/>
                <w:sz w:val="20"/>
              </w:rPr>
              <w:br/>
              <w:t>• be able to characterize a political system from the perspective of the values it promotes;</w:t>
            </w:r>
            <w:r>
              <w:rPr>
                <w:rFonts w:ascii="Cambria" w:eastAsia="Cambria" w:hAnsi="Cambria" w:cs="Cambria"/>
                <w:color w:val="000000"/>
                <w:sz w:val="20"/>
              </w:rPr>
              <w:br/>
              <w:t>• understand the centrality of democratic values, such as solidarity, freedom, or equality.</w:t>
            </w:r>
          </w:p>
        </w:tc>
        <w:tc>
          <w:tcPr>
            <w:tcW w:w="4253" w:type="dxa"/>
            <w:vAlign w:val="center"/>
          </w:tcPr>
          <w:p w14:paraId="0E5DD7E3" w14:textId="77777777" w:rsidR="00551CD7" w:rsidRDefault="00C35DE2" w:rsidP="00C35DE2">
            <w:pPr>
              <w:spacing w:after="0" w:line="240" w:lineRule="auto"/>
              <w:rPr>
                <w:rFonts w:ascii="Cambria" w:hAnsi="Cambria"/>
                <w:sz w:val="20"/>
                <w:szCs w:val="20"/>
              </w:rPr>
            </w:pPr>
            <w:r>
              <w:rPr>
                <w:rFonts w:ascii="Cambria" w:eastAsia="Cambria" w:hAnsi="Cambria" w:cs="Cambria"/>
                <w:color w:val="000000"/>
                <w:sz w:val="20"/>
              </w:rPr>
              <w:t>C5. Supporting, promoting, and communicating social and political ideas and values</w:t>
            </w:r>
            <w:r>
              <w:rPr>
                <w:rFonts w:ascii="Cambria" w:eastAsia="Cambria" w:hAnsi="Cambria" w:cs="Cambria"/>
                <w:color w:val="000000"/>
                <w:sz w:val="20"/>
              </w:rPr>
              <w:br/>
              <w:t>The graduate will</w:t>
            </w:r>
            <w:r>
              <w:rPr>
                <w:rFonts w:ascii="Cambria" w:eastAsia="Cambria" w:hAnsi="Cambria" w:cs="Cambria"/>
                <w:color w:val="000000"/>
                <w:sz w:val="20"/>
              </w:rPr>
              <w:br/>
              <w:t>• be able to carry out public relations activities;</w:t>
            </w:r>
            <w:r>
              <w:rPr>
                <w:rFonts w:ascii="Cambria" w:eastAsia="Cambria" w:hAnsi="Cambria" w:cs="Cambria"/>
                <w:color w:val="000000"/>
                <w:sz w:val="20"/>
              </w:rPr>
              <w:br/>
              <w:t>• be able involve themselves in communication campaigns on various current political topics;</w:t>
            </w:r>
            <w:r>
              <w:rPr>
                <w:rFonts w:ascii="Cambria" w:eastAsia="Cambria" w:hAnsi="Cambria" w:cs="Cambria"/>
                <w:color w:val="000000"/>
                <w:sz w:val="20"/>
              </w:rPr>
              <w:br/>
              <w:t>• be able to advise political and social actors;</w:t>
            </w:r>
            <w:r>
              <w:rPr>
                <w:rFonts w:ascii="Cambria" w:eastAsia="Cambria" w:hAnsi="Cambria" w:cs="Cambria"/>
                <w:color w:val="000000"/>
                <w:sz w:val="20"/>
              </w:rPr>
              <w:br/>
              <w:t>• know different ways of organizing and monitoring public awareness campaigns.</w:t>
            </w:r>
          </w:p>
        </w:tc>
      </w:tr>
    </w:tbl>
    <w:p w14:paraId="6362F1B8" w14:textId="77777777" w:rsidR="00996E5F" w:rsidRDefault="00996E5F" w:rsidP="00996E5F">
      <w:pPr>
        <w:spacing w:after="0"/>
        <w:rPr>
          <w:rFonts w:ascii="Cambria" w:hAnsi="Cambria"/>
          <w:b/>
          <w:sz w:val="20"/>
          <w:szCs w:val="20"/>
        </w:rPr>
      </w:pPr>
    </w:p>
    <w:p w14:paraId="65E016C1" w14:textId="77777777" w:rsidR="0086570A" w:rsidRPr="00657AA8" w:rsidRDefault="003F481E" w:rsidP="00657AA8">
      <w:pPr>
        <w:spacing w:after="0" w:line="240" w:lineRule="auto"/>
        <w:ind w:left="-426"/>
        <w:jc w:val="both"/>
        <w:rPr>
          <w:rFonts w:ascii="Cambria" w:hAnsi="Cambria"/>
          <w:bCs/>
          <w:color w:val="FF0000"/>
          <w:sz w:val="20"/>
          <w:szCs w:val="20"/>
        </w:rPr>
      </w:pPr>
      <w:r>
        <w:rPr>
          <w:rFonts w:ascii="Cambria" w:eastAsia="Cambria" w:hAnsi="Cambria" w:cs="Cambria"/>
          <w:b/>
          <w:color w:val="000000"/>
          <w:sz w:val="20"/>
        </w:rPr>
        <w:t>7. Learning outcomes specific to the subject (derived by the course coordinator from the competency grid and learning outcomes at degree-programme level)</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91"/>
      </w:tblGrid>
      <w:tr w:rsidR="00A5032D" w:rsidRPr="000B7D0D" w14:paraId="054F47DB" w14:textId="77777777" w:rsidTr="002C22AA">
        <w:trPr>
          <w:cantSplit/>
          <w:trHeight w:val="402"/>
        </w:trPr>
        <w:tc>
          <w:tcPr>
            <w:tcW w:w="10491" w:type="dxa"/>
            <w:vAlign w:val="center"/>
          </w:tcPr>
          <w:p w14:paraId="60D5CE11" w14:textId="77777777" w:rsidR="002C22AA" w:rsidRPr="00BA46D7" w:rsidRDefault="002C22AA" w:rsidP="00F21598">
            <w:pPr>
              <w:pStyle w:val="ListParagraph"/>
              <w:spacing w:after="0" w:line="240" w:lineRule="auto"/>
              <w:rPr>
                <w:rFonts w:ascii="Cambria" w:hAnsi="Cambria"/>
                <w:b/>
                <w:sz w:val="20"/>
                <w:szCs w:val="20"/>
              </w:rPr>
            </w:pPr>
            <w:r>
              <w:rPr>
                <w:rFonts w:ascii="Cambria" w:eastAsia="Cambria" w:hAnsi="Cambria" w:cs="Cambria"/>
                <w:b/>
                <w:color w:val="000000"/>
                <w:sz w:val="20"/>
              </w:rPr>
              <w:t>Knowledge and understanding</w:t>
            </w:r>
          </w:p>
        </w:tc>
      </w:tr>
      <w:tr w:rsidR="00CE3A39" w:rsidRPr="000B7D0D" w14:paraId="6ACAFABD" w14:textId="77777777" w:rsidTr="002C22AA">
        <w:trPr>
          <w:cantSplit/>
          <w:trHeight w:val="402"/>
        </w:trPr>
        <w:tc>
          <w:tcPr>
            <w:tcW w:w="10491" w:type="dxa"/>
            <w:vAlign w:val="center"/>
          </w:tcPr>
          <w:p w14:paraId="4D8462B1"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Pr>
                <w:rFonts w:ascii="Cambria" w:eastAsia="Cambria" w:hAnsi="Cambria" w:cs="Cambria"/>
                <w:color w:val="000000"/>
                <w:sz w:val="20"/>
              </w:rPr>
              <w:t>The course focuses on learning how to use the Microsoft Office suite and data analysis software.</w:t>
            </w:r>
          </w:p>
        </w:tc>
      </w:tr>
      <w:tr w:rsidR="00CE3A39" w:rsidRPr="000B7D0D" w14:paraId="50EED66A" w14:textId="77777777" w:rsidTr="002C22AA">
        <w:trPr>
          <w:cantSplit/>
          <w:trHeight w:val="402"/>
        </w:trPr>
        <w:tc>
          <w:tcPr>
            <w:tcW w:w="10491" w:type="dxa"/>
            <w:vAlign w:val="center"/>
          </w:tcPr>
          <w:p w14:paraId="080207B8"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Pr>
                <w:rFonts w:ascii="Cambria" w:eastAsia="Cambria" w:hAnsi="Cambria" w:cs="Cambria"/>
                <w:color w:val="000000"/>
                <w:sz w:val="20"/>
              </w:rPr>
              <w:t>At the end of the course, students will be able to use Word, Excel, Power Point at an advanced level.</w:t>
            </w:r>
          </w:p>
        </w:tc>
      </w:tr>
      <w:tr w:rsidR="00CE3A39" w:rsidRPr="000B7D0D" w14:paraId="42C290D2" w14:textId="77777777" w:rsidTr="002C22AA">
        <w:trPr>
          <w:cantSplit/>
          <w:trHeight w:val="402"/>
        </w:trPr>
        <w:tc>
          <w:tcPr>
            <w:tcW w:w="10491" w:type="dxa"/>
            <w:vAlign w:val="center"/>
          </w:tcPr>
          <w:p w14:paraId="75A47FAA"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Pr>
                <w:rFonts w:ascii="Cambria" w:eastAsia="Cambria" w:hAnsi="Cambria" w:cs="Cambria"/>
                <w:color w:val="000000"/>
                <w:sz w:val="20"/>
              </w:rPr>
              <w:t>Understand the basic concepts of programming and know Visual Basic at a beginner's level.</w:t>
            </w:r>
          </w:p>
        </w:tc>
      </w:tr>
      <w:tr w:rsidR="00CE3A39" w:rsidRPr="000B7D0D" w14:paraId="0F81459C" w14:textId="77777777" w:rsidTr="002C22AA">
        <w:trPr>
          <w:cantSplit/>
          <w:trHeight w:val="402"/>
        </w:trPr>
        <w:tc>
          <w:tcPr>
            <w:tcW w:w="10491" w:type="dxa"/>
            <w:vAlign w:val="center"/>
          </w:tcPr>
          <w:p w14:paraId="3D3AB011"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Pr>
                <w:rFonts w:ascii="Cambria" w:eastAsia="Cambria" w:hAnsi="Cambria" w:cs="Cambria"/>
                <w:color w:val="000000"/>
                <w:sz w:val="20"/>
              </w:rPr>
              <w:t>Use academic writing and data analysis software.</w:t>
            </w:r>
          </w:p>
        </w:tc>
      </w:tr>
      <w:tr w:rsidR="00CE3A39" w:rsidRPr="000B7D0D" w14:paraId="69A173F5" w14:textId="77777777" w:rsidTr="002C22AA">
        <w:trPr>
          <w:cantSplit/>
          <w:trHeight w:val="402"/>
        </w:trPr>
        <w:tc>
          <w:tcPr>
            <w:tcW w:w="10491" w:type="dxa"/>
            <w:vAlign w:val="center"/>
          </w:tcPr>
          <w:p w14:paraId="6D582572" w14:textId="77777777" w:rsidR="00CE3A39" w:rsidRPr="0056367D" w:rsidRDefault="00CE3A39" w:rsidP="00CE3A39">
            <w:pPr>
              <w:pStyle w:val="ListParagraph"/>
              <w:numPr>
                <w:ilvl w:val="0"/>
                <w:numId w:val="9"/>
              </w:numPr>
              <w:spacing w:after="0" w:line="240" w:lineRule="auto"/>
              <w:rPr>
                <w:rFonts w:ascii="Cambria" w:hAnsi="Cambria"/>
                <w:bCs/>
                <w:sz w:val="20"/>
                <w:szCs w:val="20"/>
              </w:rPr>
            </w:pPr>
            <w:r>
              <w:rPr>
                <w:rFonts w:ascii="Cambria" w:eastAsia="Cambria" w:hAnsi="Cambria" w:cs="Cambria"/>
                <w:color w:val="000000"/>
                <w:sz w:val="20"/>
              </w:rPr>
              <w:t>Understand basic concepts of data ordering and analysis; be familiar with the basic concepts of computer operation and the main analysis techniques.</w:t>
            </w:r>
          </w:p>
        </w:tc>
      </w:tr>
      <w:tr w:rsidR="002C22AA" w:rsidRPr="000B7D0D" w14:paraId="4974A5E5" w14:textId="77777777" w:rsidTr="00A5032D">
        <w:trPr>
          <w:cantSplit/>
          <w:trHeight w:val="402"/>
        </w:trPr>
        <w:tc>
          <w:tcPr>
            <w:tcW w:w="10491" w:type="dxa"/>
            <w:vAlign w:val="center"/>
          </w:tcPr>
          <w:p w14:paraId="71EA6D6B" w14:textId="77777777" w:rsidR="002C22AA" w:rsidRPr="00BA46D7" w:rsidRDefault="002C22AA" w:rsidP="00F21598">
            <w:pPr>
              <w:pStyle w:val="ListParagraph"/>
              <w:spacing w:after="0" w:line="240" w:lineRule="auto"/>
              <w:rPr>
                <w:rFonts w:ascii="Cambria" w:hAnsi="Cambria"/>
                <w:b/>
                <w:sz w:val="20"/>
                <w:szCs w:val="20"/>
              </w:rPr>
            </w:pPr>
            <w:r>
              <w:rPr>
                <w:rFonts w:ascii="Cambria" w:eastAsia="Cambria" w:hAnsi="Cambria" w:cs="Cambria"/>
                <w:b/>
                <w:color w:val="000000"/>
                <w:sz w:val="20"/>
              </w:rPr>
              <w:t>Specific academic skills</w:t>
            </w:r>
          </w:p>
        </w:tc>
      </w:tr>
      <w:tr w:rsidR="00CE3A39" w:rsidRPr="000B7D0D" w14:paraId="6149ACF5" w14:textId="77777777" w:rsidTr="00A5032D">
        <w:trPr>
          <w:cantSplit/>
          <w:trHeight w:val="402"/>
        </w:trPr>
        <w:tc>
          <w:tcPr>
            <w:tcW w:w="10491" w:type="dxa"/>
            <w:vAlign w:val="center"/>
          </w:tcPr>
          <w:p w14:paraId="1B0D1E22" w14:textId="77777777" w:rsidR="00CE3A39" w:rsidRPr="0056367D" w:rsidRDefault="00CE3A39" w:rsidP="00CE3A39">
            <w:pPr>
              <w:pStyle w:val="ListParagraph"/>
              <w:numPr>
                <w:ilvl w:val="0"/>
                <w:numId w:val="10"/>
              </w:numPr>
              <w:spacing w:after="0" w:line="240" w:lineRule="auto"/>
              <w:rPr>
                <w:rFonts w:ascii="Cambria" w:hAnsi="Cambria"/>
                <w:b/>
                <w:sz w:val="20"/>
                <w:szCs w:val="20"/>
              </w:rPr>
            </w:pPr>
            <w:r>
              <w:rPr>
                <w:rFonts w:ascii="Cambria" w:eastAsia="Cambria" w:hAnsi="Cambria" w:cs="Cambria"/>
                <w:color w:val="000000"/>
                <w:sz w:val="20"/>
              </w:rPr>
              <w:lastRenderedPageBreak/>
              <w:t>Professional skills</w:t>
            </w:r>
            <w:r>
              <w:rPr>
                <w:rFonts w:ascii="Cambria" w:eastAsia="Cambria" w:hAnsi="Cambria" w:cs="Cambria"/>
                <w:color w:val="000000"/>
                <w:sz w:val="20"/>
              </w:rPr>
              <w:br/>
              <w:t>• Use basic computer applications (Word, Excel, PowerPoint) to research, organize, and present social and political theories.</w:t>
            </w:r>
            <w:r>
              <w:rPr>
                <w:rFonts w:ascii="Cambria" w:eastAsia="Cambria" w:hAnsi="Cambria" w:cs="Cambria"/>
                <w:color w:val="000000"/>
                <w:sz w:val="20"/>
              </w:rPr>
              <w:br/>
              <w:t>• Apply digital tools for drafting, managing, and sharing projects, plans, and socio-political actions.</w:t>
            </w:r>
            <w:r>
              <w:rPr>
                <w:rFonts w:ascii="Cambria" w:eastAsia="Cambria" w:hAnsi="Cambria" w:cs="Cambria"/>
                <w:color w:val="000000"/>
                <w:sz w:val="20"/>
              </w:rPr>
              <w:br/>
              <w:t>• Use spreadsheets and visualization tools to analyze data and illustrate socio-political systems.</w:t>
            </w:r>
            <w:r>
              <w:rPr>
                <w:rFonts w:ascii="Cambria" w:eastAsia="Cambria" w:hAnsi="Cambria" w:cs="Cambria"/>
                <w:color w:val="000000"/>
                <w:sz w:val="20"/>
              </w:rPr>
              <w:br/>
              <w:t>• Access and process local, national, and international data sources online to design policy strategies.</w:t>
            </w:r>
            <w:r>
              <w:rPr>
                <w:rFonts w:ascii="Cambria" w:eastAsia="Cambria" w:hAnsi="Cambria" w:cs="Cambria"/>
                <w:color w:val="000000"/>
                <w:sz w:val="20"/>
              </w:rPr>
              <w:br/>
              <w:t>• Create clear reports, presentations, and visuals to support and communicate social and political ideas and values.</w:t>
            </w:r>
            <w:r>
              <w:rPr>
                <w:rFonts w:ascii="Cambria" w:eastAsia="Cambria" w:hAnsi="Cambria" w:cs="Cambria"/>
                <w:color w:val="000000"/>
                <w:sz w:val="20"/>
              </w:rPr>
              <w:br/>
            </w:r>
            <w:r>
              <w:rPr>
                <w:rFonts w:ascii="Cambria" w:eastAsia="Cambria" w:hAnsi="Cambria" w:cs="Cambria"/>
                <w:color w:val="000000"/>
                <w:sz w:val="20"/>
              </w:rPr>
              <w:br/>
              <w:t>Transversal competences</w:t>
            </w:r>
            <w:r>
              <w:rPr>
                <w:rFonts w:ascii="Cambria" w:eastAsia="Cambria" w:hAnsi="Cambria" w:cs="Cambria"/>
                <w:color w:val="000000"/>
                <w:sz w:val="20"/>
              </w:rPr>
              <w:br/>
              <w:t>• Apply efficient digital work techniques when collaborating in multidisciplinary teams at different hierarchical levels.</w:t>
            </w:r>
            <w:r>
              <w:rPr>
                <w:rFonts w:ascii="Cambria" w:eastAsia="Cambria" w:hAnsi="Cambria" w:cs="Cambria"/>
                <w:color w:val="000000"/>
                <w:sz w:val="20"/>
              </w:rPr>
              <w:br/>
              <w:t>• Use computer skills to assess and self-assess training needs for professional development and adapting to labour market requirements.</w:t>
            </w:r>
            <w:r>
              <w:rPr>
                <w:rFonts w:ascii="Cambria" w:eastAsia="Cambria" w:hAnsi="Cambria" w:cs="Cambria"/>
                <w:color w:val="000000"/>
                <w:sz w:val="20"/>
              </w:rPr>
              <w:br/>
              <w:t>• Maintain and develop professional networks through digital platforms and online communication tools.</w:t>
            </w:r>
            <w:r>
              <w:rPr>
                <w:rFonts w:ascii="Cambria" w:eastAsia="Cambria" w:hAnsi="Cambria" w:cs="Cambria"/>
                <w:color w:val="000000"/>
                <w:sz w:val="20"/>
              </w:rPr>
              <w:br/>
              <w:t>• Work autonomously and responsibly in carrying out computer-based tasks and projects.</w:t>
            </w:r>
            <w:r>
              <w:rPr>
                <w:rFonts w:ascii="Cambria" w:eastAsia="Cambria" w:hAnsi="Cambria" w:cs="Cambria"/>
                <w:color w:val="000000"/>
                <w:sz w:val="20"/>
              </w:rPr>
              <w:br/>
              <w:t>• Assume roles or functions related to the digital management of activities within professional groups and institutions.</w:t>
            </w:r>
            <w:r>
              <w:rPr>
                <w:rFonts w:ascii="Cambria" w:eastAsia="Cambria" w:hAnsi="Cambria" w:cs="Cambria"/>
                <w:color w:val="000000"/>
                <w:sz w:val="20"/>
              </w:rPr>
              <w:br/>
              <w:t>• Implement projects with autonomy and professional independence, using digital tools to plan, monitor, and evaluate outcomes.</w:t>
            </w:r>
          </w:p>
        </w:tc>
      </w:tr>
      <w:tr w:rsidR="00CE3A39" w:rsidRPr="000B7D0D" w14:paraId="7245CD6E" w14:textId="77777777" w:rsidTr="00A5032D">
        <w:trPr>
          <w:cantSplit/>
          <w:trHeight w:val="402"/>
        </w:trPr>
        <w:tc>
          <w:tcPr>
            <w:tcW w:w="10491" w:type="dxa"/>
            <w:vAlign w:val="center"/>
          </w:tcPr>
          <w:p w14:paraId="627D0C18" w14:textId="77777777" w:rsidR="00CE3A39" w:rsidRPr="0056367D" w:rsidRDefault="00CE3A39" w:rsidP="00CE3A39">
            <w:pPr>
              <w:pStyle w:val="ListParagraph"/>
              <w:numPr>
                <w:ilvl w:val="0"/>
                <w:numId w:val="10"/>
              </w:numPr>
              <w:spacing w:after="0" w:line="240" w:lineRule="auto"/>
              <w:rPr>
                <w:rFonts w:ascii="Cambria" w:hAnsi="Cambria"/>
                <w:b/>
                <w:sz w:val="20"/>
                <w:szCs w:val="20"/>
              </w:rPr>
            </w:pPr>
            <w:r>
              <w:rPr>
                <w:rFonts w:ascii="Cambria" w:eastAsia="Cambria" w:hAnsi="Cambria" w:cs="Cambria"/>
                <w:color w:val="000000"/>
                <w:sz w:val="20"/>
              </w:rPr>
              <w:t>To be able to write a scientific paper using the Office package and other similar packages, incorporating data and graphs generated with the help of analysis software.</w:t>
            </w:r>
            <w:r>
              <w:rPr>
                <w:rFonts w:ascii="Cambria" w:eastAsia="Cambria" w:hAnsi="Cambria" w:cs="Cambria"/>
                <w:color w:val="000000"/>
                <w:sz w:val="20"/>
              </w:rPr>
              <w:br/>
              <w:t>Know how to format texts.</w:t>
            </w:r>
          </w:p>
        </w:tc>
      </w:tr>
      <w:tr w:rsidR="00CE3A39" w:rsidRPr="000B7D0D" w14:paraId="09B419DF" w14:textId="77777777" w:rsidTr="00A5032D">
        <w:trPr>
          <w:cantSplit/>
          <w:trHeight w:val="402"/>
        </w:trPr>
        <w:tc>
          <w:tcPr>
            <w:tcW w:w="10491" w:type="dxa"/>
            <w:vAlign w:val="center"/>
          </w:tcPr>
          <w:p w14:paraId="7AE6F78F" w14:textId="77777777" w:rsidR="00CE3A39" w:rsidRPr="0056367D" w:rsidRDefault="00CE3A39" w:rsidP="00CE3A39">
            <w:pPr>
              <w:pStyle w:val="ListParagraph"/>
              <w:numPr>
                <w:ilvl w:val="0"/>
                <w:numId w:val="10"/>
              </w:numPr>
              <w:spacing w:after="0" w:line="240" w:lineRule="auto"/>
              <w:rPr>
                <w:rFonts w:ascii="Cambria" w:hAnsi="Cambria"/>
                <w:b/>
                <w:sz w:val="20"/>
                <w:szCs w:val="20"/>
              </w:rPr>
            </w:pPr>
            <w:r>
              <w:rPr>
                <w:rFonts w:ascii="Cambria" w:eastAsia="Cambria" w:hAnsi="Cambria" w:cs="Cambria"/>
                <w:color w:val="000000"/>
                <w:sz w:val="20"/>
              </w:rPr>
              <w:t>Basic concepts: data ordering, table, search engines, digitization, programming language, databases, text formatting, graphic.</w:t>
            </w:r>
          </w:p>
        </w:tc>
      </w:tr>
    </w:tbl>
    <w:p w14:paraId="5D51294C" w14:textId="77777777" w:rsidR="00BA46D7" w:rsidRDefault="00BA46D7" w:rsidP="002A3A93">
      <w:pPr>
        <w:spacing w:after="0"/>
        <w:ind w:hanging="426"/>
        <w:rPr>
          <w:rFonts w:ascii="Cambria" w:hAnsi="Cambria"/>
          <w:b/>
          <w:sz w:val="20"/>
          <w:szCs w:val="20"/>
        </w:rPr>
      </w:pPr>
    </w:p>
    <w:p w14:paraId="0DAA25AC" w14:textId="77777777" w:rsidR="00996E5F" w:rsidRDefault="002A3A93" w:rsidP="002A3A93">
      <w:pPr>
        <w:spacing w:after="0"/>
        <w:ind w:hanging="426"/>
        <w:rPr>
          <w:rFonts w:ascii="Cambria" w:hAnsi="Cambria"/>
          <w:b/>
          <w:sz w:val="20"/>
          <w:szCs w:val="20"/>
        </w:rPr>
      </w:pPr>
      <w:r>
        <w:rPr>
          <w:rFonts w:ascii="Cambria" w:eastAsia="Cambria" w:hAnsi="Cambria" w:cs="Cambria"/>
          <w:b/>
          <w:color w:val="000000"/>
          <w:sz w:val="20"/>
        </w:rPr>
        <w:t>8. Contents</w:t>
      </w:r>
    </w:p>
    <w:tbl>
      <w:tblPr>
        <w:tblW w:w="10491"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779"/>
        <w:gridCol w:w="3420"/>
        <w:gridCol w:w="3292"/>
      </w:tblGrid>
      <w:tr w:rsidR="008C28C6" w:rsidRPr="002A3A93" w14:paraId="28FAE074" w14:textId="77777777" w:rsidTr="007730F9">
        <w:tc>
          <w:tcPr>
            <w:tcW w:w="3779" w:type="dxa"/>
            <w:vAlign w:val="center"/>
          </w:tcPr>
          <w:p w14:paraId="537401E3" w14:textId="77777777" w:rsidR="002A3A93" w:rsidRPr="00AC5018" w:rsidRDefault="002A3A93" w:rsidP="002A3A93">
            <w:pPr>
              <w:spacing w:after="0" w:line="240" w:lineRule="auto"/>
              <w:rPr>
                <w:rFonts w:ascii="Cambria" w:eastAsia="Calibri" w:hAnsi="Cambria" w:cs="Times New Roman"/>
                <w:b/>
                <w:kern w:val="0"/>
                <w:sz w:val="20"/>
                <w:szCs w:val="20"/>
              </w:rPr>
            </w:pPr>
            <w:r>
              <w:rPr>
                <w:rFonts w:ascii="Cambria" w:eastAsia="Cambria" w:hAnsi="Cambria" w:cs="Cambria"/>
                <w:b/>
                <w:color w:val="000000"/>
                <w:sz w:val="20"/>
              </w:rPr>
              <w:t>8.1 Course</w:t>
            </w:r>
          </w:p>
        </w:tc>
        <w:tc>
          <w:tcPr>
            <w:tcW w:w="3420" w:type="dxa"/>
            <w:vAlign w:val="center"/>
          </w:tcPr>
          <w:p w14:paraId="24794978" w14:textId="77777777" w:rsidR="002A3A93" w:rsidRPr="00AC5018" w:rsidRDefault="002A3A93" w:rsidP="002A3A93">
            <w:pPr>
              <w:spacing w:after="0" w:line="240" w:lineRule="auto"/>
              <w:rPr>
                <w:rFonts w:ascii="Cambria" w:eastAsia="Calibri" w:hAnsi="Cambria" w:cs="Times New Roman"/>
                <w:b/>
                <w:kern w:val="0"/>
                <w:sz w:val="20"/>
                <w:szCs w:val="20"/>
              </w:rPr>
            </w:pPr>
            <w:r>
              <w:rPr>
                <w:rFonts w:ascii="Cambria" w:eastAsia="Cambria" w:hAnsi="Cambria" w:cs="Cambria"/>
                <w:b/>
                <w:color w:val="000000"/>
                <w:sz w:val="20"/>
              </w:rPr>
              <w:t>Teaching and learning methods</w:t>
            </w:r>
          </w:p>
        </w:tc>
        <w:tc>
          <w:tcPr>
            <w:tcW w:w="3292" w:type="dxa"/>
            <w:vAlign w:val="center"/>
          </w:tcPr>
          <w:p w14:paraId="5C043890" w14:textId="77777777" w:rsidR="0086570A" w:rsidRPr="00FF0393" w:rsidRDefault="002A3A93" w:rsidP="00FF0393">
            <w:pPr>
              <w:spacing w:after="0" w:line="240" w:lineRule="auto"/>
              <w:rPr>
                <w:rFonts w:ascii="Cambria" w:eastAsia="Calibri" w:hAnsi="Cambria" w:cs="Times New Roman"/>
                <w:b/>
                <w:kern w:val="0"/>
                <w:sz w:val="20"/>
                <w:szCs w:val="20"/>
              </w:rPr>
            </w:pPr>
            <w:r>
              <w:rPr>
                <w:rFonts w:ascii="Cambria" w:eastAsia="Cambria" w:hAnsi="Cambria" w:cs="Cambria"/>
                <w:b/>
                <w:color w:val="000000"/>
                <w:sz w:val="20"/>
              </w:rPr>
              <w:t>Remarks</w:t>
            </w:r>
          </w:p>
        </w:tc>
      </w:tr>
      <w:tr w:rsidR="008C28C6" w:rsidRPr="002A3A93" w14:paraId="11B11022" w14:textId="77777777" w:rsidTr="007730F9">
        <w:tc>
          <w:tcPr>
            <w:tcW w:w="3779" w:type="dxa"/>
            <w:vAlign w:val="center"/>
          </w:tcPr>
          <w:p w14:paraId="3B818A72" w14:textId="77777777" w:rsidR="00E74069" w:rsidRPr="006D5B5C" w:rsidRDefault="00000000" w:rsidP="006D5B5C">
            <w:pPr>
              <w:suppressAutoHyphens/>
              <w:spacing w:after="0" w:line="240" w:lineRule="auto"/>
              <w:rPr>
                <w:rFonts w:ascii="Times New Roman" w:hAnsi="Times New Roman"/>
                <w:noProof/>
                <w:color w:val="00B050"/>
              </w:rPr>
            </w:pPr>
            <w:r>
              <w:rPr>
                <w:rFonts w:ascii="Cambria" w:eastAsia="Cambria" w:hAnsi="Cambria" w:cs="Cambria"/>
                <w:color w:val="000000"/>
                <w:sz w:val="20"/>
              </w:rPr>
              <w:t>Not applicable. The subject has no course/lecture hours specified in the curriculum.</w:t>
            </w:r>
          </w:p>
        </w:tc>
        <w:tc>
          <w:tcPr>
            <w:tcW w:w="3420" w:type="dxa"/>
            <w:vAlign w:val="center"/>
          </w:tcPr>
          <w:p w14:paraId="73A91C1D" w14:textId="77777777" w:rsidR="00E74069" w:rsidRPr="006D5B5C" w:rsidRDefault="00E74069" w:rsidP="006D5B5C">
            <w:pPr>
              <w:spacing w:after="0" w:line="240" w:lineRule="auto"/>
              <w:jc w:val="both"/>
              <w:rPr>
                <w:rFonts w:ascii="Times New Roman" w:hAnsi="Times New Roman"/>
                <w:color w:val="00B050"/>
              </w:rPr>
            </w:pPr>
          </w:p>
        </w:tc>
        <w:tc>
          <w:tcPr>
            <w:tcW w:w="3292" w:type="dxa"/>
            <w:vAlign w:val="center"/>
          </w:tcPr>
          <w:p w14:paraId="39A88989" w14:textId="77777777" w:rsidR="00E74069" w:rsidRPr="006D5B5C" w:rsidRDefault="00E74069" w:rsidP="006D5B5C">
            <w:pPr>
              <w:spacing w:after="0" w:line="240" w:lineRule="auto"/>
              <w:jc w:val="both"/>
              <w:rPr>
                <w:rFonts w:ascii="Times New Roman" w:hAnsi="Times New Roman"/>
                <w:color w:val="00B050"/>
              </w:rPr>
            </w:pPr>
          </w:p>
        </w:tc>
      </w:tr>
      <w:tr w:rsidR="008C28C6" w:rsidRPr="00C02345" w14:paraId="5581355C" w14:textId="77777777" w:rsidTr="007730F9">
        <w:tc>
          <w:tcPr>
            <w:tcW w:w="3779" w:type="dxa"/>
            <w:vAlign w:val="center"/>
          </w:tcPr>
          <w:p w14:paraId="50C4A724" w14:textId="77777777" w:rsidR="003F659E" w:rsidRPr="00AC5018" w:rsidRDefault="003F659E" w:rsidP="00373CCF">
            <w:pPr>
              <w:spacing w:after="0" w:line="240" w:lineRule="auto"/>
              <w:rPr>
                <w:rFonts w:ascii="Cambria" w:hAnsi="Cambria"/>
                <w:b/>
                <w:sz w:val="20"/>
                <w:szCs w:val="20"/>
              </w:rPr>
            </w:pPr>
            <w:r>
              <w:rPr>
                <w:rFonts w:ascii="Cambria" w:eastAsia="Cambria" w:hAnsi="Cambria" w:cs="Cambria"/>
                <w:b/>
                <w:color w:val="000000"/>
                <w:sz w:val="20"/>
              </w:rPr>
              <w:t>8.2 Seminar / laboratory</w:t>
            </w:r>
          </w:p>
        </w:tc>
        <w:tc>
          <w:tcPr>
            <w:tcW w:w="3420" w:type="dxa"/>
            <w:vAlign w:val="center"/>
          </w:tcPr>
          <w:p w14:paraId="234CF229" w14:textId="77777777" w:rsidR="003F659E" w:rsidRPr="00AC5018" w:rsidRDefault="003F659E" w:rsidP="00373CCF">
            <w:pPr>
              <w:spacing w:after="0" w:line="240" w:lineRule="auto"/>
              <w:rPr>
                <w:rFonts w:ascii="Cambria" w:hAnsi="Cambria"/>
                <w:b/>
                <w:sz w:val="20"/>
                <w:szCs w:val="20"/>
              </w:rPr>
            </w:pPr>
            <w:r>
              <w:rPr>
                <w:rFonts w:ascii="Cambria" w:eastAsia="Cambria" w:hAnsi="Cambria" w:cs="Cambria"/>
                <w:b/>
                <w:color w:val="000000"/>
                <w:sz w:val="20"/>
              </w:rPr>
              <w:t>Teaching and learning methods</w:t>
            </w:r>
          </w:p>
        </w:tc>
        <w:tc>
          <w:tcPr>
            <w:tcW w:w="3292" w:type="dxa"/>
            <w:vAlign w:val="center"/>
          </w:tcPr>
          <w:p w14:paraId="59F2DFD1" w14:textId="77777777" w:rsidR="003F659E" w:rsidRPr="00AC5018" w:rsidRDefault="00FF0393" w:rsidP="00373CCF">
            <w:pPr>
              <w:spacing w:after="0" w:line="240" w:lineRule="auto"/>
              <w:rPr>
                <w:rFonts w:ascii="Cambria" w:hAnsi="Cambria"/>
                <w:b/>
                <w:sz w:val="20"/>
                <w:szCs w:val="20"/>
              </w:rPr>
            </w:pPr>
            <w:r>
              <w:rPr>
                <w:rFonts w:ascii="Cambria" w:eastAsia="Cambria" w:hAnsi="Cambria" w:cs="Cambria"/>
                <w:b/>
                <w:color w:val="000000"/>
                <w:sz w:val="20"/>
              </w:rPr>
              <w:t>Remarks</w:t>
            </w:r>
          </w:p>
        </w:tc>
      </w:tr>
      <w:tr w:rsidR="008C28C6" w:rsidRPr="002A3A93" w14:paraId="4A66612F" w14:textId="77777777" w:rsidTr="007730F9">
        <w:tc>
          <w:tcPr>
            <w:tcW w:w="3779" w:type="dxa"/>
            <w:vAlign w:val="center"/>
          </w:tcPr>
          <w:p w14:paraId="58E8DB7E" w14:textId="77777777" w:rsidR="00E74069" w:rsidRPr="006D5B5C" w:rsidRDefault="00000000" w:rsidP="006D5B5C">
            <w:pPr>
              <w:suppressAutoHyphens/>
              <w:spacing w:after="0" w:line="240" w:lineRule="auto"/>
              <w:rPr>
                <w:rFonts w:ascii="Times New Roman" w:hAnsi="Times New Roman"/>
                <w:noProof/>
                <w:color w:val="00B050"/>
              </w:rPr>
            </w:pPr>
            <w:r>
              <w:rPr>
                <w:rFonts w:ascii="Cambria" w:eastAsia="Cambria" w:hAnsi="Cambria" w:cs="Cambria"/>
                <w:color w:val="000000"/>
                <w:sz w:val="20"/>
              </w:rPr>
              <w:t>1. Introduction of the course, evaluation methodology, general considerations on the use of technology</w:t>
            </w:r>
          </w:p>
        </w:tc>
        <w:tc>
          <w:tcPr>
            <w:tcW w:w="3420" w:type="dxa"/>
            <w:vAlign w:val="center"/>
          </w:tcPr>
          <w:p w14:paraId="78395F24" w14:textId="77777777"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Introductory concepts.</w:t>
            </w:r>
          </w:p>
        </w:tc>
        <w:tc>
          <w:tcPr>
            <w:tcW w:w="3292" w:type="dxa"/>
            <w:vAlign w:val="center"/>
          </w:tcPr>
          <w:p w14:paraId="4C03D745" w14:textId="77777777"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Students are required to read the mandatory bibliography indicated in syllabus.</w:t>
            </w:r>
          </w:p>
        </w:tc>
      </w:tr>
      <w:tr w:rsidR="008C28C6" w:rsidRPr="002A3A93" w14:paraId="11D18BE7" w14:textId="77777777" w:rsidTr="007730F9">
        <w:tc>
          <w:tcPr>
            <w:tcW w:w="3779" w:type="dxa"/>
            <w:vAlign w:val="center"/>
          </w:tcPr>
          <w:p w14:paraId="54AB3039" w14:textId="2BDA1072"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 xml:space="preserve">2. </w:t>
            </w:r>
            <w:r w:rsidR="001D2E43">
              <w:rPr>
                <w:rFonts w:ascii="Cambria" w:eastAsia="Cambria" w:hAnsi="Cambria" w:cs="Cambria"/>
                <w:color w:val="000000"/>
                <w:sz w:val="20"/>
              </w:rPr>
              <w:t>AI and tech use for research</w:t>
            </w:r>
            <w:r>
              <w:rPr>
                <w:rFonts w:ascii="Cambria" w:eastAsia="Cambria" w:hAnsi="Cambria" w:cs="Cambria"/>
                <w:color w:val="000000"/>
                <w:sz w:val="20"/>
              </w:rPr>
              <w:t xml:space="preserve">: </w:t>
            </w:r>
            <w:r w:rsidR="001D2E43">
              <w:rPr>
                <w:rFonts w:ascii="Cambria" w:eastAsia="Cambria" w:hAnsi="Cambria" w:cs="Cambria"/>
                <w:color w:val="000000"/>
                <w:sz w:val="20"/>
              </w:rPr>
              <w:t xml:space="preserve">how to </w:t>
            </w:r>
            <w:r>
              <w:rPr>
                <w:rFonts w:ascii="Cambria" w:eastAsia="Cambria" w:hAnsi="Cambria" w:cs="Cambria"/>
                <w:color w:val="000000"/>
                <w:sz w:val="20"/>
              </w:rPr>
              <w:t>search for research articles, databases, various information. Use of study support applications.</w:t>
            </w:r>
            <w:r w:rsidR="001D2E43">
              <w:rPr>
                <w:rFonts w:ascii="Cambria" w:eastAsia="Cambria" w:hAnsi="Cambria" w:cs="Cambria"/>
                <w:color w:val="000000"/>
                <w:sz w:val="20"/>
              </w:rPr>
              <w:t xml:space="preserve"> Use of AI technologies.</w:t>
            </w:r>
          </w:p>
        </w:tc>
        <w:tc>
          <w:tcPr>
            <w:tcW w:w="3420" w:type="dxa"/>
            <w:vAlign w:val="center"/>
          </w:tcPr>
          <w:p w14:paraId="4665E6FA" w14:textId="77777777"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Presentation of a set of concepts and theories on the topic of the course. Interactive discussion of examples.</w:t>
            </w:r>
          </w:p>
        </w:tc>
        <w:tc>
          <w:tcPr>
            <w:tcW w:w="3292" w:type="dxa"/>
            <w:vAlign w:val="center"/>
          </w:tcPr>
          <w:p w14:paraId="4E5AF0B7" w14:textId="77777777"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Students are required to read the mandatory bibliography indicated in syllabus.</w:t>
            </w:r>
          </w:p>
        </w:tc>
      </w:tr>
      <w:tr w:rsidR="008C28C6" w:rsidRPr="002A3A93" w14:paraId="0B232FEB" w14:textId="77777777" w:rsidTr="007730F9">
        <w:tc>
          <w:tcPr>
            <w:tcW w:w="3779" w:type="dxa"/>
            <w:vAlign w:val="center"/>
          </w:tcPr>
          <w:p w14:paraId="2EF0D437" w14:textId="77777777"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3. Word: managing documents, formatting documents, creating bibliographies, using functions (e.g. find &amp; replace), inserting tables.</w:t>
            </w:r>
          </w:p>
        </w:tc>
        <w:tc>
          <w:tcPr>
            <w:tcW w:w="3420" w:type="dxa"/>
            <w:vAlign w:val="center"/>
          </w:tcPr>
          <w:p w14:paraId="680A1DC4" w14:textId="77777777"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Presentation of a set of concepts and theories on the topic of the course. Interactive discussion of examples.</w:t>
            </w:r>
          </w:p>
        </w:tc>
        <w:tc>
          <w:tcPr>
            <w:tcW w:w="3292" w:type="dxa"/>
            <w:vAlign w:val="center"/>
          </w:tcPr>
          <w:p w14:paraId="6724D599" w14:textId="77777777"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Students are required to read the mandatory bibliography indicated in syllabus.</w:t>
            </w:r>
          </w:p>
        </w:tc>
      </w:tr>
      <w:tr w:rsidR="008C28C6" w:rsidRPr="002A3A93" w14:paraId="579FE3C5" w14:textId="77777777" w:rsidTr="007730F9">
        <w:tc>
          <w:tcPr>
            <w:tcW w:w="3779" w:type="dxa"/>
            <w:vAlign w:val="center"/>
          </w:tcPr>
          <w:p w14:paraId="5FF1FBF9" w14:textId="77777777"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4. Word: document management, document formatting, bibliographies creation, use of functions (e.g. find &amp; replace), table insertion.</w:t>
            </w:r>
          </w:p>
        </w:tc>
        <w:tc>
          <w:tcPr>
            <w:tcW w:w="3420" w:type="dxa"/>
            <w:vAlign w:val="center"/>
          </w:tcPr>
          <w:p w14:paraId="615C62BC" w14:textId="77777777"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Presentation of a set of concepts and theories on the topic of the course. Interactive discussion of examples.</w:t>
            </w:r>
          </w:p>
        </w:tc>
        <w:tc>
          <w:tcPr>
            <w:tcW w:w="3292" w:type="dxa"/>
            <w:vAlign w:val="center"/>
          </w:tcPr>
          <w:p w14:paraId="3044B9FD" w14:textId="77777777"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Students are required to read the mandatory bibliography indicated in syllabus.</w:t>
            </w:r>
          </w:p>
        </w:tc>
      </w:tr>
      <w:tr w:rsidR="008C28C6" w:rsidRPr="002A3A93" w14:paraId="3F181421" w14:textId="77777777" w:rsidTr="007730F9">
        <w:tc>
          <w:tcPr>
            <w:tcW w:w="3779" w:type="dxa"/>
            <w:vAlign w:val="center"/>
          </w:tcPr>
          <w:p w14:paraId="2BF1D3A2" w14:textId="77777777"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5. Excel: introduction, organization of data, use of mathematical formulas.</w:t>
            </w:r>
          </w:p>
        </w:tc>
        <w:tc>
          <w:tcPr>
            <w:tcW w:w="3420" w:type="dxa"/>
            <w:vAlign w:val="center"/>
          </w:tcPr>
          <w:p w14:paraId="7750CA3C" w14:textId="77777777"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Presentation of a set of concepts and theories on the topic of the course. Interactive discussion of examples.</w:t>
            </w:r>
          </w:p>
        </w:tc>
        <w:tc>
          <w:tcPr>
            <w:tcW w:w="3292" w:type="dxa"/>
            <w:vAlign w:val="center"/>
          </w:tcPr>
          <w:p w14:paraId="716B5E93" w14:textId="77777777"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Students are required to read the mandatory bibliography indicated in syllabus.</w:t>
            </w:r>
          </w:p>
        </w:tc>
      </w:tr>
      <w:tr w:rsidR="008C28C6" w:rsidRPr="002A3A93" w14:paraId="1BF92DFD" w14:textId="77777777" w:rsidTr="007730F9">
        <w:tc>
          <w:tcPr>
            <w:tcW w:w="3779" w:type="dxa"/>
            <w:vAlign w:val="center"/>
          </w:tcPr>
          <w:p w14:paraId="19C91107" w14:textId="77777777"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6. Excel: introduction, organizing data, using mathematical formulas, using simple statistical functions, using references from different worksheets, analyzing data.</w:t>
            </w:r>
          </w:p>
        </w:tc>
        <w:tc>
          <w:tcPr>
            <w:tcW w:w="3420" w:type="dxa"/>
            <w:vAlign w:val="center"/>
          </w:tcPr>
          <w:p w14:paraId="519F079E" w14:textId="77777777"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Presentation of a set of concepts and theories on the topic of the course. Interactive discussion of examples.</w:t>
            </w:r>
          </w:p>
        </w:tc>
        <w:tc>
          <w:tcPr>
            <w:tcW w:w="3292" w:type="dxa"/>
            <w:vAlign w:val="center"/>
          </w:tcPr>
          <w:p w14:paraId="5CF41C93" w14:textId="77777777"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Students are required to read the mandatory bibliography indicated in syllabus.</w:t>
            </w:r>
          </w:p>
        </w:tc>
      </w:tr>
      <w:tr w:rsidR="008C28C6" w:rsidRPr="002A3A93" w14:paraId="124BB492" w14:textId="77777777" w:rsidTr="007730F9">
        <w:tc>
          <w:tcPr>
            <w:tcW w:w="3779" w:type="dxa"/>
            <w:vAlign w:val="center"/>
          </w:tcPr>
          <w:p w14:paraId="4165FCAE" w14:textId="77777777"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7. Software for literature review: Scite AI, Elicit, Notebook LM, Deep Search.</w:t>
            </w:r>
          </w:p>
        </w:tc>
        <w:tc>
          <w:tcPr>
            <w:tcW w:w="3420" w:type="dxa"/>
            <w:vAlign w:val="center"/>
          </w:tcPr>
          <w:p w14:paraId="009B7AC7" w14:textId="77777777"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Presentation of a set of concepts and theories on the topic of the course. Interactive discussion of examples.</w:t>
            </w:r>
          </w:p>
        </w:tc>
        <w:tc>
          <w:tcPr>
            <w:tcW w:w="3292" w:type="dxa"/>
            <w:vAlign w:val="center"/>
          </w:tcPr>
          <w:p w14:paraId="67C1D66B" w14:textId="77777777"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Students are required to read the mandatory bibliography indicated in syllabus.</w:t>
            </w:r>
          </w:p>
        </w:tc>
      </w:tr>
      <w:tr w:rsidR="008C28C6" w:rsidRPr="002A3A93" w14:paraId="54997CF6" w14:textId="77777777" w:rsidTr="007730F9">
        <w:tc>
          <w:tcPr>
            <w:tcW w:w="3779" w:type="dxa"/>
            <w:vAlign w:val="center"/>
          </w:tcPr>
          <w:p w14:paraId="7D5B00FA" w14:textId="77777777"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lastRenderedPageBreak/>
              <w:t>8. Software for literature review: Scite AI, Elicit, Notebook LM, Deep Search.</w:t>
            </w:r>
          </w:p>
        </w:tc>
        <w:tc>
          <w:tcPr>
            <w:tcW w:w="3420" w:type="dxa"/>
            <w:vAlign w:val="center"/>
          </w:tcPr>
          <w:p w14:paraId="27418303" w14:textId="77777777"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Presentation of a set of concepts and theories on the topic of the course. Interactive discussion of examples. Testing the knowledge accumulated so far</w:t>
            </w:r>
          </w:p>
        </w:tc>
        <w:tc>
          <w:tcPr>
            <w:tcW w:w="3292" w:type="dxa"/>
            <w:vAlign w:val="center"/>
          </w:tcPr>
          <w:p w14:paraId="174BDE3D" w14:textId="77777777"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Students are required to read the mandatory bibliography indicated in syllabus.</w:t>
            </w:r>
          </w:p>
        </w:tc>
      </w:tr>
      <w:tr w:rsidR="008C28C6" w:rsidRPr="002A3A93" w14:paraId="0568E374" w14:textId="77777777" w:rsidTr="007730F9">
        <w:tc>
          <w:tcPr>
            <w:tcW w:w="3779" w:type="dxa"/>
            <w:vAlign w:val="center"/>
          </w:tcPr>
          <w:p w14:paraId="1F5BC90E" w14:textId="77777777" w:rsidR="00E74069" w:rsidRPr="006D5B5C" w:rsidRDefault="00000000" w:rsidP="006D5B5C">
            <w:pPr>
              <w:spacing w:after="0" w:line="240" w:lineRule="auto"/>
              <w:rPr>
                <w:rFonts w:ascii="Times New Roman" w:hAnsi="Times New Roman"/>
                <w:noProof/>
                <w:color w:val="00B050"/>
              </w:rPr>
            </w:pPr>
            <w:r>
              <w:rPr>
                <w:rFonts w:ascii="Cambria" w:eastAsia="Cambria" w:hAnsi="Cambria" w:cs="Cambria"/>
                <w:color w:val="000000"/>
                <w:sz w:val="20"/>
              </w:rPr>
              <w:t>9. Creating presentations using visual aids: Microsoft PowerPoint, Prezi, Google Slides, Canva, Gamma AI</w:t>
            </w:r>
          </w:p>
        </w:tc>
        <w:tc>
          <w:tcPr>
            <w:tcW w:w="3420" w:type="dxa"/>
            <w:vAlign w:val="center"/>
          </w:tcPr>
          <w:p w14:paraId="1F3CCFD7" w14:textId="77777777"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Presentation of a set of concepts and theories on the topic of the course. Interactive discussion of examples. Testing the knowledge accumulated so far</w:t>
            </w:r>
          </w:p>
        </w:tc>
        <w:tc>
          <w:tcPr>
            <w:tcW w:w="3292" w:type="dxa"/>
            <w:vAlign w:val="center"/>
          </w:tcPr>
          <w:p w14:paraId="7AFE35F5" w14:textId="77777777"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Students are required to read the mandatory bibliography indicated in syllabus.</w:t>
            </w:r>
          </w:p>
        </w:tc>
      </w:tr>
      <w:tr w:rsidR="008C28C6" w:rsidRPr="002A3A93" w14:paraId="3A93DC3D" w14:textId="77777777" w:rsidTr="007730F9">
        <w:tc>
          <w:tcPr>
            <w:tcW w:w="3779" w:type="dxa"/>
            <w:vAlign w:val="center"/>
          </w:tcPr>
          <w:p w14:paraId="23EA9EE7" w14:textId="77777777"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10. Platforms for surveys and data collection: Google Forms, Microsoft Forms, EU Survey Platform</w:t>
            </w:r>
          </w:p>
        </w:tc>
        <w:tc>
          <w:tcPr>
            <w:tcW w:w="3420" w:type="dxa"/>
            <w:vAlign w:val="center"/>
          </w:tcPr>
          <w:p w14:paraId="7ADEBB83" w14:textId="77777777"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Presentation of a set of concepts and theories on the topic of the course. Interactive discussion of examples. Testing the knowledge accumulated so far</w:t>
            </w:r>
          </w:p>
        </w:tc>
        <w:tc>
          <w:tcPr>
            <w:tcW w:w="3292" w:type="dxa"/>
            <w:vAlign w:val="center"/>
          </w:tcPr>
          <w:p w14:paraId="4DCC8840" w14:textId="77777777"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Students are required to read the mandatory bibliography indicated in syllabus.</w:t>
            </w:r>
          </w:p>
        </w:tc>
      </w:tr>
      <w:tr w:rsidR="008C28C6" w:rsidRPr="002A3A93" w14:paraId="5C24211F" w14:textId="77777777" w:rsidTr="007730F9">
        <w:tc>
          <w:tcPr>
            <w:tcW w:w="3779" w:type="dxa"/>
            <w:vAlign w:val="center"/>
          </w:tcPr>
          <w:p w14:paraId="5574D398" w14:textId="77777777" w:rsidR="00E74069" w:rsidRPr="006D5B5C" w:rsidRDefault="00000000" w:rsidP="006D5B5C">
            <w:pPr>
              <w:spacing w:after="0" w:line="240" w:lineRule="auto"/>
              <w:rPr>
                <w:rFonts w:ascii="Times New Roman" w:hAnsi="Times New Roman"/>
                <w:noProof/>
                <w:color w:val="00B050"/>
              </w:rPr>
            </w:pPr>
            <w:r>
              <w:rPr>
                <w:rFonts w:ascii="Cambria" w:eastAsia="Cambria" w:hAnsi="Cambria" w:cs="Cambria"/>
                <w:color w:val="000000"/>
                <w:sz w:val="20"/>
              </w:rPr>
              <w:t>11. Online Safety. Secure data search. Ethical principles.</w:t>
            </w:r>
          </w:p>
        </w:tc>
        <w:tc>
          <w:tcPr>
            <w:tcW w:w="3420" w:type="dxa"/>
            <w:vAlign w:val="center"/>
          </w:tcPr>
          <w:p w14:paraId="7DE65A56" w14:textId="77777777"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Presentation of a set of concepts and theories on the topic of the course. Interactive discussion of examples. Testing the knowledge accumulated so far</w:t>
            </w:r>
          </w:p>
        </w:tc>
        <w:tc>
          <w:tcPr>
            <w:tcW w:w="3292" w:type="dxa"/>
            <w:vAlign w:val="center"/>
          </w:tcPr>
          <w:p w14:paraId="09249992" w14:textId="77777777"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Students are required to read the mandatory bibliography indicated in syllabus.</w:t>
            </w:r>
          </w:p>
        </w:tc>
      </w:tr>
      <w:tr w:rsidR="008C28C6" w:rsidRPr="002A3A93" w14:paraId="52B2F601" w14:textId="77777777" w:rsidTr="007730F9">
        <w:tc>
          <w:tcPr>
            <w:tcW w:w="3779" w:type="dxa"/>
            <w:vAlign w:val="center"/>
          </w:tcPr>
          <w:p w14:paraId="71178D1B" w14:textId="77777777" w:rsidR="00E74069" w:rsidRPr="006D5B5C" w:rsidRDefault="00000000" w:rsidP="006D5B5C">
            <w:pPr>
              <w:spacing w:after="0" w:line="240" w:lineRule="auto"/>
              <w:rPr>
                <w:rFonts w:ascii="Times New Roman" w:hAnsi="Times New Roman"/>
                <w:noProof/>
                <w:color w:val="00B050"/>
              </w:rPr>
            </w:pPr>
            <w:r>
              <w:rPr>
                <w:rFonts w:ascii="Cambria" w:eastAsia="Cambria" w:hAnsi="Cambria" w:cs="Cambria"/>
                <w:color w:val="000000"/>
                <w:sz w:val="20"/>
              </w:rPr>
              <w:t>12. Project management tools: Onedrive, SharePoint, GoogleDrive, DropBox.</w:t>
            </w:r>
          </w:p>
        </w:tc>
        <w:tc>
          <w:tcPr>
            <w:tcW w:w="3420" w:type="dxa"/>
            <w:vAlign w:val="center"/>
          </w:tcPr>
          <w:p w14:paraId="2F8D45C3" w14:textId="77777777"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Presentation of a set of concepts and theories on the topic of the course. Interactive discussion of examples. Testing the knowledge accumulated so far</w:t>
            </w:r>
          </w:p>
        </w:tc>
        <w:tc>
          <w:tcPr>
            <w:tcW w:w="3292" w:type="dxa"/>
            <w:vAlign w:val="center"/>
          </w:tcPr>
          <w:p w14:paraId="59BA148B" w14:textId="77777777"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Students are required to read the mandatory bibliography indicated in syllabus.</w:t>
            </w:r>
          </w:p>
        </w:tc>
      </w:tr>
      <w:tr w:rsidR="008C28C6" w:rsidRPr="002A3A93" w14:paraId="6E75FA10" w14:textId="77777777" w:rsidTr="007730F9">
        <w:tc>
          <w:tcPr>
            <w:tcW w:w="3779" w:type="dxa"/>
            <w:vAlign w:val="center"/>
          </w:tcPr>
          <w:p w14:paraId="36947894" w14:textId="77777777"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13. Generating charts: Excel and other software.</w:t>
            </w:r>
          </w:p>
        </w:tc>
        <w:tc>
          <w:tcPr>
            <w:tcW w:w="3420" w:type="dxa"/>
            <w:vAlign w:val="center"/>
          </w:tcPr>
          <w:p w14:paraId="78E29509" w14:textId="77777777"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Presentation of a set of concepts and theories on the topic of the course. Interactive discussion of examples. Testing the knowledge accumulated so far</w:t>
            </w:r>
          </w:p>
        </w:tc>
        <w:tc>
          <w:tcPr>
            <w:tcW w:w="3292" w:type="dxa"/>
            <w:vAlign w:val="center"/>
          </w:tcPr>
          <w:p w14:paraId="277C8138" w14:textId="77777777"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Students are required to read the mandatory bibliography indicated in syllabus.</w:t>
            </w:r>
          </w:p>
        </w:tc>
      </w:tr>
      <w:tr w:rsidR="008C28C6" w:rsidRPr="002A3A93" w14:paraId="475C8FF9" w14:textId="77777777" w:rsidTr="007730F9">
        <w:tc>
          <w:tcPr>
            <w:tcW w:w="3779" w:type="dxa"/>
            <w:vAlign w:val="center"/>
          </w:tcPr>
          <w:p w14:paraId="3F0724E9" w14:textId="77777777" w:rsidR="00E74069" w:rsidRPr="006D5B5C" w:rsidRDefault="00000000" w:rsidP="006D5B5C">
            <w:pPr>
              <w:spacing w:after="0" w:line="240" w:lineRule="auto"/>
              <w:rPr>
                <w:rFonts w:ascii="Times New Roman" w:hAnsi="Times New Roman"/>
                <w:noProof/>
                <w:color w:val="00B050"/>
              </w:rPr>
            </w:pPr>
            <w:r>
              <w:rPr>
                <w:rFonts w:ascii="Cambria" w:eastAsia="Cambria" w:hAnsi="Cambria" w:cs="Cambria"/>
                <w:color w:val="000000"/>
                <w:sz w:val="20"/>
              </w:rPr>
              <w:t>14. Exercises in class. Wrap-up.</w:t>
            </w:r>
          </w:p>
        </w:tc>
        <w:tc>
          <w:tcPr>
            <w:tcW w:w="3420" w:type="dxa"/>
            <w:vAlign w:val="center"/>
          </w:tcPr>
          <w:p w14:paraId="101FC41B" w14:textId="77777777"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Testing the knowledge accumulated so far</w:t>
            </w:r>
          </w:p>
        </w:tc>
        <w:tc>
          <w:tcPr>
            <w:tcW w:w="3292" w:type="dxa"/>
            <w:vAlign w:val="center"/>
          </w:tcPr>
          <w:p w14:paraId="2DB301E6" w14:textId="77777777"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Students are required to read the mandatory bibliography indicated in syllabus.</w:t>
            </w:r>
          </w:p>
        </w:tc>
      </w:tr>
      <w:tr w:rsidR="003F659E" w:rsidRPr="00C02345" w14:paraId="7D091B90" w14:textId="77777777" w:rsidTr="007730F9">
        <w:tc>
          <w:tcPr>
            <w:tcW w:w="10491" w:type="dxa"/>
            <w:gridSpan w:val="3"/>
            <w:vAlign w:val="center"/>
          </w:tcPr>
          <w:p w14:paraId="450C1EDF" w14:textId="77777777" w:rsidR="00E74069" w:rsidRPr="006D5B5C" w:rsidRDefault="00000000" w:rsidP="00215904">
            <w:pPr>
              <w:tabs>
                <w:tab w:val="left" w:pos="2715"/>
              </w:tabs>
              <w:spacing w:after="0" w:line="240" w:lineRule="auto"/>
              <w:rPr>
                <w:rFonts w:ascii="Times New Roman" w:hAnsi="Times New Roman"/>
                <w:color w:val="00B050"/>
              </w:rPr>
            </w:pPr>
            <w:r>
              <w:rPr>
                <w:rFonts w:ascii="Cambria" w:eastAsia="Cambria" w:hAnsi="Cambria" w:cs="Cambria"/>
                <w:color w:val="000000"/>
                <w:sz w:val="20"/>
              </w:rPr>
              <w:t>Bibliography</w:t>
            </w:r>
            <w:r>
              <w:rPr>
                <w:rFonts w:ascii="Cambria" w:eastAsia="Cambria" w:hAnsi="Cambria" w:cs="Cambria"/>
                <w:color w:val="000000"/>
                <w:sz w:val="20"/>
              </w:rPr>
              <w:br/>
              <w:t>There is no mandatory bibliography. Reading materials, online sources and textbooks will be made available to students during the semester.</w:t>
            </w:r>
          </w:p>
        </w:tc>
      </w:tr>
    </w:tbl>
    <w:p w14:paraId="6173593F" w14:textId="77777777" w:rsidR="005125BA" w:rsidRDefault="005125BA" w:rsidP="00357598">
      <w:pPr>
        <w:spacing w:after="0"/>
        <w:ind w:hanging="425"/>
        <w:rPr>
          <w:rFonts w:ascii="Cambria" w:hAnsi="Cambria"/>
          <w:b/>
          <w:sz w:val="20"/>
          <w:szCs w:val="20"/>
        </w:rPr>
      </w:pPr>
    </w:p>
    <w:p w14:paraId="2133C27F" w14:textId="77777777" w:rsidR="000B6EB1" w:rsidRDefault="00A5032D" w:rsidP="00357598">
      <w:pPr>
        <w:spacing w:after="0"/>
        <w:ind w:hanging="425"/>
        <w:rPr>
          <w:rFonts w:ascii="Cambria" w:hAnsi="Cambria"/>
          <w:sz w:val="20"/>
          <w:szCs w:val="20"/>
        </w:rPr>
      </w:pPr>
      <w:r>
        <w:rPr>
          <w:rFonts w:ascii="Cambria" w:eastAsia="Cambria" w:hAnsi="Cambria" w:cs="Cambria"/>
          <w:b/>
          <w:color w:val="000000"/>
          <w:sz w:val="20"/>
        </w:rPr>
        <w:t>9. Evaluation</w:t>
      </w:r>
    </w:p>
    <w:tbl>
      <w:tblPr>
        <w:tblW w:w="10492"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9"/>
        <w:gridCol w:w="3969"/>
        <w:gridCol w:w="2693"/>
        <w:gridCol w:w="1561"/>
      </w:tblGrid>
      <w:tr w:rsidR="00357598" w:rsidRPr="0039068A" w14:paraId="0738B0CB" w14:textId="77777777" w:rsidTr="00AD791A">
        <w:tc>
          <w:tcPr>
            <w:tcW w:w="2269" w:type="dxa"/>
            <w:vAlign w:val="center"/>
          </w:tcPr>
          <w:p w14:paraId="59B9383C" w14:textId="77777777" w:rsidR="00357598" w:rsidRPr="00357598" w:rsidRDefault="00357598" w:rsidP="00373CCF">
            <w:pPr>
              <w:spacing w:after="0" w:line="240" w:lineRule="auto"/>
              <w:rPr>
                <w:rFonts w:ascii="Cambria" w:hAnsi="Cambria"/>
                <w:sz w:val="20"/>
                <w:szCs w:val="20"/>
              </w:rPr>
            </w:pPr>
            <w:r>
              <w:rPr>
                <w:rFonts w:ascii="Cambria" w:eastAsia="Cambria" w:hAnsi="Cambria" w:cs="Cambria"/>
                <w:b/>
                <w:color w:val="000000"/>
                <w:sz w:val="20"/>
              </w:rPr>
              <w:t>Type of activity</w:t>
            </w:r>
          </w:p>
        </w:tc>
        <w:tc>
          <w:tcPr>
            <w:tcW w:w="3969" w:type="dxa"/>
            <w:vAlign w:val="center"/>
          </w:tcPr>
          <w:p w14:paraId="31AF352F" w14:textId="77777777" w:rsidR="00357598" w:rsidRPr="00357598" w:rsidRDefault="00A5032D" w:rsidP="00373CCF">
            <w:pPr>
              <w:spacing w:after="0" w:line="240" w:lineRule="auto"/>
              <w:ind w:left="46" w:right="-154"/>
              <w:rPr>
                <w:rFonts w:ascii="Cambria" w:hAnsi="Cambria"/>
                <w:sz w:val="20"/>
                <w:szCs w:val="20"/>
              </w:rPr>
            </w:pPr>
            <w:r>
              <w:rPr>
                <w:rFonts w:ascii="Cambria" w:eastAsia="Cambria" w:hAnsi="Cambria" w:cs="Cambria"/>
                <w:b/>
                <w:color w:val="000000"/>
                <w:sz w:val="20"/>
              </w:rPr>
              <w:t>9.1 Evaluation criteria</w:t>
            </w:r>
          </w:p>
        </w:tc>
        <w:tc>
          <w:tcPr>
            <w:tcW w:w="2693" w:type="dxa"/>
            <w:vAlign w:val="center"/>
          </w:tcPr>
          <w:p w14:paraId="29980851" w14:textId="77777777" w:rsidR="00357598" w:rsidRPr="00357598" w:rsidRDefault="00A5032D" w:rsidP="00373CCF">
            <w:pPr>
              <w:spacing w:after="0" w:line="240" w:lineRule="auto"/>
              <w:rPr>
                <w:rFonts w:ascii="Cambria" w:hAnsi="Cambria"/>
                <w:sz w:val="20"/>
                <w:szCs w:val="20"/>
              </w:rPr>
            </w:pPr>
            <w:r>
              <w:rPr>
                <w:rFonts w:ascii="Cambria" w:eastAsia="Cambria" w:hAnsi="Cambria" w:cs="Cambria"/>
                <w:b/>
                <w:color w:val="000000"/>
                <w:sz w:val="20"/>
              </w:rPr>
              <w:t>9.2 Evaluation methods</w:t>
            </w:r>
          </w:p>
        </w:tc>
        <w:tc>
          <w:tcPr>
            <w:tcW w:w="1561" w:type="dxa"/>
            <w:vAlign w:val="center"/>
          </w:tcPr>
          <w:p w14:paraId="4883E6C3" w14:textId="77777777" w:rsidR="00357598" w:rsidRPr="00357598" w:rsidRDefault="00A5032D" w:rsidP="00373CCF">
            <w:pPr>
              <w:spacing w:after="0" w:line="240" w:lineRule="auto"/>
              <w:rPr>
                <w:rFonts w:ascii="Cambria" w:hAnsi="Cambria"/>
                <w:sz w:val="20"/>
                <w:szCs w:val="20"/>
              </w:rPr>
            </w:pPr>
            <w:r>
              <w:rPr>
                <w:rFonts w:ascii="Cambria" w:eastAsia="Cambria" w:hAnsi="Cambria" w:cs="Cambria"/>
                <w:b/>
                <w:color w:val="000000"/>
                <w:sz w:val="20"/>
              </w:rPr>
              <w:t>9.3 Weight in the final grade</w:t>
            </w:r>
          </w:p>
        </w:tc>
      </w:tr>
      <w:tr w:rsidR="00357598" w:rsidRPr="0039068A" w14:paraId="54EEAEF9" w14:textId="77777777" w:rsidTr="00AD791A">
        <w:tc>
          <w:tcPr>
            <w:tcW w:w="2269" w:type="dxa"/>
            <w:vMerge w:val="restart"/>
            <w:vAlign w:val="center"/>
          </w:tcPr>
          <w:p w14:paraId="24E30914" w14:textId="77777777" w:rsidR="009A55AB" w:rsidRDefault="00000000">
            <w:pPr>
              <w:spacing w:after="0" w:line="240" w:lineRule="auto"/>
            </w:pPr>
            <w:r>
              <w:rPr>
                <w:rFonts w:ascii="Cambria" w:eastAsia="Cambria" w:hAnsi="Cambria" w:cs="Cambria"/>
                <w:color w:val="000000"/>
                <w:sz w:val="20"/>
              </w:rPr>
              <w:t>9.4 Course</w:t>
            </w:r>
          </w:p>
        </w:tc>
        <w:tc>
          <w:tcPr>
            <w:tcW w:w="3969" w:type="dxa"/>
            <w:vAlign w:val="center"/>
          </w:tcPr>
          <w:p w14:paraId="34E019FC" w14:textId="77777777"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Not applicable</w:t>
            </w:r>
          </w:p>
        </w:tc>
        <w:tc>
          <w:tcPr>
            <w:tcW w:w="2693" w:type="dxa"/>
            <w:vAlign w:val="center"/>
          </w:tcPr>
          <w:p w14:paraId="1451AA99" w14:textId="77777777" w:rsidR="00E74069" w:rsidRPr="006D5B5C" w:rsidRDefault="00000000" w:rsidP="006D5B5C">
            <w:pPr>
              <w:spacing w:after="0" w:line="240" w:lineRule="auto"/>
              <w:rPr>
                <w:rFonts w:ascii="Times New Roman" w:hAnsi="Times New Roman"/>
                <w:noProof/>
              </w:rPr>
            </w:pPr>
            <w:r>
              <w:rPr>
                <w:rFonts w:ascii="Cambria" w:eastAsia="Cambria" w:hAnsi="Cambria" w:cs="Cambria"/>
                <w:color w:val="000000"/>
                <w:sz w:val="20"/>
              </w:rPr>
              <w:t>Not applicable</w:t>
            </w:r>
          </w:p>
        </w:tc>
        <w:tc>
          <w:tcPr>
            <w:tcW w:w="1561" w:type="dxa"/>
            <w:vAlign w:val="center"/>
          </w:tcPr>
          <w:p w14:paraId="1C0A5F17" w14:textId="77777777" w:rsidR="00E74069" w:rsidRPr="006D5B5C" w:rsidRDefault="00000000" w:rsidP="006D5B5C">
            <w:pPr>
              <w:spacing w:after="0" w:line="240" w:lineRule="auto"/>
              <w:rPr>
                <w:rFonts w:ascii="Times New Roman" w:hAnsi="Times New Roman"/>
                <w:noProof/>
              </w:rPr>
            </w:pPr>
            <w:r>
              <w:rPr>
                <w:rFonts w:ascii="Cambria" w:eastAsia="Cambria" w:hAnsi="Cambria" w:cs="Cambria"/>
                <w:color w:val="000000"/>
                <w:sz w:val="20"/>
              </w:rPr>
              <w:t>0%</w:t>
            </w:r>
          </w:p>
        </w:tc>
      </w:tr>
      <w:tr w:rsidR="00357598" w:rsidRPr="0039068A" w14:paraId="48D21C86" w14:textId="77777777" w:rsidTr="00AD791A">
        <w:tc>
          <w:tcPr>
            <w:tcW w:w="2269" w:type="dxa"/>
            <w:vMerge w:val="restart"/>
            <w:vAlign w:val="center"/>
          </w:tcPr>
          <w:p w14:paraId="63BB7A72" w14:textId="77777777" w:rsidR="009A55AB" w:rsidRDefault="00000000">
            <w:pPr>
              <w:spacing w:after="0" w:line="240" w:lineRule="auto"/>
            </w:pPr>
            <w:r>
              <w:rPr>
                <w:rFonts w:ascii="Cambria" w:eastAsia="Cambria" w:hAnsi="Cambria" w:cs="Cambria"/>
                <w:color w:val="000000"/>
                <w:sz w:val="20"/>
              </w:rPr>
              <w:t>9.5 Seminar/laboratory</w:t>
            </w:r>
          </w:p>
        </w:tc>
        <w:tc>
          <w:tcPr>
            <w:tcW w:w="3969" w:type="dxa"/>
            <w:vAlign w:val="center"/>
          </w:tcPr>
          <w:p w14:paraId="2A554826" w14:textId="77777777"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Assessment of acquired knowledge and seminar assignments</w:t>
            </w:r>
          </w:p>
        </w:tc>
        <w:tc>
          <w:tcPr>
            <w:tcW w:w="2693" w:type="dxa"/>
            <w:vAlign w:val="center"/>
          </w:tcPr>
          <w:p w14:paraId="24BDA064" w14:textId="77777777"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Final written paper (50%)</w:t>
            </w:r>
            <w:r>
              <w:rPr>
                <w:rFonts w:ascii="Cambria" w:eastAsia="Cambria" w:hAnsi="Cambria" w:cs="Cambria"/>
                <w:color w:val="000000"/>
                <w:sz w:val="20"/>
              </w:rPr>
              <w:br/>
              <w:t>Evaluation of the activity and assignments (50%)</w:t>
            </w:r>
          </w:p>
        </w:tc>
        <w:tc>
          <w:tcPr>
            <w:tcW w:w="1561" w:type="dxa"/>
            <w:vAlign w:val="center"/>
          </w:tcPr>
          <w:p w14:paraId="19BED3DA" w14:textId="77777777" w:rsidR="00E74069" w:rsidRPr="006D5B5C" w:rsidRDefault="00000000" w:rsidP="006D5B5C">
            <w:pPr>
              <w:spacing w:after="0" w:line="240" w:lineRule="auto"/>
              <w:jc w:val="both"/>
              <w:rPr>
                <w:rFonts w:ascii="Times New Roman" w:hAnsi="Times New Roman"/>
                <w:color w:val="00B050"/>
              </w:rPr>
            </w:pPr>
            <w:r>
              <w:rPr>
                <w:rFonts w:ascii="Cambria" w:eastAsia="Cambria" w:hAnsi="Cambria" w:cs="Cambria"/>
                <w:color w:val="000000"/>
                <w:sz w:val="20"/>
              </w:rPr>
              <w:t>100%</w:t>
            </w:r>
          </w:p>
        </w:tc>
      </w:tr>
      <w:tr w:rsidR="00357598" w:rsidRPr="0039068A" w14:paraId="0A232594" w14:textId="77777777" w:rsidTr="00A5032D">
        <w:tc>
          <w:tcPr>
            <w:tcW w:w="10492" w:type="dxa"/>
            <w:gridSpan w:val="4"/>
            <w:vAlign w:val="center"/>
          </w:tcPr>
          <w:p w14:paraId="3F9D21B6" w14:textId="77777777" w:rsidR="00357598" w:rsidRPr="00357598" w:rsidRDefault="00A5032D" w:rsidP="00373CCF">
            <w:pPr>
              <w:spacing w:after="0" w:line="240" w:lineRule="auto"/>
              <w:rPr>
                <w:rFonts w:ascii="Cambria" w:hAnsi="Cambria"/>
                <w:sz w:val="20"/>
                <w:szCs w:val="20"/>
              </w:rPr>
            </w:pPr>
            <w:r>
              <w:rPr>
                <w:rFonts w:ascii="Cambria" w:eastAsia="Cambria" w:hAnsi="Cambria" w:cs="Cambria"/>
                <w:b/>
                <w:color w:val="000000"/>
                <w:sz w:val="20"/>
              </w:rPr>
              <w:t>9.6 Minimum performance standard</w:t>
            </w:r>
          </w:p>
        </w:tc>
      </w:tr>
      <w:tr w:rsidR="00357598" w:rsidRPr="0039068A" w14:paraId="2533BBAA" w14:textId="77777777" w:rsidTr="00A5032D">
        <w:tc>
          <w:tcPr>
            <w:tcW w:w="10492" w:type="dxa"/>
            <w:gridSpan w:val="4"/>
          </w:tcPr>
          <w:p w14:paraId="016545CF" w14:textId="77777777" w:rsidR="00E74069" w:rsidRPr="006D5B5C" w:rsidRDefault="00000000" w:rsidP="006D5B5C">
            <w:pPr>
              <w:spacing w:after="0" w:line="240" w:lineRule="auto"/>
              <w:rPr>
                <w:rFonts w:ascii="Times New Roman" w:hAnsi="Times New Roman"/>
                <w:noProof/>
                <w:color w:val="00B050"/>
              </w:rPr>
            </w:pPr>
            <w:r>
              <w:rPr>
                <w:rFonts w:ascii="Cambria" w:eastAsia="Cambria" w:hAnsi="Cambria" w:cs="Cambria"/>
                <w:color w:val="000000"/>
                <w:sz w:val="20"/>
              </w:rPr>
              <w:t>Students will be evaluated for their attendance and participation in seminar/laboratory activities, for their effort to go through the bibliographic material, and for their participation in individual and collective projects.</w:t>
            </w:r>
            <w:r>
              <w:rPr>
                <w:rFonts w:ascii="Cambria" w:eastAsia="Cambria" w:hAnsi="Cambria" w:cs="Cambria"/>
                <w:color w:val="000000"/>
                <w:sz w:val="20"/>
              </w:rPr>
              <w:br/>
              <w:t>The assessment consists of the final written paper, representing 50% of the final grade, and the evaluation of activity and assignments, representing 50% of the final grade.</w:t>
            </w:r>
            <w:r>
              <w:rPr>
                <w:rFonts w:ascii="Cambria" w:eastAsia="Cambria" w:hAnsi="Cambria" w:cs="Cambria"/>
                <w:color w:val="000000"/>
                <w:sz w:val="20"/>
              </w:rPr>
              <w:br/>
              <w:t>The student will pass if the score accumulated during the semester, following the evaluation of activity and the final paper, represents at least 50% of the total score.</w:t>
            </w:r>
            <w:r>
              <w:rPr>
                <w:rFonts w:ascii="Cambria" w:eastAsia="Cambria" w:hAnsi="Cambria" w:cs="Cambria"/>
                <w:color w:val="000000"/>
                <w:sz w:val="20"/>
              </w:rPr>
              <w:br/>
              <w:t>According to section 5.2, attendance of at least 75% of seminar/laboratory activities is an eliminatory criterion for entry into the exam.</w:t>
            </w:r>
            <w:r>
              <w:rPr>
                <w:rFonts w:ascii="Cambria" w:eastAsia="Cambria" w:hAnsi="Cambria" w:cs="Cambria"/>
                <w:color w:val="000000"/>
                <w:sz w:val="20"/>
              </w:rPr>
              <w:br/>
              <w:t>In case of failure to pass the exam, the subject will be resumed in full in the following academic year. The grade from the final written paper and the activity grade are not maintained from one year to another.</w:t>
            </w:r>
            <w:r>
              <w:rPr>
                <w:rFonts w:ascii="Cambria" w:eastAsia="Cambria" w:hAnsi="Cambria" w:cs="Cambria"/>
                <w:color w:val="000000"/>
                <w:sz w:val="20"/>
              </w:rPr>
              <w:br/>
              <w:t>During the activities of the subject, the notions of plagiarism and academic fraud are defined in accordance with the rules of the FSPAC Student Code of Ethics, available at:</w:t>
            </w:r>
            <w:r>
              <w:rPr>
                <w:rFonts w:ascii="Cambria" w:eastAsia="Cambria" w:hAnsi="Cambria" w:cs="Cambria"/>
                <w:color w:val="000000"/>
                <w:sz w:val="20"/>
              </w:rPr>
              <w:br/>
              <w:t>https://fspac.ubbcluj.ro/application/files/9715/6828/0474/Cod_etic_studenti.pdf.</w:t>
            </w:r>
            <w:r>
              <w:rPr>
                <w:rFonts w:ascii="Cambria" w:eastAsia="Cambria" w:hAnsi="Cambria" w:cs="Cambria"/>
                <w:color w:val="000000"/>
                <w:sz w:val="20"/>
              </w:rPr>
              <w:br/>
              <w:t xml:space="preserve">Plagiarism and attempted fraud, detected during the exam or while performing any task during the semester, are sanctioned according to the Code of Ethics. In addition, the case may be brought before the Department for appropriate </w:t>
            </w:r>
            <w:r>
              <w:rPr>
                <w:rFonts w:ascii="Cambria" w:eastAsia="Cambria" w:hAnsi="Cambria" w:cs="Cambria"/>
                <w:color w:val="000000"/>
                <w:sz w:val="20"/>
              </w:rPr>
              <w:lastRenderedPageBreak/>
              <w:t>administrative measures, which may include not awarding a grade for the subject, repeating the subject the following year, or proposing expulsion in cases of repeated fraud attempts.</w:t>
            </w:r>
          </w:p>
        </w:tc>
      </w:tr>
    </w:tbl>
    <w:p w14:paraId="4CB33BB4" w14:textId="77777777" w:rsidR="005125BA" w:rsidRDefault="005125BA" w:rsidP="006A3DD3">
      <w:pPr>
        <w:spacing w:after="0"/>
        <w:ind w:hanging="425"/>
        <w:rPr>
          <w:rFonts w:ascii="Cambria" w:hAnsi="Cambria"/>
          <w:b/>
          <w:sz w:val="20"/>
          <w:szCs w:val="20"/>
        </w:rPr>
      </w:pPr>
    </w:p>
    <w:p w14:paraId="130650A8" w14:textId="77777777" w:rsidR="002A7B96" w:rsidRDefault="002A7B96" w:rsidP="006A3DD3">
      <w:pPr>
        <w:spacing w:after="0"/>
        <w:ind w:hanging="425"/>
        <w:rPr>
          <w:rFonts w:ascii="Cambria" w:hAnsi="Cambria"/>
          <w:b/>
          <w:sz w:val="20"/>
          <w:szCs w:val="20"/>
        </w:rPr>
      </w:pPr>
    </w:p>
    <w:p w14:paraId="7450FA2B" w14:textId="77777777" w:rsidR="009A55AB" w:rsidRDefault="009A55AB">
      <w:pPr>
        <w:pageBreakBefore/>
      </w:pPr>
    </w:p>
    <w:p w14:paraId="619A4C37" w14:textId="77777777" w:rsidR="006A3DD3" w:rsidRDefault="006A3DD3" w:rsidP="006A3DD3">
      <w:pPr>
        <w:spacing w:after="0"/>
        <w:ind w:hanging="425"/>
        <w:rPr>
          <w:rFonts w:ascii="Cambria" w:hAnsi="Cambria"/>
          <w:sz w:val="20"/>
          <w:szCs w:val="20"/>
        </w:rPr>
      </w:pPr>
      <w:r>
        <w:rPr>
          <w:rFonts w:ascii="Cambria" w:eastAsia="Cambria" w:hAnsi="Cambria" w:cs="Cambria"/>
          <w:b/>
          <w:color w:val="000000"/>
          <w:sz w:val="20"/>
        </w:rPr>
        <w:t xml:space="preserve">10. SDG labels (Sustainable Development Goals) </w:t>
      </w:r>
      <w:r w:rsidR="00C3571C" w:rsidRPr="00CB6D9A">
        <w:rPr>
          <w:rStyle w:val="FootnoteReference"/>
          <w:rFonts w:ascii="Cambria" w:hAnsi="Cambria"/>
          <w:bCs/>
          <w:color w:val="000000"/>
          <w:sz w:val="20"/>
          <w:szCs w:val="20"/>
        </w:rPr>
        <w:footnoteReference w:id="3"/>
      </w:r>
    </w:p>
    <w:tbl>
      <w:tblPr>
        <w:tblStyle w:val="TableGrid"/>
        <w:tblW w:w="10491" w:type="dxa"/>
        <w:tblInd w:w="-431" w:type="dxa"/>
        <w:tblLayout w:type="fixed"/>
        <w:tblLook w:val="04A0" w:firstRow="1" w:lastRow="0" w:firstColumn="1" w:lastColumn="0" w:noHBand="0" w:noVBand="1"/>
      </w:tblPr>
      <w:tblGrid>
        <w:gridCol w:w="1165"/>
        <w:gridCol w:w="537"/>
        <w:gridCol w:w="629"/>
        <w:gridCol w:w="1166"/>
        <w:gridCol w:w="1165"/>
        <w:gridCol w:w="1166"/>
        <w:gridCol w:w="1166"/>
        <w:gridCol w:w="1165"/>
        <w:gridCol w:w="1166"/>
        <w:gridCol w:w="1166"/>
      </w:tblGrid>
      <w:tr w:rsidR="00812545" w:rsidRPr="00E027F6" w14:paraId="761FDC3A" w14:textId="77777777" w:rsidTr="00812545">
        <w:trPr>
          <w:trHeight w:val="1037"/>
        </w:trPr>
        <w:tc>
          <w:tcPr>
            <w:tcW w:w="1165" w:type="dxa"/>
            <w:vAlign w:val="center"/>
          </w:tcPr>
          <w:p w14:paraId="776AB8E9" w14:textId="77777777" w:rsidR="00812545" w:rsidRPr="00E027F6" w:rsidRDefault="00812545" w:rsidP="007C07D8">
            <w:pPr>
              <w:rPr>
                <w:rFonts w:ascii="Cambria" w:hAnsi="Cambria"/>
              </w:rPr>
            </w:pPr>
            <w:r w:rsidRPr="00E027F6">
              <w:rPr>
                <w:rFonts w:ascii="Cambria" w:hAnsi="Cambria"/>
                <w:noProof/>
                <w:color w:val="000000"/>
                <w:lang w:val="en-US"/>
              </w:rPr>
              <w:drawing>
                <wp:anchor distT="0" distB="0" distL="114300" distR="114300" simplePos="0" relativeHeight="251661312" behindDoc="0" locked="0" layoutInCell="1" allowOverlap="1" wp14:anchorId="705068DF" wp14:editId="57D41F82">
                  <wp:simplePos x="0" y="0"/>
                  <wp:positionH relativeFrom="column">
                    <wp:posOffset>13970</wp:posOffset>
                  </wp:positionH>
                  <wp:positionV relativeFrom="paragraph">
                    <wp:posOffset>34925</wp:posOffset>
                  </wp:positionV>
                  <wp:extent cx="615950" cy="611505"/>
                  <wp:effectExtent l="0" t="0" r="0" b="0"/>
                  <wp:wrapNone/>
                  <wp:docPr id="3" name="Imagine 2">
                    <a:extLst xmlns:a="http://schemas.openxmlformats.org/drawingml/2006/main">
                      <a:ext uri="{FF2B5EF4-FFF2-40B4-BE49-F238E27FC236}">
                        <a16:creationId xmlns:a16="http://schemas.microsoft.com/office/drawing/2014/main" id="{80C9297E-97F2-4B92-97BB-C9283A69BCF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ine 2">
                            <a:extLst>
                              <a:ext uri="{FF2B5EF4-FFF2-40B4-BE49-F238E27FC236}">
                                <a16:creationId xmlns:a16="http://schemas.microsoft.com/office/drawing/2014/main" id="{80C9297E-97F2-4B92-97BB-C9283A69BCF1}"/>
                              </a:ext>
                            </a:extLst>
                          </pic:cNvPr>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5950" cy="611505"/>
                          </a:xfrm>
                          <a:prstGeom prst="rect">
                            <a:avLst/>
                          </a:prstGeom>
                          <a:noFill/>
                        </pic:spPr>
                      </pic:pic>
                    </a:graphicData>
                  </a:graphic>
                  <wp14:sizeRelH relativeFrom="margin">
                    <wp14:pctWidth>0</wp14:pctWidth>
                  </wp14:sizeRelH>
                  <wp14:sizeRelV relativeFrom="margin">
                    <wp14:pctHeight>0</wp14:pctHeight>
                  </wp14:sizeRelV>
                </wp:anchor>
              </w:drawing>
            </w:r>
          </w:p>
        </w:tc>
        <w:tc>
          <w:tcPr>
            <w:tcW w:w="537" w:type="dxa"/>
            <w:vAlign w:val="center"/>
          </w:tcPr>
          <w:p w14:paraId="5444C82A" w14:textId="77777777" w:rsidR="00812545" w:rsidRPr="00E027F6" w:rsidRDefault="00000000" w:rsidP="007C07D8">
            <w:pPr>
              <w:rPr>
                <w:rFonts w:ascii="Cambria" w:hAnsi="Cambria"/>
              </w:rPr>
            </w:pPr>
            <w:r>
              <w:rPr>
                <w:rFonts w:ascii="Cambria" w:eastAsiaTheme="minorHAnsi" w:hAnsi="Cambria" w:cstheme="minorBidi"/>
                <w:noProof/>
                <w:color w:val="000000"/>
                <w:kern w:val="2"/>
                <w:sz w:val="24"/>
                <w:szCs w:val="24"/>
                <w:lang w:eastAsia="en-US"/>
              </w:rPr>
              <w:pict w14:anchorId="328EECA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8pt;height:18.6pt">
                  <v:imagedata r:id="rId9" o:title=""/>
                </v:shape>
              </w:pict>
            </w:r>
          </w:p>
        </w:tc>
        <w:tc>
          <w:tcPr>
            <w:tcW w:w="8789" w:type="dxa"/>
            <w:gridSpan w:val="8"/>
            <w:vAlign w:val="center"/>
          </w:tcPr>
          <w:p w14:paraId="6DBFE778" w14:textId="77777777" w:rsidR="00812545" w:rsidRPr="00E027F6" w:rsidRDefault="00812545" w:rsidP="007C07D8">
            <w:pPr>
              <w:rPr>
                <w:rFonts w:ascii="Cambria" w:hAnsi="Cambria"/>
              </w:rPr>
            </w:pPr>
            <w:r>
              <w:rPr>
                <w:rFonts w:ascii="Cambria" w:eastAsia="Cambria" w:hAnsi="Cambria" w:cs="Cambria"/>
                <w:color w:val="000000"/>
              </w:rPr>
              <w:t>Sustainable Development Generic Label</w:t>
            </w:r>
          </w:p>
        </w:tc>
      </w:tr>
      <w:tr w:rsidR="003A7089" w:rsidRPr="00E027F6" w14:paraId="25CE5AAA" w14:textId="77777777" w:rsidTr="007C07D8">
        <w:trPr>
          <w:trHeight w:val="1124"/>
        </w:trPr>
        <w:tc>
          <w:tcPr>
            <w:tcW w:w="1165" w:type="dxa"/>
            <w:vAlign w:val="center"/>
          </w:tcPr>
          <w:p w14:paraId="3F50A42B" w14:textId="77777777" w:rsidR="003A7089" w:rsidRPr="00E027F6" w:rsidRDefault="003A7089" w:rsidP="007C07D8">
            <w:pPr>
              <w:ind w:right="-537"/>
              <w:rPr>
                <w:rFonts w:ascii="Cambria" w:hAnsi="Cambria"/>
              </w:rPr>
            </w:pPr>
            <w:r w:rsidRPr="00E027F6">
              <w:rPr>
                <w:rFonts w:ascii="Cambria" w:hAnsi="Cambria"/>
                <w:noProof/>
                <w:color w:val="000000"/>
                <w:lang w:val="en-US"/>
              </w:rPr>
              <w:drawing>
                <wp:inline distT="0" distB="0" distL="0" distR="0" wp14:anchorId="7FC998A9" wp14:editId="73F294CF">
                  <wp:extent cx="604800" cy="612000"/>
                  <wp:effectExtent l="0" t="0" r="5080" b="0"/>
                  <wp:docPr id="4" name="Imagine 3" descr="O imagine care conține text, Font, roșu, Grafică&#10;&#10;Descriere generată automat">
                    <a:extLst xmlns:a="http://schemas.openxmlformats.org/drawingml/2006/main">
                      <a:ext uri="{FF2B5EF4-FFF2-40B4-BE49-F238E27FC236}">
                        <a16:creationId xmlns:a16="http://schemas.microsoft.com/office/drawing/2014/main" id="{B693AB67-75E2-B8E8-6D39-4C24EC4CB8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ine 3" descr="O imagine care conține text, Font, roșu, Grafică&#10;&#10;Descriere generată automat">
                            <a:extLst>
                              <a:ext uri="{FF2B5EF4-FFF2-40B4-BE49-F238E27FC236}">
                                <a16:creationId xmlns:a16="http://schemas.microsoft.com/office/drawing/2014/main" id="{B693AB67-75E2-B8E8-6D39-4C24EC4CB8BA}"/>
                              </a:ext>
                            </a:extLst>
                          </pic:cNvPr>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604800" cy="612000"/>
                          </a:xfrm>
                          <a:prstGeom prst="rect">
                            <a:avLst/>
                          </a:prstGeom>
                        </pic:spPr>
                      </pic:pic>
                    </a:graphicData>
                  </a:graphic>
                </wp:inline>
              </w:drawing>
            </w:r>
          </w:p>
        </w:tc>
        <w:tc>
          <w:tcPr>
            <w:tcW w:w="1166" w:type="dxa"/>
            <w:gridSpan w:val="2"/>
            <w:vAlign w:val="center"/>
          </w:tcPr>
          <w:p w14:paraId="13B6CC48" w14:textId="77777777" w:rsidR="003A7089" w:rsidRPr="00E027F6" w:rsidRDefault="003A7089" w:rsidP="007C07D8">
            <w:pPr>
              <w:rPr>
                <w:rFonts w:ascii="Cambria" w:hAnsi="Cambria"/>
              </w:rPr>
            </w:pPr>
            <w:r w:rsidRPr="00E027F6">
              <w:rPr>
                <w:rFonts w:ascii="Cambria" w:hAnsi="Cambria"/>
                <w:noProof/>
                <w:color w:val="000000"/>
                <w:lang w:val="en-US"/>
              </w:rPr>
              <w:drawing>
                <wp:inline distT="0" distB="0" distL="0" distR="0" wp14:anchorId="3C43CE7F" wp14:editId="1055BD60">
                  <wp:extent cx="603885" cy="611505"/>
                  <wp:effectExtent l="0" t="0" r="5715" b="0"/>
                  <wp:docPr id="6" name="Imagine 5" descr="O imagine care conține Font, siglă, proiectare, captură de ecran&#10;&#10;Descriere generată automat">
                    <a:extLst xmlns:a="http://schemas.openxmlformats.org/drawingml/2006/main">
                      <a:ext uri="{FF2B5EF4-FFF2-40B4-BE49-F238E27FC236}">
                        <a16:creationId xmlns:a16="http://schemas.microsoft.com/office/drawing/2014/main" id="{CE110F38-17C6-903A-80A7-4AA68D7278E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ine 5" descr="O imagine care conține Font, siglă, proiectare, captură de ecran&#10;&#10;Descriere generată automat">
                            <a:extLst>
                              <a:ext uri="{FF2B5EF4-FFF2-40B4-BE49-F238E27FC236}">
                                <a16:creationId xmlns:a16="http://schemas.microsoft.com/office/drawing/2014/main" id="{CE110F38-17C6-903A-80A7-4AA68D7278E8}"/>
                              </a:ext>
                            </a:extLst>
                          </pic:cNvPr>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03885" cy="611505"/>
                          </a:xfrm>
                          <a:prstGeom prst="rect">
                            <a:avLst/>
                          </a:prstGeom>
                        </pic:spPr>
                      </pic:pic>
                    </a:graphicData>
                  </a:graphic>
                </wp:inline>
              </w:drawing>
            </w:r>
          </w:p>
        </w:tc>
        <w:tc>
          <w:tcPr>
            <w:tcW w:w="1166" w:type="dxa"/>
            <w:vAlign w:val="center"/>
          </w:tcPr>
          <w:p w14:paraId="66C7A4A5" w14:textId="77777777" w:rsidR="003A7089" w:rsidRPr="00E027F6" w:rsidRDefault="003A7089" w:rsidP="007C07D8">
            <w:pPr>
              <w:rPr>
                <w:rFonts w:ascii="Cambria" w:hAnsi="Cambria"/>
              </w:rPr>
            </w:pPr>
            <w:r w:rsidRPr="00E027F6">
              <w:rPr>
                <w:rFonts w:ascii="Cambria" w:hAnsi="Cambria"/>
                <w:noProof/>
                <w:color w:val="000000"/>
                <w:lang w:val="en-US"/>
              </w:rPr>
              <w:drawing>
                <wp:inline distT="0" distB="0" distL="0" distR="0" wp14:anchorId="444EBA2E" wp14:editId="1B495A4B">
                  <wp:extent cx="595630" cy="611505"/>
                  <wp:effectExtent l="0" t="0" r="0" b="0"/>
                  <wp:docPr id="14" name="Imagine 13" descr="O imagine care conține text, Font, verde, captură de ecran&#10;&#10;Descriere generată automat">
                    <a:extLst xmlns:a="http://schemas.openxmlformats.org/drawingml/2006/main">
                      <a:ext uri="{FF2B5EF4-FFF2-40B4-BE49-F238E27FC236}">
                        <a16:creationId xmlns:a16="http://schemas.microsoft.com/office/drawing/2014/main" id="{CFC32208-DA1E-79D5-B616-98245A460E5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ine 13" descr="O imagine care conține text, Font, verde, captură de ecran&#10;&#10;Descriere generată automat">
                            <a:extLst>
                              <a:ext uri="{FF2B5EF4-FFF2-40B4-BE49-F238E27FC236}">
                                <a16:creationId xmlns:a16="http://schemas.microsoft.com/office/drawing/2014/main" id="{CFC32208-DA1E-79D5-B616-98245A460E5D}"/>
                              </a:ext>
                            </a:extLst>
                          </pic:cNvPr>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95630" cy="611505"/>
                          </a:xfrm>
                          <a:prstGeom prst="rect">
                            <a:avLst/>
                          </a:prstGeom>
                        </pic:spPr>
                      </pic:pic>
                    </a:graphicData>
                  </a:graphic>
                </wp:inline>
              </w:drawing>
            </w:r>
          </w:p>
        </w:tc>
        <w:tc>
          <w:tcPr>
            <w:tcW w:w="1165" w:type="dxa"/>
            <w:vAlign w:val="center"/>
          </w:tcPr>
          <w:p w14:paraId="14043A84" w14:textId="77777777" w:rsidR="003A7089" w:rsidRPr="00E027F6" w:rsidRDefault="003A7089" w:rsidP="007C07D8">
            <w:pPr>
              <w:rPr>
                <w:rFonts w:ascii="Cambria" w:hAnsi="Cambria"/>
              </w:rPr>
            </w:pPr>
            <w:r w:rsidRPr="00E027F6">
              <w:rPr>
                <w:rFonts w:ascii="Cambria" w:hAnsi="Cambria"/>
                <w:noProof/>
                <w:color w:val="000000"/>
                <w:lang w:val="en-US"/>
              </w:rPr>
              <w:drawing>
                <wp:inline distT="0" distB="0" distL="0" distR="0" wp14:anchorId="6819B214" wp14:editId="3CD1AA5E">
                  <wp:extent cx="600710" cy="611505"/>
                  <wp:effectExtent l="0" t="0" r="8890" b="0"/>
                  <wp:docPr id="15" name="Imagine 14" descr="O imagine care conține text, siglă, roșu, Font&#10;&#10;Descriere generată automat">
                    <a:extLst xmlns:a="http://schemas.openxmlformats.org/drawingml/2006/main">
                      <a:ext uri="{FF2B5EF4-FFF2-40B4-BE49-F238E27FC236}">
                        <a16:creationId xmlns:a16="http://schemas.microsoft.com/office/drawing/2014/main" id="{51031A2A-8F4B-09C4-57FF-2C3905165DE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ine 14" descr="O imagine care conține text, siglă, roșu, Font&#10;&#10;Descriere generată automat">
                            <a:extLst>
                              <a:ext uri="{FF2B5EF4-FFF2-40B4-BE49-F238E27FC236}">
                                <a16:creationId xmlns:a16="http://schemas.microsoft.com/office/drawing/2014/main" id="{51031A2A-8F4B-09C4-57FF-2C3905165DE7}"/>
                              </a:ext>
                            </a:extLst>
                          </pic:cNvPr>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0" y="0"/>
                            <a:ext cx="600710" cy="611505"/>
                          </a:xfrm>
                          <a:prstGeom prst="rect">
                            <a:avLst/>
                          </a:prstGeom>
                        </pic:spPr>
                      </pic:pic>
                    </a:graphicData>
                  </a:graphic>
                </wp:inline>
              </w:drawing>
            </w:r>
          </w:p>
        </w:tc>
        <w:tc>
          <w:tcPr>
            <w:tcW w:w="1166" w:type="dxa"/>
            <w:vAlign w:val="center"/>
          </w:tcPr>
          <w:p w14:paraId="01459500" w14:textId="77777777" w:rsidR="003A7089" w:rsidRPr="00E027F6" w:rsidRDefault="003A7089" w:rsidP="007C07D8">
            <w:pPr>
              <w:rPr>
                <w:rFonts w:ascii="Cambria" w:hAnsi="Cambria"/>
              </w:rPr>
            </w:pPr>
            <w:r w:rsidRPr="00E027F6">
              <w:rPr>
                <w:rFonts w:ascii="Cambria" w:hAnsi="Cambria"/>
                <w:noProof/>
                <w:color w:val="000000"/>
                <w:lang w:val="en-US"/>
              </w:rPr>
              <w:drawing>
                <wp:inline distT="0" distB="0" distL="0" distR="0" wp14:anchorId="5281B0B6" wp14:editId="54652AC8">
                  <wp:extent cx="593725" cy="611505"/>
                  <wp:effectExtent l="0" t="0" r="0" b="0"/>
                  <wp:docPr id="16" name="Imagine 15" descr="O imagine care conține text, captură de ecran, Font, siglă&#10;&#10;Descriere generată automat">
                    <a:extLst xmlns:a="http://schemas.openxmlformats.org/drawingml/2006/main">
                      <a:ext uri="{FF2B5EF4-FFF2-40B4-BE49-F238E27FC236}">
                        <a16:creationId xmlns:a16="http://schemas.microsoft.com/office/drawing/2014/main" id="{A61E27E7-E007-3378-51A7-777685254D4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ine 15" descr="O imagine care conține text, captură de ecran, Font, siglă&#10;&#10;Descriere generată automat">
                            <a:extLst>
                              <a:ext uri="{FF2B5EF4-FFF2-40B4-BE49-F238E27FC236}">
                                <a16:creationId xmlns:a16="http://schemas.microsoft.com/office/drawing/2014/main" id="{A61E27E7-E007-3378-51A7-777685254D48}"/>
                              </a:ext>
                            </a:extLst>
                          </pic:cNvPr>
                          <pic:cNvPicPr>
                            <a:picLocks noChangeAspect="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93725" cy="611505"/>
                          </a:xfrm>
                          <a:prstGeom prst="rect">
                            <a:avLst/>
                          </a:prstGeom>
                        </pic:spPr>
                      </pic:pic>
                    </a:graphicData>
                  </a:graphic>
                </wp:inline>
              </w:drawing>
            </w:r>
          </w:p>
        </w:tc>
        <w:tc>
          <w:tcPr>
            <w:tcW w:w="1166" w:type="dxa"/>
            <w:vAlign w:val="center"/>
          </w:tcPr>
          <w:p w14:paraId="6571D992" w14:textId="77777777" w:rsidR="003A7089" w:rsidRPr="00E027F6" w:rsidRDefault="003A7089" w:rsidP="007C07D8">
            <w:pPr>
              <w:rPr>
                <w:rFonts w:ascii="Cambria" w:hAnsi="Cambria"/>
              </w:rPr>
            </w:pPr>
            <w:r w:rsidRPr="00E027F6">
              <w:rPr>
                <w:rFonts w:ascii="Cambria" w:hAnsi="Cambria"/>
                <w:noProof/>
                <w:color w:val="000000"/>
                <w:lang w:val="en-US"/>
              </w:rPr>
              <w:drawing>
                <wp:inline distT="0" distB="0" distL="0" distR="0" wp14:anchorId="48270D60" wp14:editId="1D390A19">
                  <wp:extent cx="594995" cy="611505"/>
                  <wp:effectExtent l="0" t="0" r="0" b="0"/>
                  <wp:docPr id="17" name="Imagine 16" descr="O imagine care conține captură de ecran, siglă, Font, Grafică&#10;&#10;Descriere generată automat">
                    <a:extLst xmlns:a="http://schemas.openxmlformats.org/drawingml/2006/main">
                      <a:ext uri="{FF2B5EF4-FFF2-40B4-BE49-F238E27FC236}">
                        <a16:creationId xmlns:a16="http://schemas.microsoft.com/office/drawing/2014/main" id="{708EDA1D-8700-1FFD-E938-CD96D572A55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ine 16" descr="O imagine care conține captură de ecran, siglă, Font, Grafică&#10;&#10;Descriere generată automat">
                            <a:extLst>
                              <a:ext uri="{FF2B5EF4-FFF2-40B4-BE49-F238E27FC236}">
                                <a16:creationId xmlns:a16="http://schemas.microsoft.com/office/drawing/2014/main" id="{708EDA1D-8700-1FFD-E938-CD96D572A551}"/>
                              </a:ext>
                            </a:extLst>
                          </pic:cNvPr>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5BB49533" w14:textId="77777777" w:rsidR="003A7089" w:rsidRPr="00E027F6" w:rsidRDefault="003A7089" w:rsidP="007C07D8">
            <w:pPr>
              <w:rPr>
                <w:rFonts w:ascii="Cambria" w:hAnsi="Cambria"/>
              </w:rPr>
            </w:pPr>
            <w:r w:rsidRPr="00E027F6">
              <w:rPr>
                <w:rFonts w:ascii="Cambria" w:hAnsi="Cambria"/>
                <w:noProof/>
                <w:color w:val="000000"/>
                <w:lang w:val="en-US"/>
              </w:rPr>
              <w:drawing>
                <wp:inline distT="0" distB="0" distL="0" distR="0" wp14:anchorId="30451BFA" wp14:editId="664F16D1">
                  <wp:extent cx="596900" cy="611505"/>
                  <wp:effectExtent l="0" t="0" r="0" b="0"/>
                  <wp:docPr id="18" name="Imagine 17" descr="O imagine care conține text, Font, captură de ecran, galben&#10;&#10;Descriere generată automat">
                    <a:extLst xmlns:a="http://schemas.openxmlformats.org/drawingml/2006/main">
                      <a:ext uri="{FF2B5EF4-FFF2-40B4-BE49-F238E27FC236}">
                        <a16:creationId xmlns:a16="http://schemas.microsoft.com/office/drawing/2014/main" id="{18056ABE-B476-349B-8FC0-D03321157AB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ine 17" descr="O imagine care conține text, Font, captură de ecran, galben&#10;&#10;Descriere generată automat">
                            <a:extLst>
                              <a:ext uri="{FF2B5EF4-FFF2-40B4-BE49-F238E27FC236}">
                                <a16:creationId xmlns:a16="http://schemas.microsoft.com/office/drawing/2014/main" id="{18056ABE-B476-349B-8FC0-D03321157AB5}"/>
                              </a:ext>
                            </a:extLst>
                          </pic:cNvPr>
                          <pic:cNvPicPr>
                            <a:picLocks noChangeAspect="1"/>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39CC9EB1" w14:textId="77777777" w:rsidR="003A7089" w:rsidRPr="00E027F6" w:rsidRDefault="003A7089" w:rsidP="007C07D8">
            <w:pPr>
              <w:rPr>
                <w:rFonts w:ascii="Cambria" w:hAnsi="Cambria"/>
              </w:rPr>
            </w:pPr>
            <w:r w:rsidRPr="00E027F6">
              <w:rPr>
                <w:rFonts w:ascii="Cambria" w:hAnsi="Cambria"/>
                <w:noProof/>
                <w:color w:val="000000"/>
                <w:lang w:val="en-US"/>
              </w:rPr>
              <w:drawing>
                <wp:inline distT="0" distB="0" distL="0" distR="0" wp14:anchorId="032B3755" wp14:editId="2BF65E78">
                  <wp:extent cx="587375" cy="611505"/>
                  <wp:effectExtent l="0" t="0" r="3175" b="0"/>
                  <wp:docPr id="19" name="Imagine 18" descr="O imagine care conține text, Font, captură de ecran, siglă&#10;&#10;Descriere generată automat">
                    <a:extLst xmlns:a="http://schemas.openxmlformats.org/drawingml/2006/main">
                      <a:ext uri="{FF2B5EF4-FFF2-40B4-BE49-F238E27FC236}">
                        <a16:creationId xmlns:a16="http://schemas.microsoft.com/office/drawing/2014/main" id="{3268694F-BBD6-8A1C-E512-542540F1938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ine 18" descr="O imagine care conține text, Font, captură de ecran, siglă&#10;&#10;Descriere generată automat">
                            <a:extLst>
                              <a:ext uri="{FF2B5EF4-FFF2-40B4-BE49-F238E27FC236}">
                                <a16:creationId xmlns:a16="http://schemas.microsoft.com/office/drawing/2014/main" id="{3268694F-BBD6-8A1C-E512-542540F19386}"/>
                              </a:ext>
                            </a:extLst>
                          </pic:cNvPr>
                          <pic:cNvPicPr>
                            <a:picLocks noChangeAspect="1"/>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87375" cy="611505"/>
                          </a:xfrm>
                          <a:prstGeom prst="rect">
                            <a:avLst/>
                          </a:prstGeom>
                        </pic:spPr>
                      </pic:pic>
                    </a:graphicData>
                  </a:graphic>
                </wp:inline>
              </w:drawing>
            </w:r>
          </w:p>
        </w:tc>
        <w:tc>
          <w:tcPr>
            <w:tcW w:w="1166" w:type="dxa"/>
            <w:vAlign w:val="center"/>
          </w:tcPr>
          <w:p w14:paraId="79F0CBFB" w14:textId="77777777" w:rsidR="003A7089" w:rsidRPr="00E027F6" w:rsidRDefault="003A7089" w:rsidP="007C07D8">
            <w:pPr>
              <w:rPr>
                <w:rFonts w:ascii="Cambria" w:hAnsi="Cambria"/>
              </w:rPr>
            </w:pPr>
            <w:r w:rsidRPr="00E027F6">
              <w:rPr>
                <w:rFonts w:ascii="Cambria" w:hAnsi="Cambria"/>
                <w:noProof/>
                <w:color w:val="000000"/>
                <w:lang w:val="en-US"/>
              </w:rPr>
              <w:drawing>
                <wp:inline distT="0" distB="0" distL="0" distR="0" wp14:anchorId="2592E9FB" wp14:editId="1026F823">
                  <wp:extent cx="625475" cy="611505"/>
                  <wp:effectExtent l="0" t="0" r="3175" b="0"/>
                  <wp:docPr id="11" name="Imagine 10" descr="O imagine care conține proiectare, captură de ecran, text&#10;&#10;Descriere generată automat">
                    <a:extLst xmlns:a="http://schemas.openxmlformats.org/drawingml/2006/main">
                      <a:ext uri="{FF2B5EF4-FFF2-40B4-BE49-F238E27FC236}">
                        <a16:creationId xmlns:a16="http://schemas.microsoft.com/office/drawing/2014/main" id="{2B579F3E-034E-481E-D5F3-BC50A91E0F1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ine 10" descr="O imagine care conține proiectare, captură de ecran, text&#10;&#10;Descriere generată automat">
                            <a:extLst>
                              <a:ext uri="{FF2B5EF4-FFF2-40B4-BE49-F238E27FC236}">
                                <a16:creationId xmlns:a16="http://schemas.microsoft.com/office/drawing/2014/main" id="{2B579F3E-034E-481E-D5F3-BC50A91E0F1E}"/>
                              </a:ext>
                            </a:extLst>
                          </pic:cNvPr>
                          <pic:cNvPicPr>
                            <a:picLocks noChangeAspect="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5475" cy="611505"/>
                          </a:xfrm>
                          <a:prstGeom prst="rect">
                            <a:avLst/>
                          </a:prstGeom>
                        </pic:spPr>
                      </pic:pic>
                    </a:graphicData>
                  </a:graphic>
                </wp:inline>
              </w:drawing>
            </w:r>
          </w:p>
        </w:tc>
      </w:tr>
      <w:tr w:rsidR="003A7089" w:rsidRPr="00E027F6" w14:paraId="76E73A62" w14:textId="77777777" w:rsidTr="007C07D8">
        <w:trPr>
          <w:trHeight w:val="397"/>
        </w:trPr>
        <w:tc>
          <w:tcPr>
            <w:tcW w:w="1165" w:type="dxa"/>
            <w:vAlign w:val="center"/>
          </w:tcPr>
          <w:p w14:paraId="7878F69C" w14:textId="77777777" w:rsidR="003A7089" w:rsidRPr="00E027F6" w:rsidRDefault="00000000" w:rsidP="003871FD">
            <w:pPr>
              <w:jc w:val="center"/>
              <w:rPr>
                <w:rFonts w:ascii="Cambria" w:hAnsi="Cambria"/>
                <w:noProof/>
              </w:rPr>
            </w:pPr>
            <w:r>
              <w:rPr>
                <w:rFonts w:ascii="Cambria" w:eastAsiaTheme="minorHAnsi" w:hAnsi="Cambria" w:cstheme="minorBidi"/>
                <w:noProof/>
                <w:color w:val="000000"/>
                <w:kern w:val="2"/>
                <w:sz w:val="24"/>
                <w:szCs w:val="24"/>
                <w:lang w:eastAsia="en-US"/>
              </w:rPr>
              <w:pict w14:anchorId="08DB19BE">
                <v:shape id="_x0000_i1026" type="#_x0000_t75" style="width:13.8pt;height:18.6pt">
                  <v:imagedata r:id="rId9" o:title=""/>
                </v:shape>
              </w:pict>
            </w:r>
          </w:p>
        </w:tc>
        <w:tc>
          <w:tcPr>
            <w:tcW w:w="1166" w:type="dxa"/>
            <w:gridSpan w:val="2"/>
            <w:vAlign w:val="center"/>
          </w:tcPr>
          <w:p w14:paraId="5399AA1E" w14:textId="77777777" w:rsidR="003A7089" w:rsidRPr="00E027F6" w:rsidRDefault="00000000" w:rsidP="003871FD">
            <w:pPr>
              <w:jc w:val="center"/>
              <w:rPr>
                <w:rFonts w:ascii="Cambria" w:hAnsi="Cambria"/>
                <w:noProof/>
              </w:rPr>
            </w:pPr>
            <w:r>
              <w:rPr>
                <w:rFonts w:ascii="Cambria" w:eastAsiaTheme="minorHAnsi" w:hAnsi="Cambria" w:cstheme="minorBidi"/>
                <w:noProof/>
                <w:color w:val="000000"/>
                <w:kern w:val="2"/>
                <w:sz w:val="24"/>
                <w:szCs w:val="24"/>
                <w:lang w:eastAsia="en-US"/>
              </w:rPr>
              <w:pict w14:anchorId="737A0F9C">
                <v:shape id="_x0000_i1027" type="#_x0000_t75" style="width:13.8pt;height:18.6pt">
                  <v:imagedata r:id="rId9" o:title=""/>
                </v:shape>
              </w:pict>
            </w:r>
          </w:p>
        </w:tc>
        <w:tc>
          <w:tcPr>
            <w:tcW w:w="1166" w:type="dxa"/>
            <w:vAlign w:val="center"/>
          </w:tcPr>
          <w:p w14:paraId="49202D05" w14:textId="77777777" w:rsidR="003A7089" w:rsidRPr="00E027F6" w:rsidRDefault="00000000" w:rsidP="003871FD">
            <w:pPr>
              <w:jc w:val="center"/>
              <w:rPr>
                <w:rFonts w:ascii="Cambria" w:hAnsi="Cambria"/>
                <w:noProof/>
              </w:rPr>
            </w:pPr>
            <w:r>
              <w:rPr>
                <w:rFonts w:ascii="Cambria" w:eastAsiaTheme="minorHAnsi" w:hAnsi="Cambria" w:cstheme="minorBidi"/>
                <w:noProof/>
                <w:color w:val="000000"/>
                <w:kern w:val="2"/>
                <w:sz w:val="24"/>
                <w:szCs w:val="24"/>
                <w:lang w:eastAsia="en-US"/>
              </w:rPr>
              <w:pict w14:anchorId="614ADA72">
                <v:shape id="_x0000_i1028" type="#_x0000_t75" style="width:13.8pt;height:18.6pt">
                  <v:imagedata r:id="rId9" o:title=""/>
                </v:shape>
              </w:pict>
            </w:r>
          </w:p>
        </w:tc>
        <w:tc>
          <w:tcPr>
            <w:tcW w:w="1165" w:type="dxa"/>
            <w:vAlign w:val="center"/>
          </w:tcPr>
          <w:p w14:paraId="726BF6C6" w14:textId="77777777" w:rsidR="003A7089" w:rsidRPr="00CE3A39" w:rsidRDefault="00CE3A39" w:rsidP="003871FD">
            <w:pPr>
              <w:jc w:val="center"/>
              <w:rPr>
                <w:rFonts w:ascii="Cambria" w:hAnsi="Cambria"/>
                <w:b/>
                <w:bCs/>
                <w:noProof/>
              </w:rPr>
            </w:pPr>
            <w:r w:rsidRPr="00CE3A39">
              <w:rPr>
                <w:rFonts w:ascii="Cambria" w:eastAsiaTheme="minorHAnsi" w:hAnsi="Cambria" w:cstheme="minorBidi"/>
                <w:b/>
                <w:bCs/>
                <w:noProof/>
                <w:color w:val="000000"/>
                <w:kern w:val="2"/>
                <w:szCs w:val="24"/>
                <w:lang w:eastAsia="en-US"/>
              </w:rPr>
              <w:t>X</w:t>
            </w:r>
          </w:p>
        </w:tc>
        <w:tc>
          <w:tcPr>
            <w:tcW w:w="1166" w:type="dxa"/>
            <w:vAlign w:val="center"/>
          </w:tcPr>
          <w:p w14:paraId="32E70197" w14:textId="77777777" w:rsidR="003A7089" w:rsidRPr="00E027F6" w:rsidRDefault="00000000" w:rsidP="003871FD">
            <w:pPr>
              <w:jc w:val="center"/>
              <w:rPr>
                <w:rFonts w:ascii="Cambria" w:hAnsi="Cambria"/>
                <w:noProof/>
              </w:rPr>
            </w:pPr>
            <w:r>
              <w:rPr>
                <w:rFonts w:ascii="Cambria" w:eastAsiaTheme="minorHAnsi" w:hAnsi="Cambria" w:cstheme="minorBidi"/>
                <w:noProof/>
                <w:color w:val="000000"/>
                <w:kern w:val="2"/>
                <w:sz w:val="24"/>
                <w:szCs w:val="24"/>
                <w:lang w:eastAsia="en-US"/>
              </w:rPr>
              <w:pict w14:anchorId="5FCFF5F0">
                <v:shape id="_x0000_i1029" type="#_x0000_t75" style="width:13.8pt;height:18.6pt">
                  <v:imagedata r:id="rId9" o:title=""/>
                </v:shape>
              </w:pict>
            </w:r>
          </w:p>
        </w:tc>
        <w:tc>
          <w:tcPr>
            <w:tcW w:w="1166" w:type="dxa"/>
            <w:vAlign w:val="center"/>
          </w:tcPr>
          <w:p w14:paraId="6334DAD7" w14:textId="77777777" w:rsidR="003A7089" w:rsidRPr="00E027F6" w:rsidRDefault="00000000" w:rsidP="003871FD">
            <w:pPr>
              <w:jc w:val="center"/>
              <w:rPr>
                <w:rFonts w:ascii="Cambria" w:hAnsi="Cambria"/>
                <w:noProof/>
              </w:rPr>
            </w:pPr>
            <w:r>
              <w:rPr>
                <w:rFonts w:ascii="Cambria" w:eastAsiaTheme="minorHAnsi" w:hAnsi="Cambria" w:cstheme="minorBidi"/>
                <w:noProof/>
                <w:color w:val="000000"/>
                <w:kern w:val="2"/>
                <w:sz w:val="24"/>
                <w:szCs w:val="24"/>
                <w:lang w:eastAsia="en-US"/>
              </w:rPr>
              <w:pict w14:anchorId="1BBF2626">
                <v:shape id="_x0000_i1030" type="#_x0000_t75" style="width:13.8pt;height:18.6pt">
                  <v:imagedata r:id="rId9" o:title=""/>
                </v:shape>
              </w:pict>
            </w:r>
          </w:p>
        </w:tc>
        <w:tc>
          <w:tcPr>
            <w:tcW w:w="1165" w:type="dxa"/>
            <w:vAlign w:val="center"/>
          </w:tcPr>
          <w:p w14:paraId="7DBC53E7" w14:textId="77777777" w:rsidR="003A7089" w:rsidRPr="00E027F6" w:rsidRDefault="00000000" w:rsidP="003871FD">
            <w:pPr>
              <w:jc w:val="center"/>
              <w:rPr>
                <w:rFonts w:ascii="Cambria" w:hAnsi="Cambria"/>
                <w:noProof/>
              </w:rPr>
            </w:pPr>
            <w:r>
              <w:rPr>
                <w:rFonts w:ascii="Cambria" w:eastAsiaTheme="minorHAnsi" w:hAnsi="Cambria" w:cstheme="minorBidi"/>
                <w:noProof/>
                <w:color w:val="000000"/>
                <w:kern w:val="2"/>
                <w:sz w:val="24"/>
                <w:szCs w:val="24"/>
                <w:lang w:eastAsia="en-US"/>
              </w:rPr>
              <w:pict w14:anchorId="38087EDD">
                <v:shape id="_x0000_i1031" type="#_x0000_t75" style="width:13.8pt;height:18.6pt">
                  <v:imagedata r:id="rId9" o:title=""/>
                </v:shape>
              </w:pict>
            </w:r>
          </w:p>
        </w:tc>
        <w:tc>
          <w:tcPr>
            <w:tcW w:w="1166" w:type="dxa"/>
            <w:vAlign w:val="center"/>
          </w:tcPr>
          <w:p w14:paraId="3CEBB10A" w14:textId="77777777" w:rsidR="003A7089" w:rsidRPr="00E027F6" w:rsidRDefault="00000000" w:rsidP="003871FD">
            <w:pPr>
              <w:jc w:val="center"/>
              <w:rPr>
                <w:rFonts w:ascii="Cambria" w:hAnsi="Cambria"/>
                <w:noProof/>
              </w:rPr>
            </w:pPr>
            <w:r>
              <w:rPr>
                <w:rFonts w:ascii="Cambria" w:eastAsiaTheme="minorHAnsi" w:hAnsi="Cambria" w:cstheme="minorBidi"/>
                <w:noProof/>
                <w:color w:val="000000"/>
                <w:kern w:val="2"/>
                <w:sz w:val="24"/>
                <w:szCs w:val="24"/>
                <w:lang w:eastAsia="en-US"/>
              </w:rPr>
              <w:pict w14:anchorId="322B2481">
                <v:shape id="_x0000_i1032" type="#_x0000_t75" style="width:13.8pt;height:18.6pt">
                  <v:imagedata r:id="rId9" o:title=""/>
                </v:shape>
              </w:pict>
            </w:r>
          </w:p>
        </w:tc>
        <w:tc>
          <w:tcPr>
            <w:tcW w:w="1166" w:type="dxa"/>
            <w:vAlign w:val="center"/>
          </w:tcPr>
          <w:p w14:paraId="38F3AAAB" w14:textId="77777777" w:rsidR="003A7089" w:rsidRPr="00E027F6" w:rsidRDefault="00000000" w:rsidP="003871FD">
            <w:pPr>
              <w:jc w:val="center"/>
              <w:rPr>
                <w:rFonts w:ascii="Cambria" w:hAnsi="Cambria"/>
                <w:noProof/>
              </w:rPr>
            </w:pPr>
            <w:r>
              <w:rPr>
                <w:rFonts w:ascii="Cambria" w:eastAsiaTheme="minorHAnsi" w:hAnsi="Cambria" w:cstheme="minorBidi"/>
                <w:noProof/>
                <w:color w:val="000000"/>
                <w:kern w:val="2"/>
                <w:sz w:val="24"/>
                <w:szCs w:val="24"/>
                <w:lang w:eastAsia="en-US"/>
              </w:rPr>
              <w:pict w14:anchorId="2A69D44B">
                <v:shape id="_x0000_i1033" type="#_x0000_t75" style="width:13.8pt;height:18.6pt">
                  <v:imagedata r:id="rId9" o:title=""/>
                </v:shape>
              </w:pict>
            </w:r>
          </w:p>
        </w:tc>
      </w:tr>
      <w:tr w:rsidR="003A7089" w:rsidRPr="00E027F6" w14:paraId="3D024063" w14:textId="77777777" w:rsidTr="007C07D8">
        <w:trPr>
          <w:trHeight w:val="1124"/>
        </w:trPr>
        <w:tc>
          <w:tcPr>
            <w:tcW w:w="1165" w:type="dxa"/>
            <w:vAlign w:val="center"/>
          </w:tcPr>
          <w:p w14:paraId="1FB7C0C2" w14:textId="77777777" w:rsidR="003A7089" w:rsidRPr="00E027F6" w:rsidRDefault="003A7089" w:rsidP="007C07D8">
            <w:pPr>
              <w:rPr>
                <w:rFonts w:ascii="Cambria" w:hAnsi="Cambria"/>
              </w:rPr>
            </w:pPr>
            <w:r w:rsidRPr="00E027F6">
              <w:rPr>
                <w:rFonts w:ascii="Cambria" w:hAnsi="Cambria"/>
                <w:noProof/>
                <w:color w:val="000000"/>
                <w:lang w:val="en-US"/>
              </w:rPr>
              <w:drawing>
                <wp:inline distT="0" distB="0" distL="0" distR="0" wp14:anchorId="420A01CC" wp14:editId="14F3D9F6">
                  <wp:extent cx="599440" cy="611505"/>
                  <wp:effectExtent l="0" t="0" r="0" b="0"/>
                  <wp:docPr id="12" name="Imagine 11" descr="O imagine care conține text, captură de ecran, Font, Grafică&#10;&#10;Descriere generată automat">
                    <a:extLst xmlns:a="http://schemas.openxmlformats.org/drawingml/2006/main">
                      <a:ext uri="{FF2B5EF4-FFF2-40B4-BE49-F238E27FC236}">
                        <a16:creationId xmlns:a16="http://schemas.microsoft.com/office/drawing/2014/main" id="{35E86429-4FB9-EE75-6D98-0592E76160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ine 11" descr="O imagine care conține text, captură de ecran, Font, Grafică&#10;&#10;Descriere generată automat">
                            <a:extLst>
                              <a:ext uri="{FF2B5EF4-FFF2-40B4-BE49-F238E27FC236}">
                                <a16:creationId xmlns:a16="http://schemas.microsoft.com/office/drawing/2014/main" id="{35E86429-4FB9-EE75-6D98-0592E7616009}"/>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gridSpan w:val="2"/>
            <w:vAlign w:val="center"/>
          </w:tcPr>
          <w:p w14:paraId="676A8F64" w14:textId="77777777" w:rsidR="003A7089" w:rsidRPr="00E027F6" w:rsidRDefault="003A7089" w:rsidP="003871FD">
            <w:pPr>
              <w:jc w:val="center"/>
              <w:rPr>
                <w:rFonts w:ascii="Cambria" w:hAnsi="Cambria"/>
              </w:rPr>
            </w:pPr>
            <w:r w:rsidRPr="00E027F6">
              <w:rPr>
                <w:rFonts w:ascii="Cambria" w:hAnsi="Cambria"/>
                <w:noProof/>
                <w:color w:val="000000"/>
                <w:lang w:val="en-US"/>
              </w:rPr>
              <w:drawing>
                <wp:inline distT="0" distB="0" distL="0" distR="0" wp14:anchorId="69FD6697" wp14:editId="39559FD9">
                  <wp:extent cx="599440" cy="611505"/>
                  <wp:effectExtent l="0" t="0" r="0" b="0"/>
                  <wp:docPr id="13" name="Imagine 12" descr="O imagine care conține text, Font, captură de ecran, proiectare&#10;&#10;Descriere generată automat">
                    <a:extLst xmlns:a="http://schemas.openxmlformats.org/drawingml/2006/main">
                      <a:ext uri="{FF2B5EF4-FFF2-40B4-BE49-F238E27FC236}">
                        <a16:creationId xmlns:a16="http://schemas.microsoft.com/office/drawing/2014/main" id="{775F4199-F824-B021-D795-74B3548623F6}"/>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ine 12" descr="O imagine care conține text, Font, captură de ecran, proiectare&#10;&#10;Descriere generată automat">
                            <a:extLst>
                              <a:ext uri="{FF2B5EF4-FFF2-40B4-BE49-F238E27FC236}">
                                <a16:creationId xmlns:a16="http://schemas.microsoft.com/office/drawing/2014/main" id="{775F4199-F824-B021-D795-74B3548623F6}"/>
                              </a:ext>
                            </a:extLst>
                          </pic:cNvPr>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0" y="0"/>
                            <a:ext cx="599440" cy="611505"/>
                          </a:xfrm>
                          <a:prstGeom prst="rect">
                            <a:avLst/>
                          </a:prstGeom>
                        </pic:spPr>
                      </pic:pic>
                    </a:graphicData>
                  </a:graphic>
                </wp:inline>
              </w:drawing>
            </w:r>
          </w:p>
        </w:tc>
        <w:tc>
          <w:tcPr>
            <w:tcW w:w="1166" w:type="dxa"/>
            <w:vAlign w:val="center"/>
          </w:tcPr>
          <w:p w14:paraId="7E0BE304" w14:textId="77777777" w:rsidR="003A7089" w:rsidRPr="00E027F6" w:rsidRDefault="003A7089" w:rsidP="003871FD">
            <w:pPr>
              <w:jc w:val="center"/>
              <w:rPr>
                <w:rFonts w:ascii="Cambria" w:hAnsi="Cambria"/>
              </w:rPr>
            </w:pPr>
            <w:r w:rsidRPr="00E027F6">
              <w:rPr>
                <w:rFonts w:ascii="Cambria" w:hAnsi="Cambria"/>
                <w:noProof/>
                <w:color w:val="000000"/>
                <w:lang w:val="en-US"/>
              </w:rPr>
              <w:drawing>
                <wp:inline distT="0" distB="0" distL="0" distR="0" wp14:anchorId="24E21E60" wp14:editId="11B41ADA">
                  <wp:extent cx="594995" cy="611505"/>
                  <wp:effectExtent l="0" t="0" r="0" b="0"/>
                  <wp:docPr id="7" name="Imagine 6" descr="O imagine care conține Font, text, captură de ecran, Grafică&#10;&#10;Descriere generată automat">
                    <a:extLst xmlns:a="http://schemas.openxmlformats.org/drawingml/2006/main">
                      <a:ext uri="{FF2B5EF4-FFF2-40B4-BE49-F238E27FC236}">
                        <a16:creationId xmlns:a16="http://schemas.microsoft.com/office/drawing/2014/main" id="{08128A80-B72F-F7A1-D683-B62E9A3C28D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ine 6" descr="O imagine care conține Font, text, captură de ecran, Grafică&#10;&#10;Descriere generată automat">
                            <a:extLst>
                              <a:ext uri="{FF2B5EF4-FFF2-40B4-BE49-F238E27FC236}">
                                <a16:creationId xmlns:a16="http://schemas.microsoft.com/office/drawing/2014/main" id="{08128A80-B72F-F7A1-D683-B62E9A3C28DC}"/>
                              </a:ext>
                            </a:extLst>
                          </pic:cNvPr>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94995" cy="611505"/>
                          </a:xfrm>
                          <a:prstGeom prst="rect">
                            <a:avLst/>
                          </a:prstGeom>
                        </pic:spPr>
                      </pic:pic>
                    </a:graphicData>
                  </a:graphic>
                </wp:inline>
              </w:drawing>
            </w:r>
          </w:p>
        </w:tc>
        <w:tc>
          <w:tcPr>
            <w:tcW w:w="1165" w:type="dxa"/>
            <w:vAlign w:val="center"/>
          </w:tcPr>
          <w:p w14:paraId="2910FBAD" w14:textId="77777777" w:rsidR="003A7089" w:rsidRPr="00E027F6" w:rsidRDefault="003A7089" w:rsidP="003871FD">
            <w:pPr>
              <w:jc w:val="center"/>
              <w:rPr>
                <w:rFonts w:ascii="Cambria" w:hAnsi="Cambria"/>
              </w:rPr>
            </w:pPr>
            <w:r w:rsidRPr="00E027F6">
              <w:rPr>
                <w:rFonts w:ascii="Cambria" w:hAnsi="Cambria"/>
                <w:noProof/>
                <w:color w:val="000000"/>
                <w:lang w:val="en-US"/>
              </w:rPr>
              <w:drawing>
                <wp:inline distT="0" distB="0" distL="0" distR="0" wp14:anchorId="4576C5BB" wp14:editId="788C7B09">
                  <wp:extent cx="601345" cy="611505"/>
                  <wp:effectExtent l="0" t="0" r="8255" b="0"/>
                  <wp:docPr id="8" name="Imagine 7" descr="O imagine care conține text, Font, Grafică, siglă&#10;&#10;Descriere generată automat">
                    <a:extLst xmlns:a="http://schemas.openxmlformats.org/drawingml/2006/main">
                      <a:ext uri="{FF2B5EF4-FFF2-40B4-BE49-F238E27FC236}">
                        <a16:creationId xmlns:a16="http://schemas.microsoft.com/office/drawing/2014/main" id="{175ED81E-D510-A203-9D68-19A9342DD078}"/>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ine 7" descr="O imagine care conține text, Font, Grafică, siglă&#10;&#10;Descriere generată automat">
                            <a:extLst>
                              <a:ext uri="{FF2B5EF4-FFF2-40B4-BE49-F238E27FC236}">
                                <a16:creationId xmlns:a16="http://schemas.microsoft.com/office/drawing/2014/main" id="{175ED81E-D510-A203-9D68-19A9342DD078}"/>
                              </a:ext>
                            </a:extLst>
                          </pic:cNvPr>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01345" cy="611505"/>
                          </a:xfrm>
                          <a:prstGeom prst="rect">
                            <a:avLst/>
                          </a:prstGeom>
                        </pic:spPr>
                      </pic:pic>
                    </a:graphicData>
                  </a:graphic>
                </wp:inline>
              </w:drawing>
            </w:r>
          </w:p>
        </w:tc>
        <w:tc>
          <w:tcPr>
            <w:tcW w:w="1166" w:type="dxa"/>
            <w:vAlign w:val="center"/>
          </w:tcPr>
          <w:p w14:paraId="0B93F2FE" w14:textId="77777777" w:rsidR="003A7089" w:rsidRPr="00E027F6" w:rsidRDefault="003A7089" w:rsidP="003871FD">
            <w:pPr>
              <w:jc w:val="center"/>
              <w:rPr>
                <w:rFonts w:ascii="Cambria" w:hAnsi="Cambria"/>
              </w:rPr>
            </w:pPr>
            <w:r w:rsidRPr="00E027F6">
              <w:rPr>
                <w:rFonts w:ascii="Cambria" w:hAnsi="Cambria"/>
                <w:noProof/>
                <w:color w:val="000000"/>
                <w:lang w:val="en-US"/>
              </w:rPr>
              <w:drawing>
                <wp:inline distT="0" distB="0" distL="0" distR="0" wp14:anchorId="4058FBE2" wp14:editId="30C3F16F">
                  <wp:extent cx="600075" cy="611505"/>
                  <wp:effectExtent l="0" t="0" r="9525" b="0"/>
                  <wp:docPr id="9" name="Imagine 8" descr="O imagine care conține pește, Font, Aripioară, Grafică&#10;&#10;Descriere generată automat">
                    <a:extLst xmlns:a="http://schemas.openxmlformats.org/drawingml/2006/main">
                      <a:ext uri="{FF2B5EF4-FFF2-40B4-BE49-F238E27FC236}">
                        <a16:creationId xmlns:a16="http://schemas.microsoft.com/office/drawing/2014/main" id="{CFAA88CA-E364-EC02-CD99-AAD095D0320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ine 8" descr="O imagine care conține pește, Font, Aripioară, Grafică&#10;&#10;Descriere generată automat">
                            <a:extLst>
                              <a:ext uri="{FF2B5EF4-FFF2-40B4-BE49-F238E27FC236}">
                                <a16:creationId xmlns:a16="http://schemas.microsoft.com/office/drawing/2014/main" id="{CFAA88CA-E364-EC02-CD99-AAD095D03209}"/>
                              </a:ext>
                            </a:extLst>
                          </pic:cNvPr>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00075" cy="611505"/>
                          </a:xfrm>
                          <a:prstGeom prst="rect">
                            <a:avLst/>
                          </a:prstGeom>
                        </pic:spPr>
                      </pic:pic>
                    </a:graphicData>
                  </a:graphic>
                </wp:inline>
              </w:drawing>
            </w:r>
          </w:p>
        </w:tc>
        <w:tc>
          <w:tcPr>
            <w:tcW w:w="1166" w:type="dxa"/>
            <w:vAlign w:val="center"/>
          </w:tcPr>
          <w:p w14:paraId="45DDB744" w14:textId="77777777" w:rsidR="003A7089" w:rsidRPr="00E027F6" w:rsidRDefault="003A7089" w:rsidP="003871FD">
            <w:pPr>
              <w:jc w:val="center"/>
              <w:rPr>
                <w:rFonts w:ascii="Cambria" w:hAnsi="Cambria"/>
              </w:rPr>
            </w:pPr>
            <w:r w:rsidRPr="00E027F6">
              <w:rPr>
                <w:rFonts w:ascii="Cambria" w:hAnsi="Cambria"/>
                <w:noProof/>
                <w:color w:val="000000"/>
                <w:lang w:val="en-US"/>
              </w:rPr>
              <w:drawing>
                <wp:inline distT="0" distB="0" distL="0" distR="0" wp14:anchorId="6811EB1D" wp14:editId="1275B5CB">
                  <wp:extent cx="597535" cy="611505"/>
                  <wp:effectExtent l="0" t="0" r="0" b="0"/>
                  <wp:docPr id="10" name="Imagine 9" descr="O imagine care conține text, Grafică, Font, verde&#10;&#10;Descriere generată automat">
                    <a:extLst xmlns:a="http://schemas.openxmlformats.org/drawingml/2006/main">
                      <a:ext uri="{FF2B5EF4-FFF2-40B4-BE49-F238E27FC236}">
                        <a16:creationId xmlns:a16="http://schemas.microsoft.com/office/drawing/2014/main" id="{3643B2B8-20B5-8B04-1FBB-383DC762F20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ine 9" descr="O imagine care conține text, Grafică, Font, verde&#10;&#10;Descriere generată automat">
                            <a:extLst>
                              <a:ext uri="{FF2B5EF4-FFF2-40B4-BE49-F238E27FC236}">
                                <a16:creationId xmlns:a16="http://schemas.microsoft.com/office/drawing/2014/main" id="{3643B2B8-20B5-8B04-1FBB-383DC762F201}"/>
                              </a:ext>
                            </a:extLst>
                          </pic:cNvPr>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97535" cy="611505"/>
                          </a:xfrm>
                          <a:prstGeom prst="rect">
                            <a:avLst/>
                          </a:prstGeom>
                        </pic:spPr>
                      </pic:pic>
                    </a:graphicData>
                  </a:graphic>
                </wp:inline>
              </w:drawing>
            </w:r>
          </w:p>
        </w:tc>
        <w:tc>
          <w:tcPr>
            <w:tcW w:w="1165" w:type="dxa"/>
            <w:vAlign w:val="center"/>
          </w:tcPr>
          <w:p w14:paraId="65CC7FFF" w14:textId="77777777" w:rsidR="003A7089" w:rsidRPr="00E027F6" w:rsidRDefault="003A7089" w:rsidP="003871FD">
            <w:pPr>
              <w:jc w:val="center"/>
              <w:rPr>
                <w:rFonts w:ascii="Cambria" w:hAnsi="Cambria"/>
              </w:rPr>
            </w:pPr>
            <w:r w:rsidRPr="00E027F6">
              <w:rPr>
                <w:rFonts w:ascii="Cambria" w:hAnsi="Cambria"/>
                <w:noProof/>
                <w:color w:val="000000"/>
                <w:lang w:val="en-US"/>
              </w:rPr>
              <w:drawing>
                <wp:inline distT="0" distB="0" distL="0" distR="0" wp14:anchorId="48CBE2B2" wp14:editId="50C4981C">
                  <wp:extent cx="613410" cy="611505"/>
                  <wp:effectExtent l="0" t="0" r="0" b="0"/>
                  <wp:docPr id="33" name="Imagine 32" descr="O imagine care conține pasăre, text, proiectare&#10;&#10;Descriere generată automat">
                    <a:extLst xmlns:a="http://schemas.openxmlformats.org/drawingml/2006/main">
                      <a:ext uri="{FF2B5EF4-FFF2-40B4-BE49-F238E27FC236}">
                        <a16:creationId xmlns:a16="http://schemas.microsoft.com/office/drawing/2014/main" id="{CDDB3B99-E05B-3C8E-3E22-3D8B4498D7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ine 32" descr="O imagine care conține pasăre, text, proiectare&#10;&#10;Descriere generată automat">
                            <a:extLst>
                              <a:ext uri="{FF2B5EF4-FFF2-40B4-BE49-F238E27FC236}">
                                <a16:creationId xmlns:a16="http://schemas.microsoft.com/office/drawing/2014/main" id="{CDDB3B99-E05B-3C8E-3E22-3D8B4498D75E}"/>
                              </a:ext>
                            </a:extLst>
                          </pic:cNvPr>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3410" cy="611505"/>
                          </a:xfrm>
                          <a:prstGeom prst="rect">
                            <a:avLst/>
                          </a:prstGeom>
                        </pic:spPr>
                      </pic:pic>
                    </a:graphicData>
                  </a:graphic>
                </wp:inline>
              </w:drawing>
            </w:r>
          </w:p>
        </w:tc>
        <w:tc>
          <w:tcPr>
            <w:tcW w:w="1166" w:type="dxa"/>
            <w:vAlign w:val="center"/>
          </w:tcPr>
          <w:p w14:paraId="715740BC" w14:textId="77777777" w:rsidR="003A7089" w:rsidRPr="00E027F6" w:rsidRDefault="003A7089" w:rsidP="003871FD">
            <w:pPr>
              <w:jc w:val="center"/>
              <w:rPr>
                <w:rFonts w:ascii="Cambria" w:hAnsi="Cambria"/>
              </w:rPr>
            </w:pPr>
            <w:r w:rsidRPr="00E027F6">
              <w:rPr>
                <w:rFonts w:ascii="Cambria" w:hAnsi="Cambria"/>
                <w:noProof/>
                <w:color w:val="000000"/>
                <w:lang w:val="en-US"/>
              </w:rPr>
              <w:drawing>
                <wp:inline distT="0" distB="0" distL="0" distR="0" wp14:anchorId="210C5506" wp14:editId="71267B67">
                  <wp:extent cx="596900" cy="611505"/>
                  <wp:effectExtent l="0" t="0" r="0" b="0"/>
                  <wp:docPr id="35" name="Imagine 34" descr="O imagine care conține text, captură de ecran, siglă, Font&#10;&#10;Descriere generată automat">
                    <a:extLst xmlns:a="http://schemas.openxmlformats.org/drawingml/2006/main">
                      <a:ext uri="{FF2B5EF4-FFF2-40B4-BE49-F238E27FC236}">
                        <a16:creationId xmlns:a16="http://schemas.microsoft.com/office/drawing/2014/main" id="{C5A497C4-4BA6-983A-2151-979BC824FB8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ine 34" descr="O imagine care conține text, captură de ecran, siglă, Font&#10;&#10;Descriere generată automat">
                            <a:extLst>
                              <a:ext uri="{FF2B5EF4-FFF2-40B4-BE49-F238E27FC236}">
                                <a16:creationId xmlns:a16="http://schemas.microsoft.com/office/drawing/2014/main" id="{C5A497C4-4BA6-983A-2151-979BC824FB81}"/>
                              </a:ext>
                            </a:extLst>
                          </pic:cNvPr>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96900" cy="611505"/>
                          </a:xfrm>
                          <a:prstGeom prst="rect">
                            <a:avLst/>
                          </a:prstGeom>
                        </pic:spPr>
                      </pic:pic>
                    </a:graphicData>
                  </a:graphic>
                </wp:inline>
              </w:drawing>
            </w:r>
          </w:p>
        </w:tc>
        <w:tc>
          <w:tcPr>
            <w:tcW w:w="1166" w:type="dxa"/>
            <w:vAlign w:val="center"/>
          </w:tcPr>
          <w:p w14:paraId="3B5B6A1A" w14:textId="77777777" w:rsidR="003A7089" w:rsidRPr="00E027F6" w:rsidRDefault="002A7B96" w:rsidP="003871FD">
            <w:pPr>
              <w:jc w:val="center"/>
              <w:rPr>
                <w:rFonts w:ascii="Cambria" w:hAnsi="Cambria"/>
              </w:rPr>
            </w:pPr>
            <w:r>
              <w:rPr>
                <w:rFonts w:ascii="Cambria" w:eastAsia="Cambria" w:hAnsi="Cambria" w:cs="Cambria"/>
                <w:color w:val="000000"/>
              </w:rPr>
              <w:t>No label applies</w:t>
            </w:r>
          </w:p>
        </w:tc>
      </w:tr>
      <w:tr w:rsidR="003A7089" w:rsidRPr="00E027F6" w14:paraId="227830B5" w14:textId="77777777" w:rsidTr="007C07D8">
        <w:trPr>
          <w:trHeight w:val="397"/>
        </w:trPr>
        <w:tc>
          <w:tcPr>
            <w:tcW w:w="1165" w:type="dxa"/>
            <w:vAlign w:val="center"/>
          </w:tcPr>
          <w:p w14:paraId="1A6CE0BF" w14:textId="77777777" w:rsidR="003A7089" w:rsidRPr="00E027F6" w:rsidRDefault="00CE3A39" w:rsidP="003871FD">
            <w:pPr>
              <w:jc w:val="center"/>
              <w:rPr>
                <w:rFonts w:ascii="Cambria" w:hAnsi="Cambria"/>
                <w:noProof/>
              </w:rPr>
            </w:pPr>
            <w:r>
              <w:rPr>
                <w:rFonts w:ascii="Cambria" w:hAnsi="Cambria"/>
                <w:noProof/>
                <w:color w:val="000000"/>
              </w:rPr>
              <w:drawing>
                <wp:inline distT="0" distB="0" distL="0" distR="0" wp14:anchorId="780710E7" wp14:editId="6529FA8A">
                  <wp:extent cx="175260" cy="236220"/>
                  <wp:effectExtent l="0" t="0" r="0" b="0"/>
                  <wp:docPr id="1214892519" name="I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gridSpan w:val="2"/>
            <w:vAlign w:val="center"/>
          </w:tcPr>
          <w:p w14:paraId="5DF6BD80" w14:textId="77777777" w:rsidR="003A7089" w:rsidRPr="00E027F6" w:rsidRDefault="00000000" w:rsidP="003871FD">
            <w:pPr>
              <w:jc w:val="center"/>
              <w:rPr>
                <w:rFonts w:ascii="Cambria" w:hAnsi="Cambria"/>
                <w:noProof/>
              </w:rPr>
            </w:pPr>
            <w:r>
              <w:rPr>
                <w:rFonts w:ascii="Cambria" w:eastAsiaTheme="minorHAnsi" w:hAnsi="Cambria" w:cstheme="minorBidi"/>
                <w:noProof/>
                <w:color w:val="000000"/>
                <w:kern w:val="2"/>
                <w:sz w:val="24"/>
                <w:szCs w:val="24"/>
                <w:lang w:eastAsia="en-US"/>
              </w:rPr>
              <w:pict w14:anchorId="0811F4C6">
                <v:shape id="_x0000_i1034" type="#_x0000_t75" style="width:13.8pt;height:18.6pt">
                  <v:imagedata r:id="rId9" o:title=""/>
                </v:shape>
              </w:pict>
            </w:r>
          </w:p>
        </w:tc>
        <w:tc>
          <w:tcPr>
            <w:tcW w:w="1166" w:type="dxa"/>
            <w:vAlign w:val="center"/>
          </w:tcPr>
          <w:p w14:paraId="5DD0C797" w14:textId="77777777" w:rsidR="003A7089" w:rsidRPr="00E027F6" w:rsidRDefault="00000000" w:rsidP="003871FD">
            <w:pPr>
              <w:jc w:val="center"/>
              <w:rPr>
                <w:rFonts w:ascii="Cambria" w:hAnsi="Cambria"/>
                <w:noProof/>
              </w:rPr>
            </w:pPr>
            <w:r>
              <w:rPr>
                <w:rFonts w:ascii="Cambria" w:eastAsiaTheme="minorHAnsi" w:hAnsi="Cambria" w:cstheme="minorBidi"/>
                <w:noProof/>
                <w:color w:val="000000"/>
                <w:kern w:val="2"/>
                <w:sz w:val="24"/>
                <w:szCs w:val="24"/>
                <w:lang w:eastAsia="en-US"/>
              </w:rPr>
              <w:pict w14:anchorId="7A09377E">
                <v:shape id="_x0000_i1035" type="#_x0000_t75" style="width:13.8pt;height:18.6pt">
                  <v:imagedata r:id="rId9" o:title=""/>
                </v:shape>
              </w:pict>
            </w:r>
          </w:p>
        </w:tc>
        <w:tc>
          <w:tcPr>
            <w:tcW w:w="1165" w:type="dxa"/>
            <w:vAlign w:val="center"/>
          </w:tcPr>
          <w:p w14:paraId="2D85E1DE" w14:textId="77777777" w:rsidR="003A7089" w:rsidRPr="00E027F6" w:rsidRDefault="00000000" w:rsidP="003871FD">
            <w:pPr>
              <w:jc w:val="center"/>
              <w:rPr>
                <w:rFonts w:ascii="Cambria" w:hAnsi="Cambria"/>
                <w:noProof/>
              </w:rPr>
            </w:pPr>
            <w:r>
              <w:rPr>
                <w:rFonts w:ascii="Cambria" w:eastAsiaTheme="minorHAnsi" w:hAnsi="Cambria" w:cstheme="minorBidi"/>
                <w:noProof/>
                <w:color w:val="000000"/>
                <w:kern w:val="2"/>
                <w:sz w:val="24"/>
                <w:szCs w:val="24"/>
                <w:lang w:eastAsia="en-US"/>
              </w:rPr>
              <w:pict w14:anchorId="66820C23">
                <v:shape id="_x0000_i1036" type="#_x0000_t75" style="width:13.8pt;height:18.6pt">
                  <v:imagedata r:id="rId9" o:title=""/>
                </v:shape>
              </w:pict>
            </w:r>
          </w:p>
        </w:tc>
        <w:tc>
          <w:tcPr>
            <w:tcW w:w="1166" w:type="dxa"/>
            <w:vAlign w:val="center"/>
          </w:tcPr>
          <w:p w14:paraId="0436DEB7" w14:textId="77777777" w:rsidR="003A7089" w:rsidRPr="00E027F6" w:rsidRDefault="00000000" w:rsidP="003871FD">
            <w:pPr>
              <w:jc w:val="center"/>
              <w:rPr>
                <w:rFonts w:ascii="Cambria" w:hAnsi="Cambria"/>
                <w:noProof/>
              </w:rPr>
            </w:pPr>
            <w:r>
              <w:rPr>
                <w:rFonts w:ascii="Cambria" w:eastAsiaTheme="minorHAnsi" w:hAnsi="Cambria" w:cstheme="minorBidi"/>
                <w:noProof/>
                <w:color w:val="000000"/>
                <w:kern w:val="2"/>
                <w:sz w:val="24"/>
                <w:szCs w:val="24"/>
                <w:lang w:eastAsia="en-US"/>
              </w:rPr>
              <w:pict w14:anchorId="2DF86BBE">
                <v:shape id="_x0000_i1037" type="#_x0000_t75" style="width:13.8pt;height:18.6pt">
                  <v:imagedata r:id="rId9" o:title=""/>
                </v:shape>
              </w:pict>
            </w:r>
          </w:p>
        </w:tc>
        <w:tc>
          <w:tcPr>
            <w:tcW w:w="1166" w:type="dxa"/>
            <w:vAlign w:val="center"/>
          </w:tcPr>
          <w:p w14:paraId="480AB685" w14:textId="77777777" w:rsidR="003A7089" w:rsidRPr="00E027F6" w:rsidRDefault="00000000" w:rsidP="003871FD">
            <w:pPr>
              <w:jc w:val="center"/>
              <w:rPr>
                <w:rFonts w:ascii="Cambria" w:hAnsi="Cambria"/>
                <w:noProof/>
              </w:rPr>
            </w:pPr>
            <w:r>
              <w:rPr>
                <w:rFonts w:ascii="Cambria" w:eastAsiaTheme="minorHAnsi" w:hAnsi="Cambria" w:cstheme="minorBidi"/>
                <w:noProof/>
                <w:color w:val="000000"/>
                <w:kern w:val="2"/>
                <w:sz w:val="24"/>
                <w:szCs w:val="24"/>
                <w:lang w:eastAsia="en-US"/>
              </w:rPr>
              <w:pict w14:anchorId="5B296141">
                <v:shape id="_x0000_i1038" type="#_x0000_t75" style="width:13.8pt;height:18.6pt">
                  <v:imagedata r:id="rId9" o:title=""/>
                </v:shape>
              </w:pict>
            </w:r>
          </w:p>
        </w:tc>
        <w:tc>
          <w:tcPr>
            <w:tcW w:w="1165" w:type="dxa"/>
            <w:vAlign w:val="center"/>
          </w:tcPr>
          <w:p w14:paraId="5E08F451" w14:textId="77777777" w:rsidR="003A7089" w:rsidRPr="00CE3A39" w:rsidRDefault="00CE3A39" w:rsidP="003871FD">
            <w:pPr>
              <w:jc w:val="center"/>
              <w:rPr>
                <w:rFonts w:ascii="Cambria" w:hAnsi="Cambria"/>
                <w:b/>
                <w:bCs/>
                <w:noProof/>
              </w:rPr>
            </w:pPr>
            <w:r>
              <w:rPr>
                <w:rFonts w:ascii="Cambria" w:hAnsi="Cambria"/>
                <w:noProof/>
                <w:color w:val="000000"/>
              </w:rPr>
              <w:drawing>
                <wp:inline distT="0" distB="0" distL="0" distR="0" wp14:anchorId="1B07F83B" wp14:editId="60CAD913">
                  <wp:extent cx="175260" cy="236220"/>
                  <wp:effectExtent l="0" t="0" r="0" b="0"/>
                  <wp:docPr id="466215906"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vAlign w:val="center"/>
          </w:tcPr>
          <w:p w14:paraId="1891A5C3" w14:textId="77777777" w:rsidR="003A7089" w:rsidRPr="00CE3A39" w:rsidRDefault="00CE3A39" w:rsidP="003871FD">
            <w:pPr>
              <w:jc w:val="center"/>
              <w:rPr>
                <w:rFonts w:ascii="Cambria" w:hAnsi="Cambria"/>
                <w:b/>
                <w:bCs/>
                <w:noProof/>
              </w:rPr>
            </w:pPr>
            <w:r>
              <w:rPr>
                <w:rFonts w:ascii="Cambria" w:hAnsi="Cambria"/>
                <w:noProof/>
                <w:color w:val="000000"/>
              </w:rPr>
              <w:drawing>
                <wp:inline distT="0" distB="0" distL="0" distR="0" wp14:anchorId="366EB3F1" wp14:editId="056D0DF8">
                  <wp:extent cx="175260" cy="236220"/>
                  <wp:effectExtent l="0" t="0" r="0" b="0"/>
                  <wp:docPr id="678793836"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75260" cy="236220"/>
                          </a:xfrm>
                          <a:prstGeom prst="rect">
                            <a:avLst/>
                          </a:prstGeom>
                          <a:noFill/>
                          <a:ln>
                            <a:noFill/>
                          </a:ln>
                        </pic:spPr>
                      </pic:pic>
                    </a:graphicData>
                  </a:graphic>
                </wp:inline>
              </w:drawing>
            </w:r>
          </w:p>
        </w:tc>
        <w:tc>
          <w:tcPr>
            <w:tcW w:w="1166" w:type="dxa"/>
            <w:vAlign w:val="center"/>
          </w:tcPr>
          <w:p w14:paraId="2690F79E" w14:textId="77777777" w:rsidR="003A7089" w:rsidRPr="00E027F6" w:rsidRDefault="00000000" w:rsidP="003871FD">
            <w:pPr>
              <w:jc w:val="center"/>
              <w:rPr>
                <w:rFonts w:ascii="Cambria" w:hAnsi="Cambria"/>
              </w:rPr>
            </w:pPr>
            <w:r>
              <w:rPr>
                <w:rFonts w:ascii="Cambria" w:eastAsiaTheme="minorHAnsi" w:hAnsi="Cambria" w:cstheme="minorBidi"/>
                <w:noProof/>
                <w:color w:val="000000"/>
                <w:kern w:val="2"/>
                <w:sz w:val="24"/>
                <w:szCs w:val="24"/>
                <w:lang w:eastAsia="en-US"/>
              </w:rPr>
              <w:pict w14:anchorId="687AEF46">
                <v:shape id="_x0000_i1039" type="#_x0000_t75" style="width:13.8pt;height:18.6pt">
                  <v:imagedata r:id="rId9" o:title=""/>
                </v:shape>
              </w:pict>
            </w:r>
          </w:p>
        </w:tc>
      </w:tr>
    </w:tbl>
    <w:p w14:paraId="77F14E17" w14:textId="77777777" w:rsidR="002A7B96" w:rsidRDefault="002A7B96" w:rsidP="00F01F2B">
      <w:pPr>
        <w:rPr>
          <w:rFonts w:ascii="Cambria" w:hAnsi="Cambria"/>
          <w:sz w:val="20"/>
          <w:szCs w:val="20"/>
        </w:rPr>
      </w:pPr>
    </w:p>
    <w:p w14:paraId="7F4DCD5A" w14:textId="77777777" w:rsidR="002A7B96" w:rsidRDefault="002A7B96" w:rsidP="00F01F2B">
      <w:pPr>
        <w:rPr>
          <w:rFonts w:ascii="Cambria" w:hAnsi="Cambria"/>
          <w:sz w:val="20"/>
          <w:szCs w:val="20"/>
        </w:rPr>
      </w:pPr>
    </w:p>
    <w:p w14:paraId="66CBDF6B" w14:textId="77777777" w:rsidR="003C197C" w:rsidRDefault="003C197C" w:rsidP="00F01F2B">
      <w:pPr>
        <w:rPr>
          <w:rFonts w:ascii="Cambria" w:hAnsi="Cambria"/>
          <w:sz w:val="20"/>
          <w:szCs w:val="20"/>
        </w:rPr>
      </w:pPr>
    </w:p>
    <w:tbl>
      <w:tblPr>
        <w:tblStyle w:val="TableGrid"/>
        <w:tblW w:w="0" w:type="auto"/>
        <w:tblInd w:w="-4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3"/>
        <w:gridCol w:w="2835"/>
        <w:gridCol w:w="1134"/>
        <w:gridCol w:w="3969"/>
      </w:tblGrid>
      <w:tr w:rsidR="006B6ABF" w:rsidRPr="003C197C" w14:paraId="1B5786FA" w14:textId="77777777" w:rsidTr="00C77DC5">
        <w:trPr>
          <w:cantSplit/>
          <w:trHeight w:val="985"/>
        </w:trPr>
        <w:tc>
          <w:tcPr>
            <w:tcW w:w="2553" w:type="dxa"/>
          </w:tcPr>
          <w:p w14:paraId="3646F11A" w14:textId="08B1DFAF" w:rsidR="009A55AB" w:rsidRDefault="00000000">
            <w:pPr>
              <w:keepNext/>
            </w:pPr>
            <w:r>
              <w:rPr>
                <w:rFonts w:ascii="Cambria" w:eastAsia="Cambria" w:hAnsi="Cambria" w:cs="Cambria"/>
                <w:color w:val="000000"/>
              </w:rPr>
              <w:t>Date of completion:</w:t>
            </w:r>
            <w:r>
              <w:rPr>
                <w:rFonts w:ascii="Cambria" w:eastAsia="Cambria" w:hAnsi="Cambria" w:cs="Cambria"/>
                <w:color w:val="000000"/>
              </w:rPr>
              <w:br/>
            </w:r>
            <w:r w:rsidR="00CD4655">
              <w:rPr>
                <w:rFonts w:ascii="Cambria" w:eastAsia="Cambria" w:hAnsi="Cambria" w:cs="Cambria"/>
                <w:color w:val="000000"/>
              </w:rPr>
              <w:t>1</w:t>
            </w:r>
            <w:r>
              <w:rPr>
                <w:rFonts w:ascii="Cambria" w:eastAsia="Cambria" w:hAnsi="Cambria" w:cs="Cambria"/>
                <w:color w:val="000000"/>
              </w:rPr>
              <w:t>5 September 202</w:t>
            </w:r>
            <w:r w:rsidR="00CD4655">
              <w:rPr>
                <w:rFonts w:ascii="Cambria" w:eastAsia="Cambria" w:hAnsi="Cambria" w:cs="Cambria"/>
                <w:color w:val="000000"/>
              </w:rPr>
              <w:t>6</w:t>
            </w:r>
          </w:p>
        </w:tc>
        <w:tc>
          <w:tcPr>
            <w:tcW w:w="3969" w:type="dxa"/>
            <w:gridSpan w:val="2"/>
          </w:tcPr>
          <w:p w14:paraId="5A9C3521" w14:textId="73F50963" w:rsidR="003C197C" w:rsidRPr="003C197C" w:rsidRDefault="003C197C" w:rsidP="001F18B8">
            <w:pPr>
              <w:keepNext/>
              <w:spacing w:line="360" w:lineRule="auto"/>
              <w:jc w:val="center"/>
              <w:rPr>
                <w:rFonts w:ascii="Cambria" w:hAnsi="Cambria"/>
              </w:rPr>
            </w:pPr>
            <w:r>
              <w:rPr>
                <w:rFonts w:ascii="Cambria" w:eastAsia="Cambria" w:hAnsi="Cambria" w:cs="Cambria"/>
                <w:color w:val="000000"/>
              </w:rPr>
              <w:t>Signature of the course coordinator</w:t>
            </w:r>
            <w:r>
              <w:rPr>
                <w:rFonts w:ascii="Cambria" w:eastAsia="Cambria" w:hAnsi="Cambria" w:cs="Cambria"/>
                <w:color w:val="000000"/>
              </w:rPr>
              <w:br/>
            </w:r>
            <w:r w:rsidR="001F7695">
              <w:rPr>
                <w:rFonts w:ascii="Cambria" w:eastAsia="Cambria" w:hAnsi="Cambria" w:cs="Cambria"/>
                <w:noProof/>
                <w:color w:val="000000"/>
              </w:rPr>
              <w:drawing>
                <wp:inline distT="0" distB="0" distL="0" distR="0" wp14:anchorId="75504EC5" wp14:editId="0C42A65E">
                  <wp:extent cx="1005840" cy="749935"/>
                  <wp:effectExtent l="0" t="0" r="3810" b="0"/>
                  <wp:docPr id="43366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005840" cy="749935"/>
                          </a:xfrm>
                          <a:prstGeom prst="rect">
                            <a:avLst/>
                          </a:prstGeom>
                          <a:noFill/>
                        </pic:spPr>
                      </pic:pic>
                    </a:graphicData>
                  </a:graphic>
                </wp:inline>
              </w:drawing>
            </w:r>
          </w:p>
        </w:tc>
        <w:tc>
          <w:tcPr>
            <w:tcW w:w="3969" w:type="dxa"/>
          </w:tcPr>
          <w:p w14:paraId="35AF2627" w14:textId="77777777" w:rsidR="003C197C" w:rsidRPr="003C197C" w:rsidRDefault="003C197C" w:rsidP="001F18B8">
            <w:pPr>
              <w:keepNext/>
              <w:spacing w:line="360" w:lineRule="auto"/>
              <w:jc w:val="center"/>
              <w:rPr>
                <w:rFonts w:ascii="Cambria" w:hAnsi="Cambria"/>
              </w:rPr>
            </w:pPr>
            <w:r>
              <w:rPr>
                <w:rFonts w:ascii="Cambria" w:eastAsia="Cambria" w:hAnsi="Cambria" w:cs="Cambria"/>
                <w:color w:val="000000"/>
              </w:rPr>
              <w:t>Signature of the seminar coordinator</w:t>
            </w:r>
            <w:r>
              <w:rPr>
                <w:rFonts w:ascii="Cambria" w:eastAsia="Cambria" w:hAnsi="Cambria" w:cs="Cambria"/>
                <w:color w:val="000000"/>
              </w:rPr>
              <w:br/>
              <w:t>.....................</w:t>
            </w:r>
          </w:p>
        </w:tc>
      </w:tr>
      <w:tr w:rsidR="006B6ABF" w:rsidRPr="003C197C" w14:paraId="40F2DBA6" w14:textId="77777777" w:rsidTr="00C77DC5">
        <w:trPr>
          <w:cantSplit/>
          <w:trHeight w:val="766"/>
        </w:trPr>
        <w:tc>
          <w:tcPr>
            <w:tcW w:w="2553" w:type="dxa"/>
          </w:tcPr>
          <w:p w14:paraId="07E1F260" w14:textId="77777777" w:rsidR="003C197C" w:rsidRPr="003C197C" w:rsidRDefault="003C197C" w:rsidP="001F18B8">
            <w:pPr>
              <w:keepNext/>
              <w:spacing w:line="360" w:lineRule="auto"/>
              <w:rPr>
                <w:rFonts w:ascii="Cambria" w:hAnsi="Cambria"/>
              </w:rPr>
            </w:pPr>
          </w:p>
        </w:tc>
        <w:tc>
          <w:tcPr>
            <w:tcW w:w="3969" w:type="dxa"/>
            <w:gridSpan w:val="2"/>
          </w:tcPr>
          <w:p w14:paraId="021C0048" w14:textId="77777777" w:rsidR="003C197C" w:rsidRPr="003C197C" w:rsidRDefault="003C197C" w:rsidP="001F18B8">
            <w:pPr>
              <w:keepNext/>
              <w:spacing w:line="360" w:lineRule="auto"/>
              <w:rPr>
                <w:rFonts w:ascii="Cambria" w:hAnsi="Cambria"/>
              </w:rPr>
            </w:pPr>
          </w:p>
        </w:tc>
        <w:tc>
          <w:tcPr>
            <w:tcW w:w="3969" w:type="dxa"/>
          </w:tcPr>
          <w:p w14:paraId="07436E80" w14:textId="77777777" w:rsidR="003C197C" w:rsidRPr="003C197C" w:rsidRDefault="003C197C" w:rsidP="001F18B8">
            <w:pPr>
              <w:keepNext/>
              <w:spacing w:line="360" w:lineRule="auto"/>
              <w:rPr>
                <w:rFonts w:ascii="Cambria" w:hAnsi="Cambria"/>
              </w:rPr>
            </w:pPr>
          </w:p>
        </w:tc>
      </w:tr>
      <w:tr w:rsidR="006B6ABF" w:rsidRPr="003C197C" w14:paraId="60F738AA" w14:textId="77777777" w:rsidTr="00C77DC5">
        <w:trPr>
          <w:cantSplit/>
          <w:trHeight w:val="605"/>
        </w:trPr>
        <w:tc>
          <w:tcPr>
            <w:tcW w:w="5388" w:type="dxa"/>
            <w:gridSpan w:val="2"/>
          </w:tcPr>
          <w:p w14:paraId="3FE15426" w14:textId="2EA33FC6" w:rsidR="009A55AB" w:rsidRDefault="00000000">
            <w:r>
              <w:rPr>
                <w:rFonts w:ascii="Cambria" w:eastAsia="Cambria" w:hAnsi="Cambria" w:cs="Cambria"/>
                <w:color w:val="000000"/>
              </w:rPr>
              <w:t>Date of approval in the department:</w:t>
            </w:r>
            <w:r>
              <w:rPr>
                <w:rFonts w:ascii="Cambria" w:eastAsia="Cambria" w:hAnsi="Cambria" w:cs="Cambria"/>
                <w:color w:val="000000"/>
              </w:rPr>
              <w:br/>
            </w:r>
            <w:r w:rsidR="00CD4655">
              <w:rPr>
                <w:rFonts w:ascii="Cambria" w:eastAsia="Cambria" w:hAnsi="Cambria" w:cs="Cambria"/>
                <w:color w:val="000000"/>
              </w:rPr>
              <w:t>1</w:t>
            </w:r>
            <w:r>
              <w:rPr>
                <w:rFonts w:ascii="Cambria" w:eastAsia="Cambria" w:hAnsi="Cambria" w:cs="Cambria"/>
                <w:color w:val="000000"/>
              </w:rPr>
              <w:t>5 September 202</w:t>
            </w:r>
            <w:r w:rsidR="00CD4655">
              <w:rPr>
                <w:rFonts w:ascii="Cambria" w:eastAsia="Cambria" w:hAnsi="Cambria" w:cs="Cambria"/>
                <w:color w:val="000000"/>
              </w:rPr>
              <w:t>6</w:t>
            </w:r>
          </w:p>
        </w:tc>
        <w:tc>
          <w:tcPr>
            <w:tcW w:w="5103" w:type="dxa"/>
            <w:gridSpan w:val="2"/>
          </w:tcPr>
          <w:p w14:paraId="42661317" w14:textId="77777777" w:rsidR="003C197C" w:rsidRPr="003C197C" w:rsidRDefault="003C197C" w:rsidP="001F18B8">
            <w:pPr>
              <w:spacing w:line="360" w:lineRule="auto"/>
              <w:jc w:val="center"/>
              <w:rPr>
                <w:rFonts w:ascii="Cambria" w:hAnsi="Cambria"/>
              </w:rPr>
            </w:pPr>
            <w:r>
              <w:rPr>
                <w:rFonts w:ascii="Cambria" w:eastAsia="Cambria" w:hAnsi="Cambria" w:cs="Cambria"/>
                <w:color w:val="000000"/>
              </w:rPr>
              <w:t>Signature of the head of department</w:t>
            </w:r>
            <w:r>
              <w:rPr>
                <w:rFonts w:ascii="Cambria" w:eastAsia="Cambria" w:hAnsi="Cambria" w:cs="Cambria"/>
                <w:color w:val="000000"/>
              </w:rPr>
              <w:br/>
              <w:t>.....................</w:t>
            </w:r>
          </w:p>
        </w:tc>
      </w:tr>
    </w:tbl>
    <w:p w14:paraId="0745AD66" w14:textId="77777777" w:rsidR="000B6EB1" w:rsidRPr="00F01F2B" w:rsidRDefault="000B6EB1" w:rsidP="003C197C">
      <w:pPr>
        <w:rPr>
          <w:rFonts w:ascii="Cambria" w:hAnsi="Cambria"/>
          <w:sz w:val="20"/>
          <w:szCs w:val="20"/>
        </w:rPr>
      </w:pPr>
    </w:p>
    <w:sectPr w:rsidR="000B6EB1" w:rsidRPr="00F01F2B" w:rsidSect="00706E3A">
      <w:headerReference w:type="default" r:id="rId29"/>
      <w:footerReference w:type="default" r:id="rId30"/>
      <w:pgSz w:w="11907" w:h="16840" w:code="9"/>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E373D3" w14:textId="77777777" w:rsidR="00647EE3" w:rsidRDefault="00647EE3" w:rsidP="00D12BC3">
      <w:pPr>
        <w:spacing w:after="0" w:line="240" w:lineRule="auto"/>
      </w:pPr>
      <w:r>
        <w:separator/>
      </w:r>
    </w:p>
  </w:endnote>
  <w:endnote w:type="continuationSeparator" w:id="0">
    <w:p w14:paraId="3D9FC3F8" w14:textId="77777777" w:rsidR="00647EE3" w:rsidRDefault="00647EE3" w:rsidP="00D12B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altName w:val="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30DACE" w14:textId="77777777" w:rsidR="009A55AB" w:rsidRDefault="009A55AB"/>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B0A625" w14:textId="77777777" w:rsidR="00647EE3" w:rsidRDefault="00647EE3" w:rsidP="00D12BC3">
      <w:pPr>
        <w:spacing w:after="0" w:line="240" w:lineRule="auto"/>
      </w:pPr>
      <w:r>
        <w:separator/>
      </w:r>
    </w:p>
  </w:footnote>
  <w:footnote w:type="continuationSeparator" w:id="0">
    <w:p w14:paraId="4E0550DE" w14:textId="77777777" w:rsidR="00647EE3" w:rsidRDefault="00647EE3" w:rsidP="00D12BC3">
      <w:pPr>
        <w:spacing w:after="0" w:line="240" w:lineRule="auto"/>
      </w:pPr>
      <w:r>
        <w:continuationSeparator/>
      </w:r>
    </w:p>
  </w:footnote>
  <w:footnote w:id="1">
    <w:p w14:paraId="5DF2DEE4" w14:textId="77777777" w:rsidR="00D12BC3" w:rsidRPr="00657AA8" w:rsidRDefault="00D12BC3" w:rsidP="00C27A32">
      <w:pPr>
        <w:pStyle w:val="FootnoteText"/>
        <w:spacing w:after="120" w:line="240" w:lineRule="auto"/>
        <w:jc w:val="both"/>
        <w:rPr>
          <w:rFonts w:ascii="Cambria" w:hAnsi="Cambria"/>
        </w:rPr>
      </w:pPr>
      <w:r>
        <w:rPr>
          <w:rStyle w:val="FootnoteReference"/>
          <w:rFonts w:ascii="Cambria" w:hAnsi="Cambria"/>
        </w:rPr>
        <w:footnoteRef/>
      </w:r>
      <w:r>
        <w:rPr>
          <w:rFonts w:ascii="Cambria" w:hAnsi="Cambria"/>
        </w:rPr>
        <w:t xml:space="preserve"> The professional and/or transversal competencies targeted by the subject for which the course description is prepared will be copied from the curriculum of the degree programme. For each competency, the complete entry, including the competency code, will be copied with the exact wording that appears in the curriculum, without any changes. If no competency is copied from either of the two categories, the row corresponding to that category is deleted from the table.</w:t>
      </w:r>
    </w:p>
  </w:footnote>
  <w:footnote w:id="2">
    <w:p w14:paraId="495DAF3D" w14:textId="77777777" w:rsidR="00A5032D" w:rsidRPr="00A5032D" w:rsidRDefault="00A5032D" w:rsidP="00C27A32">
      <w:pPr>
        <w:pStyle w:val="FootnoteText"/>
        <w:spacing w:after="0" w:line="240" w:lineRule="auto"/>
        <w:jc w:val="both"/>
        <w:rPr>
          <w:rFonts w:ascii="Cambria" w:hAnsi="Cambria"/>
        </w:rPr>
      </w:pPr>
      <w:r>
        <w:rPr>
          <w:rStyle w:val="FootnoteReference"/>
          <w:rFonts w:ascii="Cambria" w:hAnsi="Cambria"/>
        </w:rPr>
        <w:footnoteRef/>
      </w:r>
      <w:r>
        <w:rPr>
          <w:rFonts w:ascii="Cambria" w:hAnsi="Cambria"/>
        </w:rPr>
        <w:t xml:space="preserve"> The learning outcomes relevant to the degree programme and targeted by the subject for which the course description is prepared will be listed. The entries, copied without any changes from the curriculum according to subject type (Core Subject/Specialisation Subject/Complementary Subject), are listed under the corresponding competency.</w:t>
      </w:r>
    </w:p>
  </w:footnote>
  <w:footnote w:id="3">
    <w:p w14:paraId="2A188BE8" w14:textId="77777777" w:rsidR="00C3571C" w:rsidRPr="000065E8" w:rsidRDefault="00C3571C" w:rsidP="00E86C3D">
      <w:pPr>
        <w:pStyle w:val="FootnoteText"/>
        <w:spacing w:line="240" w:lineRule="auto"/>
        <w:jc w:val="both"/>
        <w:rPr>
          <w:rFonts w:ascii="Cambria" w:hAnsi="Cambria"/>
        </w:rPr>
      </w:pPr>
      <w:r>
        <w:rPr>
          <w:rStyle w:val="FootnoteReference"/>
          <w:rFonts w:ascii="Cambria" w:hAnsi="Cambria"/>
        </w:rPr>
        <w:footnoteRef/>
      </w:r>
      <w:r>
        <w:rPr>
          <w:rFonts w:ascii="Cambria" w:hAnsi="Cambria"/>
        </w:rPr>
        <w:t xml:space="preserve"> Select a single label which, according to the Procedure for the implementation of SDG labels in the academic process, best matches the subject. If the subject addresses sustainable development in a generic manner (i.e. by presenting/introducing the general framework of sustainable development, etc.), then the Sustainable Development Generic Label may be applied. If none of the labels describe the subject, select the last option: “No label applies.”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13FBC" w14:textId="77777777" w:rsidR="009A55AB" w:rsidRDefault="009A55AB"/>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FFFFFFFF"/>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B206EF"/>
    <w:multiLevelType w:val="multilevel"/>
    <w:tmpl w:val="FFFFFFFF"/>
    <w:lvl w:ilvl="0">
      <w:start w:val="1"/>
      <w:numFmt w:val="bullet"/>
      <w:lvlText w:val=""/>
      <w:lvlJc w:val="left"/>
      <w:pPr>
        <w:tabs>
          <w:tab w:val="num" w:pos="924"/>
        </w:tabs>
        <w:ind w:left="924" w:hanging="35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F204111"/>
    <w:multiLevelType w:val="hybridMultilevel"/>
    <w:tmpl w:val="C14ACAE0"/>
    <w:lvl w:ilvl="0" w:tplc="0994B074">
      <w:start w:val="1"/>
      <w:numFmt w:val="decimal"/>
      <w:lvlText w:val="%1."/>
      <w:lvlJc w:val="left"/>
      <w:pPr>
        <w:ind w:left="391" w:hanging="360"/>
      </w:pPr>
      <w:rPr>
        <w:rFonts w:hint="default"/>
        <w:b w:val="0"/>
      </w:rPr>
    </w:lvl>
    <w:lvl w:ilvl="1" w:tplc="04180019" w:tentative="1">
      <w:start w:val="1"/>
      <w:numFmt w:val="lowerLetter"/>
      <w:lvlText w:val="%2."/>
      <w:lvlJc w:val="left"/>
      <w:pPr>
        <w:ind w:left="1111" w:hanging="360"/>
      </w:pPr>
    </w:lvl>
    <w:lvl w:ilvl="2" w:tplc="0418001B" w:tentative="1">
      <w:start w:val="1"/>
      <w:numFmt w:val="lowerRoman"/>
      <w:lvlText w:val="%3."/>
      <w:lvlJc w:val="right"/>
      <w:pPr>
        <w:ind w:left="1831" w:hanging="180"/>
      </w:pPr>
    </w:lvl>
    <w:lvl w:ilvl="3" w:tplc="0418000F" w:tentative="1">
      <w:start w:val="1"/>
      <w:numFmt w:val="decimal"/>
      <w:lvlText w:val="%4."/>
      <w:lvlJc w:val="left"/>
      <w:pPr>
        <w:ind w:left="2551" w:hanging="360"/>
      </w:pPr>
    </w:lvl>
    <w:lvl w:ilvl="4" w:tplc="04180019" w:tentative="1">
      <w:start w:val="1"/>
      <w:numFmt w:val="lowerLetter"/>
      <w:lvlText w:val="%5."/>
      <w:lvlJc w:val="left"/>
      <w:pPr>
        <w:ind w:left="3271" w:hanging="360"/>
      </w:pPr>
    </w:lvl>
    <w:lvl w:ilvl="5" w:tplc="0418001B" w:tentative="1">
      <w:start w:val="1"/>
      <w:numFmt w:val="lowerRoman"/>
      <w:lvlText w:val="%6."/>
      <w:lvlJc w:val="right"/>
      <w:pPr>
        <w:ind w:left="3991" w:hanging="180"/>
      </w:pPr>
    </w:lvl>
    <w:lvl w:ilvl="6" w:tplc="0418000F" w:tentative="1">
      <w:start w:val="1"/>
      <w:numFmt w:val="decimal"/>
      <w:lvlText w:val="%7."/>
      <w:lvlJc w:val="left"/>
      <w:pPr>
        <w:ind w:left="4711" w:hanging="360"/>
      </w:pPr>
    </w:lvl>
    <w:lvl w:ilvl="7" w:tplc="04180019" w:tentative="1">
      <w:start w:val="1"/>
      <w:numFmt w:val="lowerLetter"/>
      <w:lvlText w:val="%8."/>
      <w:lvlJc w:val="left"/>
      <w:pPr>
        <w:ind w:left="5431" w:hanging="360"/>
      </w:pPr>
    </w:lvl>
    <w:lvl w:ilvl="8" w:tplc="0418001B" w:tentative="1">
      <w:start w:val="1"/>
      <w:numFmt w:val="lowerRoman"/>
      <w:lvlText w:val="%9."/>
      <w:lvlJc w:val="right"/>
      <w:pPr>
        <w:ind w:left="6151" w:hanging="180"/>
      </w:pPr>
    </w:lvl>
  </w:abstractNum>
  <w:abstractNum w:abstractNumId="4" w15:restartNumberingAfterBreak="0">
    <w:nsid w:val="2A430EA8"/>
    <w:multiLevelType w:val="hybridMultilevel"/>
    <w:tmpl w:val="DF86ACB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02C35AE"/>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6" w15:restartNumberingAfterBreak="0">
    <w:nsid w:val="3180409C"/>
    <w:multiLevelType w:val="hybridMultilevel"/>
    <w:tmpl w:val="369EB4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9759A3"/>
    <w:multiLevelType w:val="hybridMultilevel"/>
    <w:tmpl w:val="496415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B67263B"/>
    <w:multiLevelType w:val="hybridMultilevel"/>
    <w:tmpl w:val="27F2BD4E"/>
    <w:lvl w:ilvl="0" w:tplc="626E9FDA">
      <w:start w:val="1"/>
      <w:numFmt w:val="bullet"/>
      <w:lvlText w:val=""/>
      <w:lvlJc w:val="left"/>
      <w:pPr>
        <w:tabs>
          <w:tab w:val="num" w:pos="641"/>
        </w:tabs>
        <w:ind w:left="641"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0703A25"/>
    <w:multiLevelType w:val="hybridMultilevel"/>
    <w:tmpl w:val="8BF47AF2"/>
    <w:lvl w:ilvl="0" w:tplc="A7FAA31A">
      <w:start w:val="10"/>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45C73175"/>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1" w15:restartNumberingAfterBreak="0">
    <w:nsid w:val="48257E4B"/>
    <w:multiLevelType w:val="hybridMultilevel"/>
    <w:tmpl w:val="31562908"/>
    <w:lvl w:ilvl="0" w:tplc="04180011">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49C607F2"/>
    <w:multiLevelType w:val="multilevel"/>
    <w:tmpl w:val="FFFFFFFF"/>
    <w:lvl w:ilvl="0">
      <w:start w:val="1"/>
      <w:numFmt w:val="bullet"/>
      <w:lvlText w:val=""/>
      <w:lvlJc w:val="left"/>
      <w:pPr>
        <w:tabs>
          <w:tab w:val="num" w:pos="907"/>
        </w:tabs>
        <w:ind w:left="907" w:hanging="34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F6F2672"/>
    <w:multiLevelType w:val="hybridMultilevel"/>
    <w:tmpl w:val="1B14277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BAD4E4D"/>
    <w:multiLevelType w:val="hybridMultilevel"/>
    <w:tmpl w:val="2A1855E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5716F8"/>
    <w:multiLevelType w:val="hybridMultilevel"/>
    <w:tmpl w:val="B6AA1EA6"/>
    <w:lvl w:ilvl="0" w:tplc="617C26CC">
      <w:start w:val="1"/>
      <w:numFmt w:val="decimal"/>
      <w:lvlText w:val="%1."/>
      <w:lvlJc w:val="left"/>
      <w:pPr>
        <w:ind w:left="389" w:hanging="360"/>
      </w:pPr>
      <w:rPr>
        <w:rFonts w:hint="default"/>
      </w:rPr>
    </w:lvl>
    <w:lvl w:ilvl="1" w:tplc="04180019" w:tentative="1">
      <w:start w:val="1"/>
      <w:numFmt w:val="lowerLetter"/>
      <w:lvlText w:val="%2."/>
      <w:lvlJc w:val="left"/>
      <w:pPr>
        <w:ind w:left="1109" w:hanging="360"/>
      </w:pPr>
    </w:lvl>
    <w:lvl w:ilvl="2" w:tplc="0418001B" w:tentative="1">
      <w:start w:val="1"/>
      <w:numFmt w:val="lowerRoman"/>
      <w:lvlText w:val="%3."/>
      <w:lvlJc w:val="right"/>
      <w:pPr>
        <w:ind w:left="1829" w:hanging="180"/>
      </w:pPr>
    </w:lvl>
    <w:lvl w:ilvl="3" w:tplc="0418000F" w:tentative="1">
      <w:start w:val="1"/>
      <w:numFmt w:val="decimal"/>
      <w:lvlText w:val="%4."/>
      <w:lvlJc w:val="left"/>
      <w:pPr>
        <w:ind w:left="2549" w:hanging="360"/>
      </w:pPr>
    </w:lvl>
    <w:lvl w:ilvl="4" w:tplc="04180019" w:tentative="1">
      <w:start w:val="1"/>
      <w:numFmt w:val="lowerLetter"/>
      <w:lvlText w:val="%5."/>
      <w:lvlJc w:val="left"/>
      <w:pPr>
        <w:ind w:left="3269" w:hanging="360"/>
      </w:pPr>
    </w:lvl>
    <w:lvl w:ilvl="5" w:tplc="0418001B" w:tentative="1">
      <w:start w:val="1"/>
      <w:numFmt w:val="lowerRoman"/>
      <w:lvlText w:val="%6."/>
      <w:lvlJc w:val="right"/>
      <w:pPr>
        <w:ind w:left="3989" w:hanging="180"/>
      </w:pPr>
    </w:lvl>
    <w:lvl w:ilvl="6" w:tplc="0418000F" w:tentative="1">
      <w:start w:val="1"/>
      <w:numFmt w:val="decimal"/>
      <w:lvlText w:val="%7."/>
      <w:lvlJc w:val="left"/>
      <w:pPr>
        <w:ind w:left="4709" w:hanging="360"/>
      </w:pPr>
    </w:lvl>
    <w:lvl w:ilvl="7" w:tplc="04180019" w:tentative="1">
      <w:start w:val="1"/>
      <w:numFmt w:val="lowerLetter"/>
      <w:lvlText w:val="%8."/>
      <w:lvlJc w:val="left"/>
      <w:pPr>
        <w:ind w:left="5429" w:hanging="360"/>
      </w:pPr>
    </w:lvl>
    <w:lvl w:ilvl="8" w:tplc="0418001B" w:tentative="1">
      <w:start w:val="1"/>
      <w:numFmt w:val="lowerRoman"/>
      <w:lvlText w:val="%9."/>
      <w:lvlJc w:val="right"/>
      <w:pPr>
        <w:ind w:left="6149" w:hanging="180"/>
      </w:pPr>
    </w:lvl>
  </w:abstractNum>
  <w:abstractNum w:abstractNumId="16" w15:restartNumberingAfterBreak="0">
    <w:nsid w:val="664D6E46"/>
    <w:multiLevelType w:val="hybridMultilevel"/>
    <w:tmpl w:val="FFFFFFFF"/>
    <w:lvl w:ilvl="0" w:tplc="F4E00114">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6B8E0563"/>
    <w:multiLevelType w:val="hybridMultilevel"/>
    <w:tmpl w:val="FFFFFFFF"/>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707E710E"/>
    <w:multiLevelType w:val="hybridMultilevel"/>
    <w:tmpl w:val="1C542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6057EE1"/>
    <w:multiLevelType w:val="hybridMultilevel"/>
    <w:tmpl w:val="21120B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85652575">
    <w:abstractNumId w:val="0"/>
  </w:num>
  <w:num w:numId="2" w16cid:durableId="1913393359">
    <w:abstractNumId w:val="10"/>
  </w:num>
  <w:num w:numId="3" w16cid:durableId="947585424">
    <w:abstractNumId w:val="5"/>
  </w:num>
  <w:num w:numId="4" w16cid:durableId="1503936043">
    <w:abstractNumId w:val="17"/>
  </w:num>
  <w:num w:numId="5" w16cid:durableId="1590843010">
    <w:abstractNumId w:val="12"/>
  </w:num>
  <w:num w:numId="6" w16cid:durableId="414061301">
    <w:abstractNumId w:val="1"/>
  </w:num>
  <w:num w:numId="7" w16cid:durableId="1149783030">
    <w:abstractNumId w:val="2"/>
  </w:num>
  <w:num w:numId="8" w16cid:durableId="418330876">
    <w:abstractNumId w:val="8"/>
  </w:num>
  <w:num w:numId="9" w16cid:durableId="2107264751">
    <w:abstractNumId w:val="11"/>
  </w:num>
  <w:num w:numId="10" w16cid:durableId="510031827">
    <w:abstractNumId w:val="9"/>
  </w:num>
  <w:num w:numId="11" w16cid:durableId="112395870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81A"/>
    <w:rsid w:val="0000513E"/>
    <w:rsid w:val="000065E8"/>
    <w:rsid w:val="000067DE"/>
    <w:rsid w:val="00011141"/>
    <w:rsid w:val="0001171D"/>
    <w:rsid w:val="00015B59"/>
    <w:rsid w:val="00023CD8"/>
    <w:rsid w:val="00024A1F"/>
    <w:rsid w:val="000315BD"/>
    <w:rsid w:val="00033680"/>
    <w:rsid w:val="000349FF"/>
    <w:rsid w:val="00035F4F"/>
    <w:rsid w:val="00036059"/>
    <w:rsid w:val="00043CC3"/>
    <w:rsid w:val="000553E8"/>
    <w:rsid w:val="00070E50"/>
    <w:rsid w:val="00084669"/>
    <w:rsid w:val="00091CED"/>
    <w:rsid w:val="000B6EB1"/>
    <w:rsid w:val="000B7D0D"/>
    <w:rsid w:val="000C42B5"/>
    <w:rsid w:val="000D20FE"/>
    <w:rsid w:val="000D5C50"/>
    <w:rsid w:val="000F20F3"/>
    <w:rsid w:val="000F2DF8"/>
    <w:rsid w:val="000F7ACA"/>
    <w:rsid w:val="00105C9A"/>
    <w:rsid w:val="00117B5A"/>
    <w:rsid w:val="00123B64"/>
    <w:rsid w:val="001253AA"/>
    <w:rsid w:val="001346BE"/>
    <w:rsid w:val="00155A52"/>
    <w:rsid w:val="00172EA1"/>
    <w:rsid w:val="001914D4"/>
    <w:rsid w:val="0019757E"/>
    <w:rsid w:val="001A19E8"/>
    <w:rsid w:val="001A4A04"/>
    <w:rsid w:val="001A50C5"/>
    <w:rsid w:val="001C2668"/>
    <w:rsid w:val="001C3E3C"/>
    <w:rsid w:val="001D2E43"/>
    <w:rsid w:val="001F0D36"/>
    <w:rsid w:val="001F18B8"/>
    <w:rsid w:val="001F7695"/>
    <w:rsid w:val="00201EE0"/>
    <w:rsid w:val="00214B45"/>
    <w:rsid w:val="0021656F"/>
    <w:rsid w:val="00221B6D"/>
    <w:rsid w:val="002315D2"/>
    <w:rsid w:val="002425E5"/>
    <w:rsid w:val="00242E53"/>
    <w:rsid w:val="00250293"/>
    <w:rsid w:val="00250F88"/>
    <w:rsid w:val="00260978"/>
    <w:rsid w:val="00261BF1"/>
    <w:rsid w:val="0026481E"/>
    <w:rsid w:val="002659CC"/>
    <w:rsid w:val="00273287"/>
    <w:rsid w:val="0028191D"/>
    <w:rsid w:val="00283C24"/>
    <w:rsid w:val="002946B6"/>
    <w:rsid w:val="002A3A93"/>
    <w:rsid w:val="002A7B96"/>
    <w:rsid w:val="002B298E"/>
    <w:rsid w:val="002B38EF"/>
    <w:rsid w:val="002B3B45"/>
    <w:rsid w:val="002B576D"/>
    <w:rsid w:val="002C22AA"/>
    <w:rsid w:val="002C2A67"/>
    <w:rsid w:val="002D0A73"/>
    <w:rsid w:val="002D13DD"/>
    <w:rsid w:val="002D19B2"/>
    <w:rsid w:val="002D5FCA"/>
    <w:rsid w:val="002E2D93"/>
    <w:rsid w:val="002E4459"/>
    <w:rsid w:val="00301E97"/>
    <w:rsid w:val="003328A1"/>
    <w:rsid w:val="003371CD"/>
    <w:rsid w:val="00345357"/>
    <w:rsid w:val="003478E6"/>
    <w:rsid w:val="00351944"/>
    <w:rsid w:val="0035421D"/>
    <w:rsid w:val="00354B93"/>
    <w:rsid w:val="00357598"/>
    <w:rsid w:val="00366881"/>
    <w:rsid w:val="00370DF5"/>
    <w:rsid w:val="0037232C"/>
    <w:rsid w:val="00375312"/>
    <w:rsid w:val="0037729A"/>
    <w:rsid w:val="00380473"/>
    <w:rsid w:val="00384F1D"/>
    <w:rsid w:val="00385464"/>
    <w:rsid w:val="00386C7F"/>
    <w:rsid w:val="003871FD"/>
    <w:rsid w:val="0039378F"/>
    <w:rsid w:val="00395D15"/>
    <w:rsid w:val="003A1213"/>
    <w:rsid w:val="003A4B7D"/>
    <w:rsid w:val="003A7089"/>
    <w:rsid w:val="003B449C"/>
    <w:rsid w:val="003B6EE4"/>
    <w:rsid w:val="003C197C"/>
    <w:rsid w:val="003C47C3"/>
    <w:rsid w:val="003C7B55"/>
    <w:rsid w:val="003D6191"/>
    <w:rsid w:val="003D7F8A"/>
    <w:rsid w:val="003F481E"/>
    <w:rsid w:val="003F48C4"/>
    <w:rsid w:val="003F5C13"/>
    <w:rsid w:val="003F659E"/>
    <w:rsid w:val="004024DF"/>
    <w:rsid w:val="00405204"/>
    <w:rsid w:val="004221F0"/>
    <w:rsid w:val="0042330E"/>
    <w:rsid w:val="00432453"/>
    <w:rsid w:val="0043697A"/>
    <w:rsid w:val="00443956"/>
    <w:rsid w:val="00453436"/>
    <w:rsid w:val="00457B3D"/>
    <w:rsid w:val="004607AB"/>
    <w:rsid w:val="004613CA"/>
    <w:rsid w:val="004675C5"/>
    <w:rsid w:val="00472BF0"/>
    <w:rsid w:val="00486051"/>
    <w:rsid w:val="00492091"/>
    <w:rsid w:val="004925D3"/>
    <w:rsid w:val="004A78CA"/>
    <w:rsid w:val="004D2236"/>
    <w:rsid w:val="004E11A8"/>
    <w:rsid w:val="004E11FF"/>
    <w:rsid w:val="004E2C1F"/>
    <w:rsid w:val="004E578B"/>
    <w:rsid w:val="004F45E5"/>
    <w:rsid w:val="004F4B37"/>
    <w:rsid w:val="005025A3"/>
    <w:rsid w:val="0050720F"/>
    <w:rsid w:val="005125BA"/>
    <w:rsid w:val="00520A95"/>
    <w:rsid w:val="00535AD0"/>
    <w:rsid w:val="00547DE3"/>
    <w:rsid w:val="0055138F"/>
    <w:rsid w:val="00551CC4"/>
    <w:rsid w:val="00551CD7"/>
    <w:rsid w:val="0056367D"/>
    <w:rsid w:val="00586682"/>
    <w:rsid w:val="005B2AB4"/>
    <w:rsid w:val="005B2BEB"/>
    <w:rsid w:val="005B5C8E"/>
    <w:rsid w:val="005B66A9"/>
    <w:rsid w:val="005D3A59"/>
    <w:rsid w:val="005E100B"/>
    <w:rsid w:val="005E1610"/>
    <w:rsid w:val="005E538C"/>
    <w:rsid w:val="005F30A6"/>
    <w:rsid w:val="006016CF"/>
    <w:rsid w:val="00606962"/>
    <w:rsid w:val="00614B80"/>
    <w:rsid w:val="00615F83"/>
    <w:rsid w:val="006168F2"/>
    <w:rsid w:val="006272B2"/>
    <w:rsid w:val="00632190"/>
    <w:rsid w:val="006354AC"/>
    <w:rsid w:val="00647EE3"/>
    <w:rsid w:val="00651628"/>
    <w:rsid w:val="00656C7A"/>
    <w:rsid w:val="00657AA8"/>
    <w:rsid w:val="00662F93"/>
    <w:rsid w:val="006839D8"/>
    <w:rsid w:val="00687EE7"/>
    <w:rsid w:val="00694E26"/>
    <w:rsid w:val="00695264"/>
    <w:rsid w:val="006965CF"/>
    <w:rsid w:val="00696CD4"/>
    <w:rsid w:val="006A3DD3"/>
    <w:rsid w:val="006A5360"/>
    <w:rsid w:val="006A7A5A"/>
    <w:rsid w:val="006B2EAE"/>
    <w:rsid w:val="006B6ABF"/>
    <w:rsid w:val="006D4B54"/>
    <w:rsid w:val="006D55FD"/>
    <w:rsid w:val="006D648A"/>
    <w:rsid w:val="006D7F49"/>
    <w:rsid w:val="006E1EAF"/>
    <w:rsid w:val="006E276B"/>
    <w:rsid w:val="006F0612"/>
    <w:rsid w:val="006F32EA"/>
    <w:rsid w:val="00706E3A"/>
    <w:rsid w:val="0071375C"/>
    <w:rsid w:val="007342EF"/>
    <w:rsid w:val="0073503B"/>
    <w:rsid w:val="0074223A"/>
    <w:rsid w:val="00744F1A"/>
    <w:rsid w:val="00747F90"/>
    <w:rsid w:val="007526F3"/>
    <w:rsid w:val="007566DE"/>
    <w:rsid w:val="007730F9"/>
    <w:rsid w:val="0077514A"/>
    <w:rsid w:val="0078208B"/>
    <w:rsid w:val="007965C1"/>
    <w:rsid w:val="007B5DD0"/>
    <w:rsid w:val="007C0F60"/>
    <w:rsid w:val="007C5637"/>
    <w:rsid w:val="007C631A"/>
    <w:rsid w:val="007D0416"/>
    <w:rsid w:val="007D6BE3"/>
    <w:rsid w:val="007E2A39"/>
    <w:rsid w:val="007E4CF3"/>
    <w:rsid w:val="007F519B"/>
    <w:rsid w:val="008119F8"/>
    <w:rsid w:val="00812545"/>
    <w:rsid w:val="00820A4F"/>
    <w:rsid w:val="00827CA3"/>
    <w:rsid w:val="00830C38"/>
    <w:rsid w:val="0083358D"/>
    <w:rsid w:val="0084063D"/>
    <w:rsid w:val="0084433E"/>
    <w:rsid w:val="00844EAD"/>
    <w:rsid w:val="0084568F"/>
    <w:rsid w:val="00847940"/>
    <w:rsid w:val="00847A44"/>
    <w:rsid w:val="00854741"/>
    <w:rsid w:val="00863872"/>
    <w:rsid w:val="0086570A"/>
    <w:rsid w:val="008663BC"/>
    <w:rsid w:val="00885BDD"/>
    <w:rsid w:val="00886616"/>
    <w:rsid w:val="00895EEB"/>
    <w:rsid w:val="00896E10"/>
    <w:rsid w:val="008B15F8"/>
    <w:rsid w:val="008B4B54"/>
    <w:rsid w:val="008C28C6"/>
    <w:rsid w:val="008C62B1"/>
    <w:rsid w:val="008C6A8A"/>
    <w:rsid w:val="008D7291"/>
    <w:rsid w:val="008E6D88"/>
    <w:rsid w:val="008E7BE7"/>
    <w:rsid w:val="008F5225"/>
    <w:rsid w:val="008F5E28"/>
    <w:rsid w:val="00903FED"/>
    <w:rsid w:val="00935614"/>
    <w:rsid w:val="00936988"/>
    <w:rsid w:val="009401B8"/>
    <w:rsid w:val="00944A03"/>
    <w:rsid w:val="009508B1"/>
    <w:rsid w:val="00956527"/>
    <w:rsid w:val="00956B77"/>
    <w:rsid w:val="009625B4"/>
    <w:rsid w:val="00964519"/>
    <w:rsid w:val="00996BA6"/>
    <w:rsid w:val="00996E5F"/>
    <w:rsid w:val="009A02E0"/>
    <w:rsid w:val="009A439B"/>
    <w:rsid w:val="009A49DC"/>
    <w:rsid w:val="009A55AB"/>
    <w:rsid w:val="009D6CB7"/>
    <w:rsid w:val="009D7EA7"/>
    <w:rsid w:val="009E0B44"/>
    <w:rsid w:val="009E1A45"/>
    <w:rsid w:val="009F6D96"/>
    <w:rsid w:val="00A2132C"/>
    <w:rsid w:val="00A22013"/>
    <w:rsid w:val="00A22AD7"/>
    <w:rsid w:val="00A23D3E"/>
    <w:rsid w:val="00A24211"/>
    <w:rsid w:val="00A365C9"/>
    <w:rsid w:val="00A4215F"/>
    <w:rsid w:val="00A42D35"/>
    <w:rsid w:val="00A5032D"/>
    <w:rsid w:val="00A525B0"/>
    <w:rsid w:val="00A643F8"/>
    <w:rsid w:val="00A713B0"/>
    <w:rsid w:val="00A74D64"/>
    <w:rsid w:val="00A82450"/>
    <w:rsid w:val="00AB0DE7"/>
    <w:rsid w:val="00AB7461"/>
    <w:rsid w:val="00AC5018"/>
    <w:rsid w:val="00AD791A"/>
    <w:rsid w:val="00B13F90"/>
    <w:rsid w:val="00B207E2"/>
    <w:rsid w:val="00B25C38"/>
    <w:rsid w:val="00B31AC3"/>
    <w:rsid w:val="00B36DE7"/>
    <w:rsid w:val="00B417DB"/>
    <w:rsid w:val="00B45D44"/>
    <w:rsid w:val="00B54211"/>
    <w:rsid w:val="00B715DB"/>
    <w:rsid w:val="00B758E2"/>
    <w:rsid w:val="00B801DE"/>
    <w:rsid w:val="00B92917"/>
    <w:rsid w:val="00BA46D7"/>
    <w:rsid w:val="00BC69BB"/>
    <w:rsid w:val="00BC7CDE"/>
    <w:rsid w:val="00BD3CB2"/>
    <w:rsid w:val="00BF0B4D"/>
    <w:rsid w:val="00BF17DD"/>
    <w:rsid w:val="00BF2C1C"/>
    <w:rsid w:val="00BF4F61"/>
    <w:rsid w:val="00BF5D62"/>
    <w:rsid w:val="00C02345"/>
    <w:rsid w:val="00C05B3A"/>
    <w:rsid w:val="00C074AC"/>
    <w:rsid w:val="00C163AF"/>
    <w:rsid w:val="00C17010"/>
    <w:rsid w:val="00C27A32"/>
    <w:rsid w:val="00C344D3"/>
    <w:rsid w:val="00C3571C"/>
    <w:rsid w:val="00C35DE2"/>
    <w:rsid w:val="00C43513"/>
    <w:rsid w:val="00C46D4A"/>
    <w:rsid w:val="00C56E05"/>
    <w:rsid w:val="00C63177"/>
    <w:rsid w:val="00C741E4"/>
    <w:rsid w:val="00C76710"/>
    <w:rsid w:val="00C77DC5"/>
    <w:rsid w:val="00C82753"/>
    <w:rsid w:val="00C835E2"/>
    <w:rsid w:val="00C94C22"/>
    <w:rsid w:val="00C9513E"/>
    <w:rsid w:val="00C95666"/>
    <w:rsid w:val="00C96E0E"/>
    <w:rsid w:val="00CA412A"/>
    <w:rsid w:val="00CB484C"/>
    <w:rsid w:val="00CB66F3"/>
    <w:rsid w:val="00CB6D9A"/>
    <w:rsid w:val="00CC6CFC"/>
    <w:rsid w:val="00CC712E"/>
    <w:rsid w:val="00CC781A"/>
    <w:rsid w:val="00CD4655"/>
    <w:rsid w:val="00CE2BF2"/>
    <w:rsid w:val="00CE3A39"/>
    <w:rsid w:val="00D00111"/>
    <w:rsid w:val="00D06D01"/>
    <w:rsid w:val="00D12BC3"/>
    <w:rsid w:val="00D17237"/>
    <w:rsid w:val="00D22666"/>
    <w:rsid w:val="00D2397E"/>
    <w:rsid w:val="00D3195B"/>
    <w:rsid w:val="00D44828"/>
    <w:rsid w:val="00D5037A"/>
    <w:rsid w:val="00D51618"/>
    <w:rsid w:val="00D55253"/>
    <w:rsid w:val="00D57589"/>
    <w:rsid w:val="00D60DDF"/>
    <w:rsid w:val="00D631CB"/>
    <w:rsid w:val="00D70267"/>
    <w:rsid w:val="00D7550A"/>
    <w:rsid w:val="00D80899"/>
    <w:rsid w:val="00D851F3"/>
    <w:rsid w:val="00D94607"/>
    <w:rsid w:val="00DA1056"/>
    <w:rsid w:val="00DA66F2"/>
    <w:rsid w:val="00DB3013"/>
    <w:rsid w:val="00DB6382"/>
    <w:rsid w:val="00DC236E"/>
    <w:rsid w:val="00DC5A5D"/>
    <w:rsid w:val="00DD2809"/>
    <w:rsid w:val="00DE3CFE"/>
    <w:rsid w:val="00DE5B58"/>
    <w:rsid w:val="00DE6B49"/>
    <w:rsid w:val="00DE7243"/>
    <w:rsid w:val="00E027F6"/>
    <w:rsid w:val="00E03DC8"/>
    <w:rsid w:val="00E12B00"/>
    <w:rsid w:val="00E16F73"/>
    <w:rsid w:val="00E27C90"/>
    <w:rsid w:val="00E30BC2"/>
    <w:rsid w:val="00E43532"/>
    <w:rsid w:val="00E463DB"/>
    <w:rsid w:val="00E466D4"/>
    <w:rsid w:val="00E5452B"/>
    <w:rsid w:val="00E56D7A"/>
    <w:rsid w:val="00E70122"/>
    <w:rsid w:val="00E724BA"/>
    <w:rsid w:val="00E74069"/>
    <w:rsid w:val="00E86C3D"/>
    <w:rsid w:val="00E96931"/>
    <w:rsid w:val="00EA2331"/>
    <w:rsid w:val="00EC0905"/>
    <w:rsid w:val="00EC3397"/>
    <w:rsid w:val="00ED2FBF"/>
    <w:rsid w:val="00EE3CB3"/>
    <w:rsid w:val="00EF1903"/>
    <w:rsid w:val="00EF7235"/>
    <w:rsid w:val="00F01F2B"/>
    <w:rsid w:val="00F21598"/>
    <w:rsid w:val="00F325EE"/>
    <w:rsid w:val="00F3301B"/>
    <w:rsid w:val="00F37311"/>
    <w:rsid w:val="00F52A38"/>
    <w:rsid w:val="00F6028C"/>
    <w:rsid w:val="00F60980"/>
    <w:rsid w:val="00F61628"/>
    <w:rsid w:val="00F63D0A"/>
    <w:rsid w:val="00F65EFF"/>
    <w:rsid w:val="00F708DA"/>
    <w:rsid w:val="00F75655"/>
    <w:rsid w:val="00F76D8F"/>
    <w:rsid w:val="00F81966"/>
    <w:rsid w:val="00F85E5C"/>
    <w:rsid w:val="00F974CE"/>
    <w:rsid w:val="00FA3D17"/>
    <w:rsid w:val="00FA47EB"/>
    <w:rsid w:val="00FA7471"/>
    <w:rsid w:val="00FB4CA9"/>
    <w:rsid w:val="00FB5485"/>
    <w:rsid w:val="00FC204E"/>
    <w:rsid w:val="00FD3B76"/>
    <w:rsid w:val="00FF0393"/>
    <w:rsid w:val="00FF4F6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007A9B"/>
  <w15:docId w15:val="{CCC6B9B5-BCAC-4709-8BD9-FDAEC78BE7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3DD3"/>
    <w:rPr>
      <w:lang w:val="ro-RO"/>
    </w:rPr>
  </w:style>
  <w:style w:type="paragraph" w:styleId="Heading1">
    <w:name w:val="heading 1"/>
    <w:basedOn w:val="Normal"/>
    <w:next w:val="Normal"/>
    <w:link w:val="Heading1Char"/>
    <w:uiPriority w:val="9"/>
    <w:qFormat/>
    <w:rsid w:val="00CC78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C78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C78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C78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C78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C78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C78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C78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C78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C78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C78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C78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C78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C78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C78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C78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C78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C781A"/>
    <w:rPr>
      <w:rFonts w:eastAsiaTheme="majorEastAsia" w:cstheme="majorBidi"/>
      <w:color w:val="272727" w:themeColor="text1" w:themeTint="D8"/>
    </w:rPr>
  </w:style>
  <w:style w:type="paragraph" w:styleId="Title">
    <w:name w:val="Title"/>
    <w:basedOn w:val="Normal"/>
    <w:next w:val="Normal"/>
    <w:link w:val="TitleChar"/>
    <w:uiPriority w:val="10"/>
    <w:qFormat/>
    <w:rsid w:val="00CC78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C78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C78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C78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C781A"/>
    <w:pPr>
      <w:spacing w:before="160"/>
      <w:jc w:val="center"/>
    </w:pPr>
    <w:rPr>
      <w:i/>
      <w:iCs/>
      <w:color w:val="404040" w:themeColor="text1" w:themeTint="BF"/>
    </w:rPr>
  </w:style>
  <w:style w:type="character" w:customStyle="1" w:styleId="QuoteChar">
    <w:name w:val="Quote Char"/>
    <w:basedOn w:val="DefaultParagraphFont"/>
    <w:link w:val="Quote"/>
    <w:uiPriority w:val="29"/>
    <w:rsid w:val="00CC781A"/>
    <w:rPr>
      <w:i/>
      <w:iCs/>
      <w:color w:val="404040" w:themeColor="text1" w:themeTint="BF"/>
    </w:rPr>
  </w:style>
  <w:style w:type="paragraph" w:styleId="ListParagraph">
    <w:name w:val="List Paragraph"/>
    <w:basedOn w:val="Normal"/>
    <w:uiPriority w:val="34"/>
    <w:qFormat/>
    <w:rsid w:val="00CC781A"/>
    <w:pPr>
      <w:ind w:left="720"/>
      <w:contextualSpacing/>
    </w:pPr>
  </w:style>
  <w:style w:type="character" w:styleId="IntenseEmphasis">
    <w:name w:val="Intense Emphasis"/>
    <w:basedOn w:val="DefaultParagraphFont"/>
    <w:uiPriority w:val="21"/>
    <w:qFormat/>
    <w:rsid w:val="00CC781A"/>
    <w:rPr>
      <w:i/>
      <w:iCs/>
      <w:color w:val="0F4761" w:themeColor="accent1" w:themeShade="BF"/>
    </w:rPr>
  </w:style>
  <w:style w:type="paragraph" w:styleId="IntenseQuote">
    <w:name w:val="Intense Quote"/>
    <w:basedOn w:val="Normal"/>
    <w:next w:val="Normal"/>
    <w:link w:val="IntenseQuoteChar"/>
    <w:uiPriority w:val="30"/>
    <w:qFormat/>
    <w:rsid w:val="00CC78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C781A"/>
    <w:rPr>
      <w:i/>
      <w:iCs/>
      <w:color w:val="0F4761" w:themeColor="accent1" w:themeShade="BF"/>
    </w:rPr>
  </w:style>
  <w:style w:type="character" w:styleId="IntenseReference">
    <w:name w:val="Intense Reference"/>
    <w:basedOn w:val="DefaultParagraphFont"/>
    <w:uiPriority w:val="32"/>
    <w:qFormat/>
    <w:rsid w:val="00CC781A"/>
    <w:rPr>
      <w:b/>
      <w:bCs/>
      <w:smallCaps/>
      <w:color w:val="0F4761" w:themeColor="accent1" w:themeShade="BF"/>
      <w:spacing w:val="5"/>
    </w:rPr>
  </w:style>
  <w:style w:type="paragraph" w:styleId="FootnoteText">
    <w:name w:val="footnote text"/>
    <w:basedOn w:val="Normal"/>
    <w:link w:val="FootnoteTextChar"/>
    <w:uiPriority w:val="99"/>
    <w:semiHidden/>
    <w:unhideWhenUsed/>
    <w:rsid w:val="00D12BC3"/>
    <w:pPr>
      <w:spacing w:after="200" w:line="276" w:lineRule="auto"/>
    </w:pPr>
    <w:rPr>
      <w:rFonts w:ascii="Calibri" w:eastAsia="Calibri" w:hAnsi="Calibri" w:cs="Times New Roman"/>
      <w:kern w:val="0"/>
      <w:sz w:val="20"/>
      <w:szCs w:val="20"/>
    </w:rPr>
  </w:style>
  <w:style w:type="character" w:customStyle="1" w:styleId="FootnoteTextChar">
    <w:name w:val="Footnote Text Char"/>
    <w:basedOn w:val="DefaultParagraphFont"/>
    <w:link w:val="FootnoteText"/>
    <w:uiPriority w:val="99"/>
    <w:semiHidden/>
    <w:rsid w:val="00D12BC3"/>
    <w:rPr>
      <w:rFonts w:ascii="Calibri" w:eastAsia="Calibri" w:hAnsi="Calibri" w:cs="Times New Roman"/>
      <w:kern w:val="0"/>
      <w:sz w:val="20"/>
      <w:szCs w:val="20"/>
      <w:lang w:val="ro-RO"/>
    </w:rPr>
  </w:style>
  <w:style w:type="character" w:styleId="FootnoteReference">
    <w:name w:val="footnote reference"/>
    <w:uiPriority w:val="99"/>
    <w:semiHidden/>
    <w:unhideWhenUsed/>
    <w:rsid w:val="00D12BC3"/>
    <w:rPr>
      <w:vertAlign w:val="superscript"/>
    </w:rPr>
  </w:style>
  <w:style w:type="table" w:styleId="TableGrid">
    <w:name w:val="Table Grid"/>
    <w:basedOn w:val="TableNormal"/>
    <w:uiPriority w:val="99"/>
    <w:rsid w:val="001253AA"/>
    <w:pPr>
      <w:spacing w:after="0" w:line="240" w:lineRule="auto"/>
    </w:pPr>
    <w:rPr>
      <w:rFonts w:ascii="Calibri" w:eastAsia="Calibri" w:hAnsi="Calibri" w:cs="Times New Roman"/>
      <w:kern w:val="0"/>
      <w:sz w:val="20"/>
      <w:szCs w:val="20"/>
      <w:lang w:val="ro-RO" w:eastAsia="ro-R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996BA6"/>
    <w:rPr>
      <w:color w:val="467886" w:themeColor="hyperlink"/>
      <w:u w:val="single"/>
    </w:rPr>
  </w:style>
  <w:style w:type="character" w:customStyle="1" w:styleId="UnresolvedMention1">
    <w:name w:val="Unresolved Mention1"/>
    <w:basedOn w:val="DefaultParagraphFont"/>
    <w:uiPriority w:val="99"/>
    <w:semiHidden/>
    <w:unhideWhenUsed/>
    <w:rsid w:val="00996BA6"/>
    <w:rPr>
      <w:color w:val="605E5C"/>
      <w:shd w:val="clear" w:color="auto" w:fill="E1DFDD"/>
    </w:rPr>
  </w:style>
  <w:style w:type="paragraph" w:styleId="BalloonText">
    <w:name w:val="Balloon Text"/>
    <w:basedOn w:val="Normal"/>
    <w:link w:val="BalloonTextChar"/>
    <w:uiPriority w:val="99"/>
    <w:semiHidden/>
    <w:unhideWhenUsed/>
    <w:rsid w:val="002C22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2AA"/>
    <w:rPr>
      <w:rFonts w:ascii="Tahoma" w:hAnsi="Tahoma" w:cs="Tahoma"/>
      <w:sz w:val="16"/>
      <w:szCs w:val="16"/>
      <w:lang w:val="ro-RO"/>
    </w:rPr>
  </w:style>
  <w:style w:type="paragraph" w:styleId="CommentText">
    <w:name w:val="annotation text"/>
    <w:basedOn w:val="Normal"/>
    <w:link w:val="CommentTextChar"/>
    <w:uiPriority w:val="99"/>
    <w:unhideWhenUsed/>
    <w:rsid w:val="0086570A"/>
    <w:pPr>
      <w:spacing w:line="240" w:lineRule="auto"/>
    </w:pPr>
    <w:rPr>
      <w:sz w:val="20"/>
      <w:szCs w:val="20"/>
    </w:rPr>
  </w:style>
  <w:style w:type="character" w:customStyle="1" w:styleId="CommentTextChar">
    <w:name w:val="Comment Text Char"/>
    <w:basedOn w:val="DefaultParagraphFont"/>
    <w:link w:val="CommentText"/>
    <w:uiPriority w:val="99"/>
    <w:rsid w:val="0086570A"/>
    <w:rPr>
      <w:sz w:val="20"/>
      <w:szCs w:val="20"/>
      <w:lang w:val="ro-RO"/>
    </w:rPr>
  </w:style>
  <w:style w:type="character" w:styleId="CommentReference">
    <w:name w:val="annotation reference"/>
    <w:basedOn w:val="DefaultParagraphFont"/>
    <w:uiPriority w:val="99"/>
    <w:semiHidden/>
    <w:unhideWhenUsed/>
    <w:rsid w:val="00AC5018"/>
    <w:rPr>
      <w:sz w:val="16"/>
      <w:szCs w:val="16"/>
    </w:rPr>
  </w:style>
  <w:style w:type="character" w:styleId="FollowedHyperlink">
    <w:name w:val="FollowedHyperlink"/>
    <w:basedOn w:val="DefaultParagraphFont"/>
    <w:uiPriority w:val="99"/>
    <w:semiHidden/>
    <w:unhideWhenUsed/>
    <w:rsid w:val="00C82753"/>
    <w:rPr>
      <w:color w:val="96607D" w:themeColor="followedHyperlink"/>
      <w:u w:val="single"/>
    </w:rPr>
  </w:style>
  <w:style w:type="character" w:styleId="PlaceholderText">
    <w:name w:val="Placeholder Text"/>
    <w:basedOn w:val="DefaultParagraphFont"/>
    <w:uiPriority w:val="99"/>
    <w:semiHidden/>
    <w:rsid w:val="000553E8"/>
    <w:rPr>
      <w:color w:val="666666"/>
    </w:rPr>
  </w:style>
  <w:style w:type="character" w:styleId="UnresolvedMention">
    <w:name w:val="Unresolved Mention"/>
    <w:basedOn w:val="DefaultParagraphFont"/>
    <w:uiPriority w:val="99"/>
    <w:semiHidden/>
    <w:unhideWhenUsed/>
    <w:rsid w:val="00FF4F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image" Target="media/image19.png"/><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image" Target="media/image21.png"/><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image" Target="media/image20.wmf"/><Relationship Id="rId30" Type="http://schemas.openxmlformats.org/officeDocument/2006/relationships/footer" Target="foot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97FB45-2E6B-44D6-8162-4E9115F4BA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2859</Words>
  <Characters>16583</Characters>
  <Application>Microsoft Office Word</Application>
  <DocSecurity>0</DocSecurity>
  <Lines>138</Lines>
  <Paragraphs>38</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Course description – Utilizare și operare PC / Computer skills – 2026/2027</vt:lpstr>
      <vt:lpstr/>
    </vt:vector>
  </TitlesOfParts>
  <Company/>
  <LinksUpToDate>false</LinksUpToDate>
  <CharactersWithSpaces>19404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Course description – Utilizare și operare PC / Computer skills – 2026/2027</dc:title>
  <dc:creator>Ovidiu Oltean</dc:creator>
  <cp:lastModifiedBy>Ovidiu Oltean</cp:lastModifiedBy>
  <cp:revision>3</cp:revision>
  <dcterms:created xsi:type="dcterms:W3CDTF">2026-09-27T19:12:00Z</dcterms:created>
  <dcterms:modified xsi:type="dcterms:W3CDTF">2026-09-27T19:18:00Z</dcterms:modified>
</cp:coreProperties>
</file>