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869B8" w14:textId="77777777" w:rsidR="008027E9" w:rsidRPr="003C1B46" w:rsidRDefault="005372D8" w:rsidP="00343DED">
      <w:pPr>
        <w:jc w:val="center"/>
        <w:rPr>
          <w:rFonts w:ascii="Times New Roman" w:hAnsi="Times New Roman"/>
          <w:bCs/>
          <w:caps/>
          <w:sz w:val="24"/>
          <w:szCs w:val="24"/>
          <w:lang w:val="en-US"/>
        </w:rPr>
      </w:pPr>
      <w:r w:rsidRPr="003C1B46">
        <w:rPr>
          <w:rFonts w:ascii="Times New Roman" w:hAnsi="Times New Roman"/>
          <w:bCs/>
          <w:caps/>
          <w:sz w:val="24"/>
          <w:szCs w:val="24"/>
          <w:lang w:val="en-US"/>
        </w:rPr>
        <w:t>DISCIPLINE DesCRIPTION</w:t>
      </w:r>
    </w:p>
    <w:p w14:paraId="6F2C73EF" w14:textId="77777777" w:rsidR="008027E9" w:rsidRPr="003C1B46" w:rsidRDefault="005372D8" w:rsidP="00A5014E">
      <w:pPr>
        <w:spacing w:after="0"/>
        <w:rPr>
          <w:rFonts w:ascii="Times New Roman" w:hAnsi="Times New Roman"/>
          <w:bCs/>
          <w:sz w:val="24"/>
          <w:szCs w:val="24"/>
          <w:lang w:val="en-US"/>
        </w:rPr>
      </w:pPr>
      <w:r w:rsidRPr="003C1B46">
        <w:rPr>
          <w:rFonts w:ascii="Times New Roman" w:hAnsi="Times New Roman"/>
          <w:bCs/>
          <w:sz w:val="24"/>
          <w:szCs w:val="24"/>
          <w:lang w:val="en-US"/>
        </w:rPr>
        <w:t>1.</w:t>
      </w:r>
      <w:r w:rsidR="00E15570" w:rsidRPr="003C1B46">
        <w:rPr>
          <w:rFonts w:ascii="Times New Roman" w:hAnsi="Times New Roman"/>
          <w:bCs/>
          <w:sz w:val="24"/>
          <w:szCs w:val="24"/>
          <w:lang w:val="en-US"/>
        </w:rPr>
        <w:t xml:space="preserve"> Information about the</w:t>
      </w:r>
      <w:r w:rsidR="008027E9" w:rsidRPr="003C1B46">
        <w:rPr>
          <w:rFonts w:ascii="Times New Roman" w:hAnsi="Times New Roman"/>
          <w:bCs/>
          <w:sz w:val="24"/>
          <w:szCs w:val="24"/>
          <w:lang w:val="en-US"/>
        </w:rPr>
        <w:t xml:space="preserv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851"/>
      </w:tblGrid>
      <w:tr w:rsidR="008027E9" w:rsidRPr="003C1B46" w14:paraId="7F7EF779" w14:textId="77777777" w:rsidTr="0007194F">
        <w:tc>
          <w:tcPr>
            <w:tcW w:w="3168" w:type="dxa"/>
          </w:tcPr>
          <w:p w14:paraId="17688B98" w14:textId="77777777" w:rsidR="008027E9" w:rsidRPr="003C1B46" w:rsidRDefault="00E15570" w:rsidP="00A5014E">
            <w:pPr>
              <w:spacing w:after="0"/>
              <w:rPr>
                <w:rFonts w:ascii="Times New Roman" w:hAnsi="Times New Roman"/>
                <w:bCs/>
                <w:sz w:val="24"/>
                <w:szCs w:val="24"/>
                <w:lang w:val="en-US"/>
              </w:rPr>
            </w:pPr>
            <w:r w:rsidRPr="003C1B46">
              <w:rPr>
                <w:rFonts w:ascii="Times New Roman" w:hAnsi="Times New Roman"/>
                <w:bCs/>
                <w:sz w:val="24"/>
                <w:szCs w:val="24"/>
                <w:lang w:val="en-US"/>
              </w:rPr>
              <w:t>1.1 Higher education institution</w:t>
            </w:r>
          </w:p>
        </w:tc>
        <w:tc>
          <w:tcPr>
            <w:tcW w:w="6851" w:type="dxa"/>
          </w:tcPr>
          <w:p w14:paraId="20BFF74D"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rPr>
              <w:t>Babeş–Bolyai University, Cluj–Napoca</w:t>
            </w:r>
          </w:p>
        </w:tc>
      </w:tr>
      <w:tr w:rsidR="008027E9" w:rsidRPr="003C1B46" w14:paraId="05ADBB16" w14:textId="77777777" w:rsidTr="0007194F">
        <w:tc>
          <w:tcPr>
            <w:tcW w:w="3168" w:type="dxa"/>
          </w:tcPr>
          <w:p w14:paraId="44E8C721" w14:textId="77777777" w:rsidR="008027E9" w:rsidRPr="003C1B46" w:rsidRDefault="00E15570" w:rsidP="00A5014E">
            <w:pPr>
              <w:spacing w:after="0"/>
              <w:rPr>
                <w:rFonts w:ascii="Times New Roman" w:hAnsi="Times New Roman"/>
                <w:bCs/>
                <w:sz w:val="24"/>
                <w:szCs w:val="24"/>
                <w:lang w:val="en-US"/>
              </w:rPr>
            </w:pPr>
            <w:r w:rsidRPr="003C1B46">
              <w:rPr>
                <w:rFonts w:ascii="Times New Roman" w:hAnsi="Times New Roman"/>
                <w:bCs/>
                <w:sz w:val="24"/>
                <w:szCs w:val="24"/>
                <w:lang w:val="en-US"/>
              </w:rPr>
              <w:t>1.2 Faculty</w:t>
            </w:r>
          </w:p>
        </w:tc>
        <w:tc>
          <w:tcPr>
            <w:tcW w:w="6851" w:type="dxa"/>
          </w:tcPr>
          <w:p w14:paraId="312C25AA"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Faculty of Political, Administrative and Communication Sciences</w:t>
            </w:r>
          </w:p>
        </w:tc>
      </w:tr>
      <w:tr w:rsidR="008027E9" w:rsidRPr="003C1B46" w14:paraId="4768D0FD" w14:textId="77777777" w:rsidTr="0007194F">
        <w:tc>
          <w:tcPr>
            <w:tcW w:w="3168" w:type="dxa"/>
          </w:tcPr>
          <w:p w14:paraId="74EEE3AD" w14:textId="77777777" w:rsidR="008027E9" w:rsidRPr="003C1B46" w:rsidRDefault="00E15570" w:rsidP="00A5014E">
            <w:pPr>
              <w:spacing w:after="0"/>
              <w:rPr>
                <w:rFonts w:ascii="Times New Roman" w:hAnsi="Times New Roman"/>
                <w:bCs/>
                <w:sz w:val="24"/>
                <w:szCs w:val="24"/>
                <w:lang w:val="en-US"/>
              </w:rPr>
            </w:pPr>
            <w:r w:rsidRPr="003C1B46">
              <w:rPr>
                <w:rFonts w:ascii="Times New Roman" w:hAnsi="Times New Roman"/>
                <w:bCs/>
                <w:sz w:val="24"/>
                <w:szCs w:val="24"/>
                <w:lang w:val="en-US"/>
              </w:rPr>
              <w:t>1.3 Department</w:t>
            </w:r>
          </w:p>
        </w:tc>
        <w:tc>
          <w:tcPr>
            <w:tcW w:w="6851" w:type="dxa"/>
          </w:tcPr>
          <w:p w14:paraId="0BA155E4"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Political Science</w:t>
            </w:r>
          </w:p>
        </w:tc>
      </w:tr>
      <w:tr w:rsidR="008027E9" w:rsidRPr="003C1B46" w14:paraId="7051D7F9" w14:textId="77777777" w:rsidTr="0007194F">
        <w:tc>
          <w:tcPr>
            <w:tcW w:w="3168" w:type="dxa"/>
          </w:tcPr>
          <w:p w14:paraId="1B26467D" w14:textId="77777777" w:rsidR="008027E9" w:rsidRPr="003C1B46" w:rsidRDefault="00E15570" w:rsidP="00A5014E">
            <w:pPr>
              <w:spacing w:after="0"/>
              <w:rPr>
                <w:rFonts w:ascii="Times New Roman" w:hAnsi="Times New Roman"/>
                <w:bCs/>
                <w:sz w:val="24"/>
                <w:szCs w:val="24"/>
                <w:lang w:val="en-US"/>
              </w:rPr>
            </w:pPr>
            <w:r w:rsidRPr="003C1B46">
              <w:rPr>
                <w:rFonts w:ascii="Times New Roman" w:hAnsi="Times New Roman"/>
                <w:bCs/>
                <w:sz w:val="24"/>
                <w:szCs w:val="24"/>
                <w:lang w:val="en-US"/>
              </w:rPr>
              <w:t>1.4 Field of study</w:t>
            </w:r>
          </w:p>
        </w:tc>
        <w:tc>
          <w:tcPr>
            <w:tcW w:w="6851" w:type="dxa"/>
          </w:tcPr>
          <w:p w14:paraId="266AF550"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Political Science</w:t>
            </w:r>
          </w:p>
        </w:tc>
      </w:tr>
      <w:tr w:rsidR="008027E9" w:rsidRPr="003C1B46" w14:paraId="43271B2F" w14:textId="77777777" w:rsidTr="0007194F">
        <w:tc>
          <w:tcPr>
            <w:tcW w:w="3168" w:type="dxa"/>
          </w:tcPr>
          <w:p w14:paraId="0ED76A77" w14:textId="77777777" w:rsidR="008027E9" w:rsidRPr="003C1B46" w:rsidRDefault="00E15570" w:rsidP="00A5014E">
            <w:pPr>
              <w:spacing w:after="0"/>
              <w:rPr>
                <w:rFonts w:ascii="Times New Roman" w:hAnsi="Times New Roman"/>
                <w:bCs/>
                <w:sz w:val="24"/>
                <w:szCs w:val="24"/>
                <w:lang w:val="en-US"/>
              </w:rPr>
            </w:pPr>
            <w:r w:rsidRPr="003C1B46">
              <w:rPr>
                <w:rFonts w:ascii="Times New Roman" w:hAnsi="Times New Roman"/>
                <w:bCs/>
                <w:sz w:val="24"/>
                <w:szCs w:val="24"/>
                <w:lang w:val="en-US"/>
              </w:rPr>
              <w:t>1.5 Level of study</w:t>
            </w:r>
          </w:p>
        </w:tc>
        <w:tc>
          <w:tcPr>
            <w:tcW w:w="6851" w:type="dxa"/>
          </w:tcPr>
          <w:p w14:paraId="791C0635"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Unde</w:t>
            </w:r>
            <w:r w:rsidR="0054446F" w:rsidRPr="003C1B46">
              <w:rPr>
                <w:rFonts w:ascii="Times New Roman" w:hAnsi="Times New Roman"/>
                <w:bCs/>
                <w:sz w:val="24"/>
                <w:szCs w:val="24"/>
                <w:lang w:val="en-US"/>
              </w:rPr>
              <w:t>r</w:t>
            </w:r>
            <w:r w:rsidRPr="003C1B46">
              <w:rPr>
                <w:rFonts w:ascii="Times New Roman" w:hAnsi="Times New Roman"/>
                <w:bCs/>
                <w:sz w:val="24"/>
                <w:szCs w:val="24"/>
                <w:lang w:val="en-US"/>
              </w:rPr>
              <w:t>graduate</w:t>
            </w:r>
          </w:p>
        </w:tc>
      </w:tr>
      <w:tr w:rsidR="008027E9" w:rsidRPr="003C1B46" w14:paraId="4082391C" w14:textId="77777777" w:rsidTr="0007194F">
        <w:tc>
          <w:tcPr>
            <w:tcW w:w="3168" w:type="dxa"/>
          </w:tcPr>
          <w:p w14:paraId="4E4AC4B2" w14:textId="77777777" w:rsidR="008027E9" w:rsidRPr="003C1B46" w:rsidRDefault="00E15570" w:rsidP="00A5014E">
            <w:pPr>
              <w:spacing w:after="0"/>
              <w:rPr>
                <w:rFonts w:ascii="Times New Roman" w:hAnsi="Times New Roman"/>
                <w:bCs/>
                <w:sz w:val="24"/>
                <w:szCs w:val="24"/>
                <w:lang w:val="en-US"/>
              </w:rPr>
            </w:pPr>
            <w:r w:rsidRPr="003C1B46">
              <w:rPr>
                <w:rFonts w:ascii="Times New Roman" w:hAnsi="Times New Roman"/>
                <w:bCs/>
                <w:sz w:val="24"/>
                <w:szCs w:val="24"/>
                <w:lang w:val="en-US"/>
              </w:rPr>
              <w:t>1.6 Study program / Qualification</w:t>
            </w:r>
          </w:p>
        </w:tc>
        <w:tc>
          <w:tcPr>
            <w:tcW w:w="6851" w:type="dxa"/>
          </w:tcPr>
          <w:p w14:paraId="63730001" w14:textId="77777777" w:rsidR="008027E9"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Political Science</w:t>
            </w:r>
          </w:p>
          <w:p w14:paraId="411F36DB" w14:textId="77777777" w:rsidR="005E07B4" w:rsidRPr="005E07B4" w:rsidRDefault="005E07B4" w:rsidP="005E07B4">
            <w:pPr>
              <w:spacing w:after="0"/>
              <w:rPr>
                <w:rFonts w:ascii="Times New Roman" w:hAnsi="Times New Roman"/>
                <w:bCs/>
                <w:sz w:val="24"/>
                <w:szCs w:val="24"/>
                <w:lang w:val="en-US"/>
              </w:rPr>
            </w:pPr>
          </w:p>
          <w:p w14:paraId="658833E4" w14:textId="1912EFE6" w:rsidR="005E07B4" w:rsidRPr="005E07B4" w:rsidRDefault="005E07B4" w:rsidP="005E07B4">
            <w:pPr>
              <w:spacing w:after="0"/>
              <w:rPr>
                <w:rFonts w:ascii="Times New Roman" w:hAnsi="Times New Roman"/>
                <w:bCs/>
                <w:sz w:val="24"/>
                <w:szCs w:val="24"/>
                <w:lang w:val="en-US"/>
              </w:rPr>
            </w:pPr>
            <w:r w:rsidRPr="005E07B4">
              <w:rPr>
                <w:rFonts w:ascii="Times New Roman" w:hAnsi="Times New Roman"/>
                <w:bCs/>
                <w:sz w:val="24"/>
                <w:szCs w:val="24"/>
                <w:lang w:val="en-US"/>
              </w:rPr>
              <w:t xml:space="preserve">Office hours: Fridays from </w:t>
            </w:r>
            <w:r>
              <w:rPr>
                <w:rFonts w:ascii="Times New Roman" w:hAnsi="Times New Roman"/>
                <w:bCs/>
                <w:sz w:val="24"/>
                <w:szCs w:val="24"/>
                <w:lang w:val="en-US"/>
              </w:rPr>
              <w:t>2</w:t>
            </w:r>
            <w:r w:rsidRPr="005E07B4">
              <w:rPr>
                <w:rFonts w:ascii="Times New Roman" w:hAnsi="Times New Roman"/>
                <w:bCs/>
                <w:sz w:val="24"/>
                <w:szCs w:val="24"/>
                <w:lang w:val="en-US"/>
              </w:rPr>
              <w:t>-</w:t>
            </w:r>
            <w:r>
              <w:rPr>
                <w:rFonts w:ascii="Times New Roman" w:hAnsi="Times New Roman"/>
                <w:bCs/>
                <w:sz w:val="24"/>
                <w:szCs w:val="24"/>
                <w:lang w:val="en-US"/>
              </w:rPr>
              <w:t>4</w:t>
            </w:r>
            <w:r w:rsidRPr="005E07B4">
              <w:rPr>
                <w:rFonts w:ascii="Times New Roman" w:hAnsi="Times New Roman"/>
                <w:bCs/>
                <w:sz w:val="24"/>
                <w:szCs w:val="24"/>
                <w:lang w:val="en-US"/>
              </w:rPr>
              <w:t xml:space="preserve"> pm</w:t>
            </w:r>
          </w:p>
          <w:p w14:paraId="353BA4D8" w14:textId="77777777" w:rsidR="005E07B4" w:rsidRPr="005E07B4" w:rsidRDefault="005E07B4" w:rsidP="005E07B4">
            <w:pPr>
              <w:spacing w:after="0"/>
              <w:rPr>
                <w:rFonts w:ascii="Times New Roman" w:hAnsi="Times New Roman"/>
                <w:bCs/>
                <w:sz w:val="24"/>
                <w:szCs w:val="24"/>
                <w:lang w:val="en-US"/>
              </w:rPr>
            </w:pPr>
            <w:r w:rsidRPr="005E07B4">
              <w:rPr>
                <w:rFonts w:ascii="Times New Roman" w:hAnsi="Times New Roman"/>
                <w:bCs/>
                <w:sz w:val="24"/>
                <w:szCs w:val="24"/>
                <w:lang w:val="en-US"/>
              </w:rPr>
              <w:t xml:space="preserve">Room 207 FSPAC second floor str. </w:t>
            </w:r>
            <w:proofErr w:type="spellStart"/>
            <w:r w:rsidRPr="005E07B4">
              <w:rPr>
                <w:rFonts w:ascii="Times New Roman" w:hAnsi="Times New Roman"/>
                <w:bCs/>
                <w:sz w:val="24"/>
                <w:szCs w:val="24"/>
                <w:lang w:val="en-US"/>
              </w:rPr>
              <w:t>Minerilor</w:t>
            </w:r>
            <w:proofErr w:type="spellEnd"/>
            <w:r w:rsidRPr="005E07B4">
              <w:rPr>
                <w:rFonts w:ascii="Times New Roman" w:hAnsi="Times New Roman"/>
                <w:bCs/>
                <w:sz w:val="24"/>
                <w:szCs w:val="24"/>
                <w:lang w:val="en-US"/>
              </w:rPr>
              <w:t xml:space="preserve"> nr. 85</w:t>
            </w:r>
          </w:p>
          <w:p w14:paraId="2568CCB6" w14:textId="4C2FC557" w:rsidR="005E07B4" w:rsidRPr="003C1B46" w:rsidRDefault="005E07B4" w:rsidP="005E07B4">
            <w:pPr>
              <w:spacing w:after="0"/>
              <w:rPr>
                <w:rFonts w:ascii="Times New Roman" w:hAnsi="Times New Roman"/>
                <w:bCs/>
                <w:sz w:val="24"/>
                <w:szCs w:val="24"/>
                <w:lang w:val="en-US"/>
              </w:rPr>
            </w:pPr>
            <w:r w:rsidRPr="005E07B4">
              <w:rPr>
                <w:rFonts w:ascii="Times New Roman" w:hAnsi="Times New Roman"/>
                <w:bCs/>
                <w:sz w:val="24"/>
                <w:szCs w:val="24"/>
                <w:lang w:val="en-US"/>
              </w:rPr>
              <w:t>Email: toma.burean@ubbcluj.ro</w:t>
            </w:r>
          </w:p>
        </w:tc>
      </w:tr>
    </w:tbl>
    <w:p w14:paraId="5ED5BC97" w14:textId="77777777" w:rsidR="008027E9" w:rsidRPr="003C1B46" w:rsidRDefault="008027E9" w:rsidP="00A5014E">
      <w:pPr>
        <w:rPr>
          <w:rFonts w:ascii="Times New Roman" w:hAnsi="Times New Roman"/>
          <w:bCs/>
          <w:sz w:val="24"/>
          <w:szCs w:val="24"/>
          <w:lang w:val="en-US"/>
        </w:rPr>
      </w:pPr>
    </w:p>
    <w:p w14:paraId="48B0C964" w14:textId="77777777" w:rsidR="008027E9" w:rsidRPr="003C1B46" w:rsidRDefault="008027E9" w:rsidP="00A5014E">
      <w:pPr>
        <w:spacing w:after="0"/>
        <w:rPr>
          <w:rFonts w:ascii="Times New Roman" w:hAnsi="Times New Roman"/>
          <w:bCs/>
          <w:sz w:val="24"/>
          <w:szCs w:val="24"/>
          <w:lang w:val="en-US"/>
        </w:rPr>
      </w:pPr>
      <w:r w:rsidRPr="003C1B46">
        <w:rPr>
          <w:rFonts w:ascii="Times New Roman" w:hAnsi="Times New Roman"/>
          <w:bCs/>
          <w:sz w:val="24"/>
          <w:szCs w:val="24"/>
          <w:lang w:val="en-US"/>
        </w:rPr>
        <w:t xml:space="preserve">2. </w:t>
      </w:r>
      <w:r w:rsidR="00E15570" w:rsidRPr="003C1B46">
        <w:rPr>
          <w:rFonts w:ascii="Times New Roman" w:hAnsi="Times New Roman"/>
          <w:bCs/>
          <w:sz w:val="24"/>
          <w:szCs w:val="24"/>
          <w:lang w:val="en-US"/>
        </w:rPr>
        <w:t>Information about the discipline</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386"/>
        <w:gridCol w:w="429"/>
        <w:gridCol w:w="1021"/>
        <w:gridCol w:w="176"/>
        <w:gridCol w:w="339"/>
        <w:gridCol w:w="2039"/>
        <w:gridCol w:w="518"/>
        <w:gridCol w:w="2196"/>
        <w:gridCol w:w="1056"/>
      </w:tblGrid>
      <w:tr w:rsidR="008027E9" w:rsidRPr="003C1B46" w14:paraId="704D7460" w14:textId="77777777" w:rsidTr="00A5014E">
        <w:tc>
          <w:tcPr>
            <w:tcW w:w="2808" w:type="dxa"/>
            <w:gridSpan w:val="3"/>
          </w:tcPr>
          <w:p w14:paraId="412AE7AE" w14:textId="77777777" w:rsidR="008027E9" w:rsidRPr="003C1B46" w:rsidRDefault="008027E9" w:rsidP="00A5014E">
            <w:pPr>
              <w:spacing w:after="0"/>
              <w:rPr>
                <w:rFonts w:ascii="Times New Roman" w:hAnsi="Times New Roman"/>
                <w:bCs/>
                <w:sz w:val="24"/>
                <w:szCs w:val="24"/>
                <w:lang w:val="en-US"/>
              </w:rPr>
            </w:pPr>
            <w:r w:rsidRPr="003C1B46">
              <w:rPr>
                <w:rFonts w:ascii="Times New Roman" w:hAnsi="Times New Roman"/>
                <w:bCs/>
                <w:sz w:val="24"/>
                <w:szCs w:val="24"/>
                <w:lang w:val="en-US"/>
              </w:rPr>
              <w:t xml:space="preserve">2.1 </w:t>
            </w:r>
            <w:r w:rsidR="00E15570" w:rsidRPr="003C1B46">
              <w:rPr>
                <w:rFonts w:ascii="Times New Roman" w:hAnsi="Times New Roman"/>
                <w:bCs/>
                <w:sz w:val="24"/>
                <w:szCs w:val="24"/>
                <w:lang w:val="en-US"/>
              </w:rPr>
              <w:t>Discipline title</w:t>
            </w:r>
          </w:p>
        </w:tc>
        <w:tc>
          <w:tcPr>
            <w:tcW w:w="7197" w:type="dxa"/>
            <w:gridSpan w:val="7"/>
          </w:tcPr>
          <w:p w14:paraId="2606DCB3" w14:textId="77777777" w:rsidR="008027E9" w:rsidRPr="003C1B46" w:rsidRDefault="00524364" w:rsidP="00A5014E">
            <w:pPr>
              <w:spacing w:after="0"/>
              <w:rPr>
                <w:rFonts w:ascii="Times New Roman" w:hAnsi="Times New Roman"/>
                <w:bCs/>
                <w:sz w:val="24"/>
                <w:szCs w:val="24"/>
                <w:lang w:val="en-US"/>
              </w:rPr>
            </w:pPr>
            <w:r w:rsidRPr="003C1B46">
              <w:rPr>
                <w:rFonts w:ascii="Times New Roman" w:hAnsi="Times New Roman"/>
                <w:bCs/>
                <w:sz w:val="24"/>
                <w:szCs w:val="24"/>
                <w:lang w:val="en-US"/>
              </w:rPr>
              <w:t>Gender studies</w:t>
            </w:r>
          </w:p>
        </w:tc>
      </w:tr>
      <w:tr w:rsidR="008027E9" w:rsidRPr="003C1B46" w14:paraId="47EEF50F" w14:textId="77777777" w:rsidTr="002812A5">
        <w:tc>
          <w:tcPr>
            <w:tcW w:w="4068" w:type="dxa"/>
            <w:gridSpan w:val="5"/>
          </w:tcPr>
          <w:p w14:paraId="66766D4D" w14:textId="77777777" w:rsidR="008027E9" w:rsidRPr="003C1B46" w:rsidRDefault="008027E9" w:rsidP="00E15570">
            <w:pPr>
              <w:spacing w:after="0"/>
              <w:rPr>
                <w:rFonts w:ascii="Times New Roman" w:hAnsi="Times New Roman"/>
                <w:bCs/>
                <w:sz w:val="24"/>
                <w:szCs w:val="24"/>
                <w:lang w:val="en-US"/>
              </w:rPr>
            </w:pPr>
            <w:r w:rsidRPr="003C1B46">
              <w:rPr>
                <w:rFonts w:ascii="Times New Roman" w:hAnsi="Times New Roman"/>
                <w:bCs/>
                <w:sz w:val="24"/>
                <w:szCs w:val="24"/>
                <w:lang w:val="en-US"/>
              </w:rPr>
              <w:t xml:space="preserve">2.2 </w:t>
            </w:r>
            <w:r w:rsidR="00E15570" w:rsidRPr="003C1B46">
              <w:rPr>
                <w:rFonts w:ascii="Times New Roman" w:hAnsi="Times New Roman"/>
                <w:bCs/>
                <w:sz w:val="24"/>
                <w:szCs w:val="24"/>
                <w:lang w:val="en-US"/>
              </w:rPr>
              <w:t>Course lecturer</w:t>
            </w:r>
          </w:p>
        </w:tc>
        <w:tc>
          <w:tcPr>
            <w:tcW w:w="5937" w:type="dxa"/>
            <w:gridSpan w:val="5"/>
          </w:tcPr>
          <w:p w14:paraId="684C0880" w14:textId="23B60A93" w:rsidR="008027E9" w:rsidRPr="003C1B46" w:rsidRDefault="0054446F" w:rsidP="00A5014E">
            <w:pPr>
              <w:spacing w:after="0"/>
              <w:rPr>
                <w:rFonts w:ascii="Times New Roman" w:hAnsi="Times New Roman"/>
                <w:bCs/>
                <w:sz w:val="24"/>
                <w:szCs w:val="24"/>
                <w:lang w:val="en-US"/>
              </w:rPr>
            </w:pPr>
            <w:r w:rsidRPr="003C1B46">
              <w:rPr>
                <w:rFonts w:ascii="Times New Roman" w:hAnsi="Times New Roman"/>
                <w:bCs/>
                <w:sz w:val="24"/>
                <w:szCs w:val="24"/>
              </w:rPr>
              <w:t xml:space="preserve">Dr. </w:t>
            </w:r>
            <w:r w:rsidR="00D54C7C" w:rsidRPr="003C1B46">
              <w:rPr>
                <w:rFonts w:ascii="Times New Roman" w:hAnsi="Times New Roman"/>
                <w:bCs/>
                <w:sz w:val="24"/>
                <w:szCs w:val="24"/>
              </w:rPr>
              <w:t>Toma Burean</w:t>
            </w:r>
            <w:r w:rsidR="003C1B46">
              <w:rPr>
                <w:rFonts w:ascii="Times New Roman" w:hAnsi="Times New Roman"/>
                <w:bCs/>
                <w:sz w:val="24"/>
                <w:szCs w:val="24"/>
              </w:rPr>
              <w:t xml:space="preserve">  toma.burean@ubbcluj.ro</w:t>
            </w:r>
          </w:p>
        </w:tc>
      </w:tr>
      <w:tr w:rsidR="008027E9" w:rsidRPr="003C1B46" w14:paraId="6518A212" w14:textId="77777777" w:rsidTr="002812A5">
        <w:tc>
          <w:tcPr>
            <w:tcW w:w="4068" w:type="dxa"/>
            <w:gridSpan w:val="5"/>
          </w:tcPr>
          <w:p w14:paraId="353C2321" w14:textId="77777777" w:rsidR="008027E9" w:rsidRPr="003C1B46" w:rsidRDefault="008027E9" w:rsidP="00E15570">
            <w:pPr>
              <w:spacing w:after="0"/>
              <w:rPr>
                <w:rFonts w:ascii="Times New Roman" w:hAnsi="Times New Roman"/>
                <w:bCs/>
                <w:sz w:val="24"/>
                <w:szCs w:val="24"/>
                <w:lang w:val="en-US"/>
              </w:rPr>
            </w:pPr>
            <w:r w:rsidRPr="003C1B46">
              <w:rPr>
                <w:rFonts w:ascii="Times New Roman" w:hAnsi="Times New Roman"/>
                <w:bCs/>
                <w:sz w:val="24"/>
                <w:szCs w:val="24"/>
                <w:lang w:val="en-US"/>
              </w:rPr>
              <w:t xml:space="preserve">2.3 </w:t>
            </w:r>
            <w:r w:rsidR="00E15570" w:rsidRPr="003C1B46">
              <w:rPr>
                <w:rFonts w:ascii="Times New Roman" w:hAnsi="Times New Roman"/>
                <w:bCs/>
                <w:sz w:val="24"/>
                <w:szCs w:val="24"/>
                <w:lang w:val="en-US"/>
              </w:rPr>
              <w:t>Seminar assistant</w:t>
            </w:r>
          </w:p>
        </w:tc>
        <w:tc>
          <w:tcPr>
            <w:tcW w:w="5937" w:type="dxa"/>
            <w:gridSpan w:val="5"/>
          </w:tcPr>
          <w:p w14:paraId="5F1C8B4B" w14:textId="0C7A6E6F" w:rsidR="008027E9" w:rsidRPr="003C1B46" w:rsidRDefault="0054446F" w:rsidP="00A5014E">
            <w:pPr>
              <w:spacing w:after="0"/>
              <w:rPr>
                <w:rFonts w:ascii="Times New Roman" w:hAnsi="Times New Roman"/>
                <w:bCs/>
                <w:sz w:val="24"/>
                <w:szCs w:val="24"/>
                <w:lang w:val="en-US"/>
              </w:rPr>
            </w:pPr>
            <w:r w:rsidRPr="003C1B46">
              <w:rPr>
                <w:rFonts w:ascii="Times New Roman" w:hAnsi="Times New Roman"/>
                <w:bCs/>
                <w:sz w:val="24"/>
                <w:szCs w:val="24"/>
              </w:rPr>
              <w:t xml:space="preserve">Dr. </w:t>
            </w:r>
            <w:r w:rsidR="00D54C7C" w:rsidRPr="003C1B46">
              <w:rPr>
                <w:rFonts w:ascii="Times New Roman" w:hAnsi="Times New Roman"/>
                <w:bCs/>
                <w:sz w:val="24"/>
                <w:szCs w:val="24"/>
              </w:rPr>
              <w:t>Toma Burean</w:t>
            </w:r>
          </w:p>
        </w:tc>
      </w:tr>
      <w:tr w:rsidR="00E03D57" w:rsidRPr="003C1B46" w14:paraId="72261982" w14:textId="77777777" w:rsidTr="0007194F">
        <w:tc>
          <w:tcPr>
            <w:tcW w:w="1985" w:type="dxa"/>
          </w:tcPr>
          <w:p w14:paraId="7D0E86F8" w14:textId="77777777" w:rsidR="008027E9" w:rsidRPr="003C1B46" w:rsidRDefault="008027E9" w:rsidP="00E15570">
            <w:pPr>
              <w:spacing w:after="0"/>
              <w:ind w:right="-189"/>
              <w:rPr>
                <w:rFonts w:ascii="Times New Roman" w:hAnsi="Times New Roman"/>
                <w:bCs/>
                <w:sz w:val="24"/>
                <w:szCs w:val="24"/>
                <w:lang w:val="en-US"/>
              </w:rPr>
            </w:pPr>
            <w:r w:rsidRPr="003C1B46">
              <w:rPr>
                <w:rFonts w:ascii="Times New Roman" w:hAnsi="Times New Roman"/>
                <w:bCs/>
                <w:sz w:val="24"/>
                <w:szCs w:val="24"/>
                <w:lang w:val="en-US"/>
              </w:rPr>
              <w:t xml:space="preserve">2.4 </w:t>
            </w:r>
            <w:r w:rsidR="00E15570" w:rsidRPr="003C1B46">
              <w:rPr>
                <w:rFonts w:ascii="Times New Roman" w:hAnsi="Times New Roman"/>
                <w:bCs/>
                <w:sz w:val="24"/>
                <w:szCs w:val="24"/>
                <w:lang w:val="en-US"/>
              </w:rPr>
              <w:t>Year of study</w:t>
            </w:r>
          </w:p>
        </w:tc>
        <w:tc>
          <w:tcPr>
            <w:tcW w:w="391" w:type="dxa"/>
          </w:tcPr>
          <w:p w14:paraId="315CD0A8" w14:textId="77777777" w:rsidR="008027E9" w:rsidRPr="003C1B46" w:rsidRDefault="00C33977" w:rsidP="00A5014E">
            <w:pPr>
              <w:spacing w:after="0"/>
              <w:rPr>
                <w:rFonts w:ascii="Times New Roman" w:hAnsi="Times New Roman"/>
                <w:bCs/>
                <w:sz w:val="24"/>
                <w:szCs w:val="24"/>
                <w:lang w:val="en-US"/>
              </w:rPr>
            </w:pPr>
            <w:r w:rsidRPr="003C1B46">
              <w:rPr>
                <w:rFonts w:ascii="Times New Roman" w:hAnsi="Times New Roman"/>
                <w:bCs/>
                <w:sz w:val="24"/>
                <w:szCs w:val="24"/>
                <w:lang w:val="en-US"/>
              </w:rPr>
              <w:t>1</w:t>
            </w:r>
          </w:p>
        </w:tc>
        <w:tc>
          <w:tcPr>
            <w:tcW w:w="1512" w:type="dxa"/>
            <w:gridSpan w:val="2"/>
          </w:tcPr>
          <w:p w14:paraId="50BD7A8C" w14:textId="77777777" w:rsidR="008027E9" w:rsidRPr="003C1B46" w:rsidRDefault="00E15570" w:rsidP="00A5014E">
            <w:pPr>
              <w:spacing w:after="0"/>
              <w:ind w:left="-82" w:right="-164"/>
              <w:rPr>
                <w:rFonts w:ascii="Times New Roman" w:hAnsi="Times New Roman"/>
                <w:bCs/>
                <w:sz w:val="24"/>
                <w:szCs w:val="24"/>
                <w:lang w:val="en-US"/>
              </w:rPr>
            </w:pPr>
            <w:r w:rsidRPr="003C1B46">
              <w:rPr>
                <w:rFonts w:ascii="Times New Roman" w:hAnsi="Times New Roman"/>
                <w:bCs/>
                <w:sz w:val="24"/>
                <w:szCs w:val="24"/>
                <w:lang w:val="en-US"/>
              </w:rPr>
              <w:t>2.5 Semester</w:t>
            </w:r>
          </w:p>
        </w:tc>
        <w:tc>
          <w:tcPr>
            <w:tcW w:w="540" w:type="dxa"/>
            <w:gridSpan w:val="2"/>
          </w:tcPr>
          <w:p w14:paraId="10132B92"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2</w:t>
            </w:r>
          </w:p>
        </w:tc>
        <w:tc>
          <w:tcPr>
            <w:tcW w:w="2160" w:type="dxa"/>
          </w:tcPr>
          <w:p w14:paraId="4A7B4A4B" w14:textId="77777777" w:rsidR="008027E9" w:rsidRPr="003C1B46" w:rsidRDefault="00E15570" w:rsidP="00A5014E">
            <w:pPr>
              <w:spacing w:after="0"/>
              <w:ind w:left="-80" w:right="-122"/>
              <w:rPr>
                <w:rFonts w:ascii="Times New Roman" w:hAnsi="Times New Roman"/>
                <w:bCs/>
                <w:sz w:val="24"/>
                <w:szCs w:val="24"/>
                <w:lang w:val="en-US"/>
              </w:rPr>
            </w:pPr>
            <w:r w:rsidRPr="003C1B46">
              <w:rPr>
                <w:rFonts w:ascii="Times New Roman" w:hAnsi="Times New Roman"/>
                <w:bCs/>
                <w:sz w:val="24"/>
                <w:szCs w:val="24"/>
                <w:lang w:val="en-US"/>
              </w:rPr>
              <w:t>2.6. Evaluation type</w:t>
            </w:r>
          </w:p>
        </w:tc>
        <w:tc>
          <w:tcPr>
            <w:tcW w:w="540" w:type="dxa"/>
          </w:tcPr>
          <w:p w14:paraId="76DDF94F"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E</w:t>
            </w:r>
          </w:p>
        </w:tc>
        <w:tc>
          <w:tcPr>
            <w:tcW w:w="2340" w:type="dxa"/>
          </w:tcPr>
          <w:p w14:paraId="3CB23247" w14:textId="77777777" w:rsidR="008027E9" w:rsidRPr="003C1B46" w:rsidRDefault="00E15570" w:rsidP="00A5014E">
            <w:pPr>
              <w:spacing w:after="0"/>
              <w:ind w:left="-38" w:right="-136"/>
              <w:rPr>
                <w:rFonts w:ascii="Times New Roman" w:hAnsi="Times New Roman"/>
                <w:bCs/>
                <w:sz w:val="24"/>
                <w:szCs w:val="24"/>
                <w:lang w:val="en-US"/>
              </w:rPr>
            </w:pPr>
            <w:r w:rsidRPr="003C1B46">
              <w:rPr>
                <w:rFonts w:ascii="Times New Roman" w:hAnsi="Times New Roman"/>
                <w:bCs/>
                <w:sz w:val="24"/>
                <w:szCs w:val="24"/>
                <w:lang w:val="en-US"/>
              </w:rPr>
              <w:t>2.7 Discipline type</w:t>
            </w:r>
          </w:p>
        </w:tc>
        <w:tc>
          <w:tcPr>
            <w:tcW w:w="537" w:type="dxa"/>
          </w:tcPr>
          <w:p w14:paraId="1B3F9AE6" w14:textId="77777777" w:rsidR="008027E9" w:rsidRPr="003C1B46" w:rsidRDefault="00A871CC" w:rsidP="00A5014E">
            <w:pPr>
              <w:spacing w:after="0"/>
              <w:rPr>
                <w:rFonts w:ascii="Times New Roman" w:hAnsi="Times New Roman"/>
                <w:bCs/>
                <w:sz w:val="24"/>
                <w:szCs w:val="24"/>
                <w:lang w:val="en-US"/>
              </w:rPr>
            </w:pPr>
            <w:r w:rsidRPr="003C1B46">
              <w:rPr>
                <w:rFonts w:ascii="Times New Roman" w:hAnsi="Times New Roman"/>
                <w:bCs/>
                <w:sz w:val="24"/>
                <w:szCs w:val="24"/>
                <w:lang w:val="en-US"/>
              </w:rPr>
              <w:t xml:space="preserve">DS </w:t>
            </w:r>
            <w:r w:rsidR="00E03D57" w:rsidRPr="003C1B46">
              <w:rPr>
                <w:rFonts w:ascii="Times New Roman" w:hAnsi="Times New Roman"/>
                <w:bCs/>
                <w:sz w:val="24"/>
                <w:szCs w:val="24"/>
                <w:lang w:val="en-US"/>
              </w:rPr>
              <w:t>Optional</w:t>
            </w:r>
          </w:p>
        </w:tc>
      </w:tr>
    </w:tbl>
    <w:p w14:paraId="3AAD73A8" w14:textId="77777777" w:rsidR="008027E9" w:rsidRPr="003C1B46" w:rsidRDefault="008027E9" w:rsidP="00A5014E">
      <w:pPr>
        <w:rPr>
          <w:rFonts w:ascii="Times New Roman" w:hAnsi="Times New Roman"/>
          <w:bCs/>
          <w:sz w:val="24"/>
          <w:szCs w:val="24"/>
          <w:lang w:val="en-US"/>
        </w:rPr>
      </w:pPr>
    </w:p>
    <w:p w14:paraId="2B3ACF5F" w14:textId="77777777" w:rsidR="008027E9" w:rsidRPr="003C1B46" w:rsidRDefault="008027E9" w:rsidP="00A5014E">
      <w:pPr>
        <w:spacing w:after="0"/>
        <w:rPr>
          <w:rFonts w:ascii="Times New Roman" w:hAnsi="Times New Roman"/>
          <w:bCs/>
          <w:sz w:val="24"/>
          <w:szCs w:val="24"/>
          <w:lang w:val="en-US"/>
        </w:rPr>
      </w:pPr>
      <w:r w:rsidRPr="003C1B46">
        <w:rPr>
          <w:rFonts w:ascii="Times New Roman" w:hAnsi="Times New Roman"/>
          <w:bCs/>
          <w:sz w:val="24"/>
          <w:szCs w:val="24"/>
          <w:lang w:val="en-US"/>
        </w:rPr>
        <w:t xml:space="preserve">3. </w:t>
      </w:r>
      <w:r w:rsidR="00E15570" w:rsidRPr="003C1B46">
        <w:rPr>
          <w:rFonts w:ascii="Times New Roman" w:hAnsi="Times New Roman"/>
          <w:bCs/>
          <w:sz w:val="24"/>
          <w:szCs w:val="24"/>
          <w:lang w:val="en-US"/>
        </w:rPr>
        <w:t>Total estimated time</w:t>
      </w:r>
      <w:r w:rsidRPr="003C1B46">
        <w:rPr>
          <w:rFonts w:ascii="Times New Roman" w:hAnsi="Times New Roman"/>
          <w:bCs/>
          <w:sz w:val="24"/>
          <w:szCs w:val="24"/>
          <w:lang w:val="en-US"/>
        </w:rPr>
        <w:t xml:space="preserve"> (</w:t>
      </w:r>
      <w:r w:rsidR="00E15570" w:rsidRPr="003C1B46">
        <w:rPr>
          <w:rFonts w:ascii="Times New Roman" w:hAnsi="Times New Roman"/>
          <w:bCs/>
          <w:sz w:val="24"/>
          <w:szCs w:val="24"/>
          <w:lang w:val="en-US"/>
        </w:rPr>
        <w:t>hours of didactic activities per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988"/>
      </w:tblGrid>
      <w:tr w:rsidR="008027E9" w:rsidRPr="003C1B46" w14:paraId="0F04642A" w14:textId="77777777" w:rsidTr="00B9747C">
        <w:tc>
          <w:tcPr>
            <w:tcW w:w="3790" w:type="dxa"/>
          </w:tcPr>
          <w:p w14:paraId="0A32331A" w14:textId="77777777" w:rsidR="008027E9" w:rsidRPr="003C1B46" w:rsidRDefault="008027E9" w:rsidP="00E15570">
            <w:pPr>
              <w:spacing w:after="0"/>
              <w:rPr>
                <w:rFonts w:ascii="Times New Roman" w:hAnsi="Times New Roman"/>
                <w:bCs/>
                <w:sz w:val="24"/>
                <w:szCs w:val="24"/>
                <w:lang w:val="en-US"/>
              </w:rPr>
            </w:pPr>
            <w:r w:rsidRPr="003C1B46">
              <w:rPr>
                <w:rFonts w:ascii="Times New Roman" w:hAnsi="Times New Roman"/>
                <w:bCs/>
                <w:sz w:val="24"/>
                <w:szCs w:val="24"/>
                <w:lang w:val="en-US"/>
              </w:rPr>
              <w:t xml:space="preserve">3.1 </w:t>
            </w:r>
            <w:r w:rsidR="00E15570" w:rsidRPr="003C1B46">
              <w:rPr>
                <w:rFonts w:ascii="Times New Roman" w:hAnsi="Times New Roman"/>
                <w:bCs/>
                <w:sz w:val="24"/>
                <w:szCs w:val="24"/>
                <w:lang w:val="en-US"/>
              </w:rPr>
              <w:t>Number of hours per week</w:t>
            </w:r>
          </w:p>
        </w:tc>
        <w:tc>
          <w:tcPr>
            <w:tcW w:w="574" w:type="dxa"/>
            <w:gridSpan w:val="2"/>
          </w:tcPr>
          <w:p w14:paraId="42DF19C7" w14:textId="77777777" w:rsidR="008027E9" w:rsidRPr="003C1B46" w:rsidRDefault="00CD59D4" w:rsidP="00A5014E">
            <w:pPr>
              <w:spacing w:after="0"/>
              <w:rPr>
                <w:rFonts w:ascii="Times New Roman" w:hAnsi="Times New Roman"/>
                <w:bCs/>
                <w:sz w:val="24"/>
                <w:szCs w:val="24"/>
                <w:lang w:val="en-US"/>
              </w:rPr>
            </w:pPr>
            <w:r w:rsidRPr="003C1B46">
              <w:rPr>
                <w:rFonts w:ascii="Times New Roman" w:hAnsi="Times New Roman"/>
                <w:bCs/>
                <w:sz w:val="24"/>
                <w:szCs w:val="24"/>
                <w:lang w:val="en-US"/>
              </w:rPr>
              <w:t>4</w:t>
            </w:r>
          </w:p>
        </w:tc>
        <w:tc>
          <w:tcPr>
            <w:tcW w:w="2102" w:type="dxa"/>
            <w:gridSpan w:val="2"/>
          </w:tcPr>
          <w:p w14:paraId="03ECBD04" w14:textId="77777777" w:rsidR="008027E9" w:rsidRPr="003C1B46" w:rsidRDefault="00E15570" w:rsidP="00A5014E">
            <w:pPr>
              <w:spacing w:after="0"/>
              <w:ind w:right="-189"/>
              <w:rPr>
                <w:rFonts w:ascii="Times New Roman" w:hAnsi="Times New Roman"/>
                <w:bCs/>
                <w:sz w:val="24"/>
                <w:szCs w:val="24"/>
                <w:lang w:val="en-US"/>
              </w:rPr>
            </w:pPr>
            <w:r w:rsidRPr="003C1B46">
              <w:rPr>
                <w:rFonts w:ascii="Times New Roman" w:hAnsi="Times New Roman"/>
                <w:bCs/>
                <w:sz w:val="24"/>
                <w:szCs w:val="24"/>
                <w:lang w:val="en-US"/>
              </w:rPr>
              <w:t>of which</w:t>
            </w:r>
            <w:r w:rsidR="008027E9" w:rsidRPr="003C1B46">
              <w:rPr>
                <w:rFonts w:ascii="Times New Roman" w:hAnsi="Times New Roman"/>
                <w:bCs/>
                <w:sz w:val="24"/>
                <w:szCs w:val="24"/>
                <w:lang w:val="en-US"/>
              </w:rPr>
              <w:t>: 3.2 c</w:t>
            </w:r>
            <w:r w:rsidRPr="003C1B46">
              <w:rPr>
                <w:rFonts w:ascii="Times New Roman" w:hAnsi="Times New Roman"/>
                <w:bCs/>
                <w:sz w:val="24"/>
                <w:szCs w:val="24"/>
                <w:lang w:val="en-US"/>
              </w:rPr>
              <w:t>o</w:t>
            </w:r>
            <w:r w:rsidR="008027E9" w:rsidRPr="003C1B46">
              <w:rPr>
                <w:rFonts w:ascii="Times New Roman" w:hAnsi="Times New Roman"/>
                <w:bCs/>
                <w:sz w:val="24"/>
                <w:szCs w:val="24"/>
                <w:lang w:val="en-US"/>
              </w:rPr>
              <w:t>urs</w:t>
            </w:r>
            <w:r w:rsidRPr="003C1B46">
              <w:rPr>
                <w:rFonts w:ascii="Times New Roman" w:hAnsi="Times New Roman"/>
                <w:bCs/>
                <w:sz w:val="24"/>
                <w:szCs w:val="24"/>
                <w:lang w:val="en-US"/>
              </w:rPr>
              <w:t>e</w:t>
            </w:r>
          </w:p>
        </w:tc>
        <w:tc>
          <w:tcPr>
            <w:tcW w:w="591" w:type="dxa"/>
          </w:tcPr>
          <w:p w14:paraId="2C1BEE23"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2</w:t>
            </w:r>
          </w:p>
        </w:tc>
        <w:tc>
          <w:tcPr>
            <w:tcW w:w="2413" w:type="dxa"/>
          </w:tcPr>
          <w:p w14:paraId="468B8A95" w14:textId="77777777" w:rsidR="008027E9" w:rsidRPr="003C1B46" w:rsidRDefault="008027E9" w:rsidP="00A5014E">
            <w:pPr>
              <w:spacing w:after="0"/>
              <w:ind w:right="-170"/>
              <w:rPr>
                <w:rFonts w:ascii="Times New Roman" w:hAnsi="Times New Roman"/>
                <w:bCs/>
                <w:sz w:val="24"/>
                <w:szCs w:val="24"/>
                <w:lang w:val="en-US"/>
              </w:rPr>
            </w:pPr>
            <w:r w:rsidRPr="003C1B46">
              <w:rPr>
                <w:rFonts w:ascii="Times New Roman" w:hAnsi="Times New Roman"/>
                <w:bCs/>
                <w:sz w:val="24"/>
                <w:szCs w:val="24"/>
                <w:lang w:val="en-US"/>
              </w:rPr>
              <w:t>3.3 seminar/labor</w:t>
            </w:r>
            <w:r w:rsidR="00580278" w:rsidRPr="003C1B46">
              <w:rPr>
                <w:rFonts w:ascii="Times New Roman" w:hAnsi="Times New Roman"/>
                <w:bCs/>
                <w:sz w:val="24"/>
                <w:szCs w:val="24"/>
                <w:lang w:val="en-US"/>
              </w:rPr>
              <w:t>atory</w:t>
            </w:r>
          </w:p>
        </w:tc>
        <w:tc>
          <w:tcPr>
            <w:tcW w:w="988" w:type="dxa"/>
          </w:tcPr>
          <w:p w14:paraId="7250561C" w14:textId="77777777" w:rsidR="008027E9" w:rsidRPr="003C1B46" w:rsidRDefault="00CD59D4" w:rsidP="00A5014E">
            <w:pPr>
              <w:spacing w:after="0"/>
              <w:rPr>
                <w:rFonts w:ascii="Times New Roman" w:hAnsi="Times New Roman"/>
                <w:bCs/>
                <w:sz w:val="24"/>
                <w:szCs w:val="24"/>
                <w:lang w:val="en-US"/>
              </w:rPr>
            </w:pPr>
            <w:r w:rsidRPr="003C1B46">
              <w:rPr>
                <w:rFonts w:ascii="Times New Roman" w:hAnsi="Times New Roman"/>
                <w:bCs/>
                <w:sz w:val="24"/>
                <w:szCs w:val="24"/>
                <w:lang w:val="en-US"/>
              </w:rPr>
              <w:t>2</w:t>
            </w:r>
          </w:p>
        </w:tc>
      </w:tr>
      <w:tr w:rsidR="008027E9" w:rsidRPr="003C1B46" w14:paraId="38FFEAD1" w14:textId="77777777" w:rsidTr="00B9747C">
        <w:tc>
          <w:tcPr>
            <w:tcW w:w="3790" w:type="dxa"/>
            <w:shd w:val="clear" w:color="auto" w:fill="D9D9D9"/>
          </w:tcPr>
          <w:p w14:paraId="368359A1" w14:textId="77777777" w:rsidR="008027E9" w:rsidRPr="003C1B46" w:rsidRDefault="008027E9" w:rsidP="00A5014E">
            <w:pPr>
              <w:spacing w:after="0"/>
              <w:ind w:right="-192"/>
              <w:rPr>
                <w:rFonts w:ascii="Times New Roman" w:hAnsi="Times New Roman"/>
                <w:bCs/>
                <w:sz w:val="24"/>
                <w:szCs w:val="24"/>
                <w:lang w:val="en-US"/>
              </w:rPr>
            </w:pPr>
            <w:r w:rsidRPr="003C1B46">
              <w:rPr>
                <w:rFonts w:ascii="Times New Roman" w:hAnsi="Times New Roman"/>
                <w:bCs/>
                <w:sz w:val="24"/>
                <w:szCs w:val="24"/>
                <w:lang w:val="en-US"/>
              </w:rPr>
              <w:t xml:space="preserve">3.4 </w:t>
            </w:r>
            <w:r w:rsidR="00580278" w:rsidRPr="003C1B46">
              <w:rPr>
                <w:rFonts w:ascii="Times New Roman" w:hAnsi="Times New Roman"/>
                <w:bCs/>
                <w:sz w:val="24"/>
                <w:szCs w:val="24"/>
                <w:lang w:val="en-US"/>
              </w:rPr>
              <w:t>Total hours in the study plan</w:t>
            </w:r>
          </w:p>
        </w:tc>
        <w:tc>
          <w:tcPr>
            <w:tcW w:w="574" w:type="dxa"/>
            <w:gridSpan w:val="2"/>
            <w:shd w:val="clear" w:color="auto" w:fill="D9D9D9"/>
          </w:tcPr>
          <w:p w14:paraId="68123C12" w14:textId="77777777" w:rsidR="008027E9" w:rsidRPr="003C1B46" w:rsidRDefault="00CD59D4" w:rsidP="00A5014E">
            <w:pPr>
              <w:spacing w:after="0"/>
              <w:rPr>
                <w:rFonts w:ascii="Times New Roman" w:hAnsi="Times New Roman"/>
                <w:bCs/>
                <w:sz w:val="24"/>
                <w:szCs w:val="24"/>
                <w:lang w:val="en-US"/>
              </w:rPr>
            </w:pPr>
            <w:r w:rsidRPr="003C1B46">
              <w:rPr>
                <w:rFonts w:ascii="Times New Roman" w:hAnsi="Times New Roman"/>
                <w:bCs/>
                <w:sz w:val="24"/>
                <w:szCs w:val="24"/>
                <w:lang w:val="en-US"/>
              </w:rPr>
              <w:t>56</w:t>
            </w:r>
          </w:p>
        </w:tc>
        <w:tc>
          <w:tcPr>
            <w:tcW w:w="2102" w:type="dxa"/>
            <w:gridSpan w:val="2"/>
            <w:shd w:val="clear" w:color="auto" w:fill="D9D9D9"/>
          </w:tcPr>
          <w:p w14:paraId="1E975C6D" w14:textId="77777777" w:rsidR="008027E9" w:rsidRPr="003C1B46" w:rsidRDefault="00E15570" w:rsidP="00A5014E">
            <w:pPr>
              <w:spacing w:after="0"/>
              <w:ind w:right="-178"/>
              <w:rPr>
                <w:rFonts w:ascii="Times New Roman" w:hAnsi="Times New Roman"/>
                <w:bCs/>
                <w:sz w:val="24"/>
                <w:szCs w:val="24"/>
                <w:lang w:val="en-US"/>
              </w:rPr>
            </w:pPr>
            <w:r w:rsidRPr="003C1B46">
              <w:rPr>
                <w:rFonts w:ascii="Times New Roman" w:hAnsi="Times New Roman"/>
                <w:bCs/>
                <w:sz w:val="24"/>
                <w:szCs w:val="24"/>
                <w:lang w:val="en-US"/>
              </w:rPr>
              <w:t>of which</w:t>
            </w:r>
            <w:r w:rsidR="008027E9" w:rsidRPr="003C1B46">
              <w:rPr>
                <w:rFonts w:ascii="Times New Roman" w:hAnsi="Times New Roman"/>
                <w:bCs/>
                <w:sz w:val="24"/>
                <w:szCs w:val="24"/>
                <w:lang w:val="en-US"/>
              </w:rPr>
              <w:t>: 3.5 c</w:t>
            </w:r>
            <w:r w:rsidRPr="003C1B46">
              <w:rPr>
                <w:rFonts w:ascii="Times New Roman" w:hAnsi="Times New Roman"/>
                <w:bCs/>
                <w:sz w:val="24"/>
                <w:szCs w:val="24"/>
                <w:lang w:val="en-US"/>
              </w:rPr>
              <w:t>o</w:t>
            </w:r>
            <w:r w:rsidR="008027E9" w:rsidRPr="003C1B46">
              <w:rPr>
                <w:rFonts w:ascii="Times New Roman" w:hAnsi="Times New Roman"/>
                <w:bCs/>
                <w:sz w:val="24"/>
                <w:szCs w:val="24"/>
                <w:lang w:val="en-US"/>
              </w:rPr>
              <w:t>urs</w:t>
            </w:r>
            <w:r w:rsidRPr="003C1B46">
              <w:rPr>
                <w:rFonts w:ascii="Times New Roman" w:hAnsi="Times New Roman"/>
                <w:bCs/>
                <w:sz w:val="24"/>
                <w:szCs w:val="24"/>
                <w:lang w:val="en-US"/>
              </w:rPr>
              <w:t>e</w:t>
            </w:r>
          </w:p>
        </w:tc>
        <w:tc>
          <w:tcPr>
            <w:tcW w:w="591" w:type="dxa"/>
            <w:shd w:val="clear" w:color="auto" w:fill="D9D9D9"/>
          </w:tcPr>
          <w:p w14:paraId="2FC18BEE"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28</w:t>
            </w:r>
          </w:p>
        </w:tc>
        <w:tc>
          <w:tcPr>
            <w:tcW w:w="2413" w:type="dxa"/>
            <w:shd w:val="clear" w:color="auto" w:fill="D9D9D9"/>
          </w:tcPr>
          <w:p w14:paraId="2F21E422" w14:textId="77777777" w:rsidR="008027E9" w:rsidRPr="003C1B46" w:rsidRDefault="008027E9" w:rsidP="00A5014E">
            <w:pPr>
              <w:spacing w:after="0"/>
              <w:ind w:right="-128"/>
              <w:rPr>
                <w:rFonts w:ascii="Times New Roman" w:hAnsi="Times New Roman"/>
                <w:bCs/>
                <w:sz w:val="24"/>
                <w:szCs w:val="24"/>
                <w:lang w:val="en-US"/>
              </w:rPr>
            </w:pPr>
            <w:r w:rsidRPr="003C1B46">
              <w:rPr>
                <w:rFonts w:ascii="Times New Roman" w:hAnsi="Times New Roman"/>
                <w:bCs/>
                <w:sz w:val="24"/>
                <w:szCs w:val="24"/>
                <w:lang w:val="en-US"/>
              </w:rPr>
              <w:t>3.6 seminar/laborator</w:t>
            </w:r>
            <w:r w:rsidR="00580278" w:rsidRPr="003C1B46">
              <w:rPr>
                <w:rFonts w:ascii="Times New Roman" w:hAnsi="Times New Roman"/>
                <w:bCs/>
                <w:sz w:val="24"/>
                <w:szCs w:val="24"/>
                <w:lang w:val="en-US"/>
              </w:rPr>
              <w:t>y</w:t>
            </w:r>
          </w:p>
        </w:tc>
        <w:tc>
          <w:tcPr>
            <w:tcW w:w="988" w:type="dxa"/>
            <w:shd w:val="clear" w:color="auto" w:fill="D9D9D9"/>
          </w:tcPr>
          <w:p w14:paraId="4239A872" w14:textId="77777777" w:rsidR="008027E9" w:rsidRPr="003C1B46" w:rsidRDefault="00CD59D4" w:rsidP="00A5014E">
            <w:pPr>
              <w:spacing w:after="0"/>
              <w:rPr>
                <w:rFonts w:ascii="Times New Roman" w:hAnsi="Times New Roman"/>
                <w:bCs/>
                <w:sz w:val="24"/>
                <w:szCs w:val="24"/>
                <w:lang w:val="en-US"/>
              </w:rPr>
            </w:pPr>
            <w:r w:rsidRPr="003C1B46">
              <w:rPr>
                <w:rFonts w:ascii="Times New Roman" w:hAnsi="Times New Roman"/>
                <w:bCs/>
                <w:sz w:val="24"/>
                <w:szCs w:val="24"/>
                <w:lang w:val="en-US"/>
              </w:rPr>
              <w:t>28</w:t>
            </w:r>
          </w:p>
        </w:tc>
      </w:tr>
      <w:tr w:rsidR="008027E9" w:rsidRPr="003C1B46" w14:paraId="1F6ED636" w14:textId="77777777" w:rsidTr="00B9747C">
        <w:tc>
          <w:tcPr>
            <w:tcW w:w="9470" w:type="dxa"/>
            <w:gridSpan w:val="7"/>
          </w:tcPr>
          <w:p w14:paraId="4CE01FC1" w14:textId="77777777" w:rsidR="008027E9" w:rsidRPr="003C1B46" w:rsidRDefault="00580278" w:rsidP="00A5014E">
            <w:pPr>
              <w:spacing w:after="0"/>
              <w:rPr>
                <w:rFonts w:ascii="Times New Roman" w:hAnsi="Times New Roman"/>
                <w:bCs/>
                <w:sz w:val="24"/>
                <w:szCs w:val="24"/>
                <w:lang w:val="en-US"/>
              </w:rPr>
            </w:pPr>
            <w:r w:rsidRPr="003C1B46">
              <w:rPr>
                <w:rFonts w:ascii="Times New Roman" w:hAnsi="Times New Roman"/>
                <w:bCs/>
                <w:sz w:val="24"/>
                <w:szCs w:val="24"/>
                <w:lang w:val="en-US"/>
              </w:rPr>
              <w:t>Time distribution</w:t>
            </w:r>
            <w:r w:rsidR="008027E9" w:rsidRPr="003C1B46">
              <w:rPr>
                <w:rFonts w:ascii="Times New Roman" w:hAnsi="Times New Roman"/>
                <w:bCs/>
                <w:sz w:val="24"/>
                <w:szCs w:val="24"/>
                <w:lang w:val="en-US"/>
              </w:rPr>
              <w:t>:</w:t>
            </w:r>
            <w:r w:rsidR="00B9747C" w:rsidRPr="003C1B46">
              <w:rPr>
                <w:rFonts w:ascii="Times New Roman" w:hAnsi="Times New Roman"/>
                <w:bCs/>
                <w:sz w:val="24"/>
                <w:szCs w:val="24"/>
                <w:lang w:val="en-US"/>
              </w:rPr>
              <w:t xml:space="preserve"> </w:t>
            </w:r>
            <w:r w:rsidR="00CD59D4" w:rsidRPr="003C1B46">
              <w:rPr>
                <w:rFonts w:ascii="Times New Roman" w:hAnsi="Times New Roman"/>
                <w:bCs/>
                <w:sz w:val="24"/>
                <w:szCs w:val="24"/>
                <w:lang w:val="en-US"/>
              </w:rPr>
              <w:t>face to face 4</w:t>
            </w:r>
            <w:r w:rsidR="00690F9D" w:rsidRPr="003C1B46">
              <w:rPr>
                <w:rFonts w:ascii="Times New Roman" w:hAnsi="Times New Roman"/>
                <w:bCs/>
                <w:sz w:val="24"/>
                <w:szCs w:val="24"/>
                <w:lang w:val="en-US"/>
              </w:rPr>
              <w:t xml:space="preserve"> hours; individual study 3 hours</w:t>
            </w:r>
          </w:p>
        </w:tc>
        <w:tc>
          <w:tcPr>
            <w:tcW w:w="988" w:type="dxa"/>
          </w:tcPr>
          <w:p w14:paraId="4D2F020F" w14:textId="77777777" w:rsidR="008027E9" w:rsidRPr="003C1B46" w:rsidRDefault="00E558EB" w:rsidP="00A5014E">
            <w:pPr>
              <w:spacing w:after="0"/>
              <w:rPr>
                <w:rFonts w:ascii="Times New Roman" w:hAnsi="Times New Roman"/>
                <w:bCs/>
                <w:sz w:val="24"/>
                <w:szCs w:val="24"/>
                <w:lang w:val="en-US"/>
              </w:rPr>
            </w:pPr>
            <w:proofErr w:type="spellStart"/>
            <w:r w:rsidRPr="003C1B46">
              <w:rPr>
                <w:rFonts w:ascii="Times New Roman" w:hAnsi="Times New Roman"/>
                <w:bCs/>
                <w:sz w:val="24"/>
                <w:szCs w:val="24"/>
                <w:lang w:val="en-US"/>
              </w:rPr>
              <w:t>H</w:t>
            </w:r>
            <w:r w:rsidR="00A40DCF" w:rsidRPr="003C1B46">
              <w:rPr>
                <w:rFonts w:ascii="Times New Roman" w:hAnsi="Times New Roman"/>
                <w:bCs/>
                <w:sz w:val="24"/>
                <w:szCs w:val="24"/>
                <w:lang w:val="en-US"/>
              </w:rPr>
              <w:t>rs</w:t>
            </w:r>
            <w:proofErr w:type="spellEnd"/>
          </w:p>
        </w:tc>
      </w:tr>
      <w:tr w:rsidR="00B9747C" w:rsidRPr="003C1B46" w14:paraId="270763F5" w14:textId="77777777" w:rsidTr="00B9747C">
        <w:tc>
          <w:tcPr>
            <w:tcW w:w="9470" w:type="dxa"/>
            <w:gridSpan w:val="7"/>
          </w:tcPr>
          <w:p w14:paraId="7A1CAA82"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Studying the manual, course reader, bibliography and notes:</w:t>
            </w:r>
          </w:p>
        </w:tc>
        <w:tc>
          <w:tcPr>
            <w:tcW w:w="988" w:type="dxa"/>
          </w:tcPr>
          <w:p w14:paraId="38C635B6" w14:textId="77777777" w:rsidR="00B9747C" w:rsidRPr="003C1B46" w:rsidRDefault="002176EC" w:rsidP="00833A30">
            <w:pPr>
              <w:spacing w:after="0" w:line="240" w:lineRule="auto"/>
              <w:rPr>
                <w:rFonts w:ascii="Times New Roman" w:hAnsi="Times New Roman"/>
                <w:bCs/>
                <w:sz w:val="24"/>
                <w:szCs w:val="24"/>
              </w:rPr>
            </w:pPr>
            <w:r w:rsidRPr="003C1B46">
              <w:rPr>
                <w:rFonts w:ascii="Times New Roman" w:hAnsi="Times New Roman"/>
                <w:bCs/>
                <w:sz w:val="24"/>
                <w:szCs w:val="24"/>
              </w:rPr>
              <w:t>1</w:t>
            </w:r>
            <w:r w:rsidR="00CD59D4" w:rsidRPr="003C1B46">
              <w:rPr>
                <w:rFonts w:ascii="Times New Roman" w:hAnsi="Times New Roman"/>
                <w:bCs/>
                <w:sz w:val="24"/>
                <w:szCs w:val="24"/>
              </w:rPr>
              <w:t>X14</w:t>
            </w:r>
          </w:p>
        </w:tc>
      </w:tr>
      <w:tr w:rsidR="00B9747C" w:rsidRPr="003C1B46" w14:paraId="46ED107F" w14:textId="77777777" w:rsidTr="00B9747C">
        <w:tc>
          <w:tcPr>
            <w:tcW w:w="9470" w:type="dxa"/>
            <w:gridSpan w:val="7"/>
          </w:tcPr>
          <w:p w14:paraId="61926380" w14:textId="77777777" w:rsidR="00B9747C" w:rsidRPr="003C1B46" w:rsidRDefault="00B9747C" w:rsidP="00580278">
            <w:pPr>
              <w:spacing w:after="0"/>
              <w:rPr>
                <w:rFonts w:ascii="Times New Roman" w:hAnsi="Times New Roman"/>
                <w:bCs/>
                <w:sz w:val="24"/>
                <w:szCs w:val="24"/>
                <w:lang w:val="en-US"/>
              </w:rPr>
            </w:pPr>
            <w:r w:rsidRPr="003C1B46">
              <w:rPr>
                <w:rFonts w:ascii="Times New Roman" w:hAnsi="Times New Roman"/>
                <w:bCs/>
                <w:sz w:val="24"/>
                <w:szCs w:val="24"/>
                <w:lang w:val="en-US"/>
              </w:rPr>
              <w:t>Supplementary documentation in the library, on electronic platforms and in the field:</w:t>
            </w:r>
          </w:p>
        </w:tc>
        <w:tc>
          <w:tcPr>
            <w:tcW w:w="988" w:type="dxa"/>
          </w:tcPr>
          <w:p w14:paraId="480019DD" w14:textId="77777777" w:rsidR="00B9747C" w:rsidRPr="003C1B46" w:rsidRDefault="00B9747C" w:rsidP="002176EC">
            <w:pPr>
              <w:spacing w:after="0" w:line="240" w:lineRule="auto"/>
              <w:rPr>
                <w:rFonts w:ascii="Times New Roman" w:hAnsi="Times New Roman"/>
                <w:bCs/>
                <w:sz w:val="24"/>
                <w:szCs w:val="24"/>
              </w:rPr>
            </w:pPr>
            <w:r w:rsidRPr="003C1B46">
              <w:rPr>
                <w:rFonts w:ascii="Times New Roman" w:hAnsi="Times New Roman"/>
                <w:bCs/>
                <w:sz w:val="24"/>
                <w:szCs w:val="24"/>
              </w:rPr>
              <w:t>1</w:t>
            </w:r>
            <w:r w:rsidR="00CD59D4" w:rsidRPr="003C1B46">
              <w:rPr>
                <w:rFonts w:ascii="Times New Roman" w:hAnsi="Times New Roman"/>
                <w:bCs/>
                <w:sz w:val="24"/>
                <w:szCs w:val="24"/>
              </w:rPr>
              <w:t>X14</w:t>
            </w:r>
          </w:p>
        </w:tc>
      </w:tr>
      <w:tr w:rsidR="00B9747C" w:rsidRPr="003C1B46" w14:paraId="50D99659" w14:textId="77777777" w:rsidTr="00B9747C">
        <w:tc>
          <w:tcPr>
            <w:tcW w:w="9470" w:type="dxa"/>
            <w:gridSpan w:val="7"/>
          </w:tcPr>
          <w:p w14:paraId="0F9EB07B" w14:textId="77777777" w:rsidR="00B9747C" w:rsidRPr="003C1B46" w:rsidRDefault="00B9747C" w:rsidP="00580278">
            <w:pPr>
              <w:spacing w:after="0"/>
              <w:rPr>
                <w:rFonts w:ascii="Times New Roman" w:hAnsi="Times New Roman"/>
                <w:bCs/>
                <w:sz w:val="24"/>
                <w:szCs w:val="24"/>
                <w:lang w:val="en-US"/>
              </w:rPr>
            </w:pPr>
            <w:r w:rsidRPr="003C1B46">
              <w:rPr>
                <w:rFonts w:ascii="Times New Roman" w:hAnsi="Times New Roman"/>
                <w:bCs/>
                <w:sz w:val="24"/>
                <w:szCs w:val="24"/>
                <w:lang w:val="en-US"/>
              </w:rPr>
              <w:t>Preparing seminars/laboratories, homework, syntheses, portfolios and essays:</w:t>
            </w:r>
          </w:p>
        </w:tc>
        <w:tc>
          <w:tcPr>
            <w:tcW w:w="988" w:type="dxa"/>
          </w:tcPr>
          <w:p w14:paraId="55E51814" w14:textId="77777777" w:rsidR="00B9747C" w:rsidRPr="003C1B46" w:rsidRDefault="00B9747C" w:rsidP="002176EC">
            <w:pPr>
              <w:spacing w:after="0" w:line="240" w:lineRule="auto"/>
              <w:rPr>
                <w:rFonts w:ascii="Times New Roman" w:hAnsi="Times New Roman"/>
                <w:bCs/>
                <w:sz w:val="24"/>
                <w:szCs w:val="24"/>
              </w:rPr>
            </w:pPr>
            <w:r w:rsidRPr="003C1B46">
              <w:rPr>
                <w:rFonts w:ascii="Times New Roman" w:hAnsi="Times New Roman"/>
                <w:bCs/>
                <w:sz w:val="24"/>
                <w:szCs w:val="24"/>
              </w:rPr>
              <w:t>1</w:t>
            </w:r>
            <w:r w:rsidR="00CD59D4" w:rsidRPr="003C1B46">
              <w:rPr>
                <w:rFonts w:ascii="Times New Roman" w:hAnsi="Times New Roman"/>
                <w:bCs/>
                <w:sz w:val="24"/>
                <w:szCs w:val="24"/>
              </w:rPr>
              <w:t>X14</w:t>
            </w:r>
          </w:p>
        </w:tc>
      </w:tr>
      <w:tr w:rsidR="00B9747C" w:rsidRPr="003C1B46" w14:paraId="27E91753" w14:textId="77777777" w:rsidTr="00B9747C">
        <w:tc>
          <w:tcPr>
            <w:tcW w:w="9470" w:type="dxa"/>
            <w:gridSpan w:val="7"/>
          </w:tcPr>
          <w:p w14:paraId="4669C16D"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Tutorials</w:t>
            </w:r>
          </w:p>
        </w:tc>
        <w:tc>
          <w:tcPr>
            <w:tcW w:w="988" w:type="dxa"/>
          </w:tcPr>
          <w:p w14:paraId="622E5E6B" w14:textId="77777777" w:rsidR="00B9747C" w:rsidRPr="003C1B46" w:rsidRDefault="00B9747C" w:rsidP="00833A30">
            <w:pPr>
              <w:spacing w:after="0" w:line="240" w:lineRule="auto"/>
              <w:rPr>
                <w:rFonts w:ascii="Times New Roman" w:hAnsi="Times New Roman"/>
                <w:bCs/>
                <w:sz w:val="24"/>
                <w:szCs w:val="24"/>
              </w:rPr>
            </w:pPr>
          </w:p>
        </w:tc>
      </w:tr>
      <w:tr w:rsidR="00B9747C" w:rsidRPr="003C1B46" w14:paraId="65ABAEB1" w14:textId="77777777" w:rsidTr="00B9747C">
        <w:tc>
          <w:tcPr>
            <w:tcW w:w="9470" w:type="dxa"/>
            <w:gridSpan w:val="7"/>
          </w:tcPr>
          <w:p w14:paraId="34308692"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 xml:space="preserve">Examinations </w:t>
            </w:r>
          </w:p>
        </w:tc>
        <w:tc>
          <w:tcPr>
            <w:tcW w:w="988" w:type="dxa"/>
          </w:tcPr>
          <w:p w14:paraId="44A76A74" w14:textId="77777777" w:rsidR="00B9747C" w:rsidRPr="003C1B46" w:rsidRDefault="00B9747C" w:rsidP="00833A30">
            <w:pPr>
              <w:spacing w:after="0" w:line="240" w:lineRule="auto"/>
              <w:rPr>
                <w:rFonts w:ascii="Times New Roman" w:hAnsi="Times New Roman"/>
                <w:bCs/>
                <w:sz w:val="24"/>
                <w:szCs w:val="24"/>
              </w:rPr>
            </w:pPr>
            <w:r w:rsidRPr="003C1B46">
              <w:rPr>
                <w:rFonts w:ascii="Times New Roman" w:hAnsi="Times New Roman"/>
                <w:bCs/>
                <w:sz w:val="24"/>
                <w:szCs w:val="24"/>
              </w:rPr>
              <w:t>7</w:t>
            </w:r>
          </w:p>
        </w:tc>
      </w:tr>
      <w:tr w:rsidR="00B9747C" w:rsidRPr="003C1B46" w14:paraId="38052024" w14:textId="77777777" w:rsidTr="00B9747C">
        <w:tc>
          <w:tcPr>
            <w:tcW w:w="9470" w:type="dxa"/>
            <w:gridSpan w:val="7"/>
          </w:tcPr>
          <w:p w14:paraId="0659B23E"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Other activities: ..................</w:t>
            </w:r>
          </w:p>
        </w:tc>
        <w:tc>
          <w:tcPr>
            <w:tcW w:w="988" w:type="dxa"/>
          </w:tcPr>
          <w:p w14:paraId="3A17A441" w14:textId="77777777" w:rsidR="00B9747C" w:rsidRPr="003C1B46" w:rsidRDefault="00B9747C" w:rsidP="00A5014E">
            <w:pPr>
              <w:spacing w:after="0"/>
              <w:rPr>
                <w:rFonts w:ascii="Times New Roman" w:hAnsi="Times New Roman"/>
                <w:bCs/>
                <w:sz w:val="24"/>
                <w:szCs w:val="24"/>
                <w:lang w:val="en-US"/>
              </w:rPr>
            </w:pPr>
          </w:p>
        </w:tc>
      </w:tr>
      <w:tr w:rsidR="00B9747C" w:rsidRPr="003C1B46" w14:paraId="46D2663F" w14:textId="77777777" w:rsidTr="00A5014E">
        <w:trPr>
          <w:gridAfter w:val="4"/>
          <w:wAfter w:w="5130" w:type="dxa"/>
        </w:trPr>
        <w:tc>
          <w:tcPr>
            <w:tcW w:w="4248" w:type="dxa"/>
            <w:gridSpan w:val="2"/>
            <w:shd w:val="clear" w:color="auto" w:fill="D9D9D9"/>
          </w:tcPr>
          <w:p w14:paraId="37AEC657"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3.7 Total hours of individual study</w:t>
            </w:r>
          </w:p>
        </w:tc>
        <w:tc>
          <w:tcPr>
            <w:tcW w:w="1080" w:type="dxa"/>
            <w:gridSpan w:val="2"/>
            <w:shd w:val="clear" w:color="auto" w:fill="D9D9D9"/>
          </w:tcPr>
          <w:p w14:paraId="46FBD976" w14:textId="77777777" w:rsidR="00B9747C" w:rsidRPr="003C1B46" w:rsidRDefault="00524364" w:rsidP="00833A30">
            <w:pPr>
              <w:spacing w:after="0" w:line="240" w:lineRule="auto"/>
              <w:rPr>
                <w:rFonts w:ascii="Times New Roman" w:hAnsi="Times New Roman"/>
                <w:bCs/>
                <w:sz w:val="24"/>
                <w:szCs w:val="24"/>
              </w:rPr>
            </w:pPr>
            <w:r w:rsidRPr="003C1B46">
              <w:rPr>
                <w:rFonts w:ascii="Times New Roman" w:hAnsi="Times New Roman"/>
                <w:bCs/>
                <w:sz w:val="24"/>
                <w:szCs w:val="24"/>
              </w:rPr>
              <w:t>42</w:t>
            </w:r>
          </w:p>
        </w:tc>
      </w:tr>
      <w:tr w:rsidR="00B9747C" w:rsidRPr="003C1B46" w14:paraId="41A92F40" w14:textId="77777777" w:rsidTr="00A5014E">
        <w:trPr>
          <w:gridAfter w:val="4"/>
          <w:wAfter w:w="5130" w:type="dxa"/>
        </w:trPr>
        <w:tc>
          <w:tcPr>
            <w:tcW w:w="4248" w:type="dxa"/>
            <w:gridSpan w:val="2"/>
            <w:shd w:val="clear" w:color="auto" w:fill="D9D9D9"/>
          </w:tcPr>
          <w:p w14:paraId="10A96BB0"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3.8 Total hours per semester</w:t>
            </w:r>
          </w:p>
        </w:tc>
        <w:tc>
          <w:tcPr>
            <w:tcW w:w="1080" w:type="dxa"/>
            <w:gridSpan w:val="2"/>
            <w:shd w:val="clear" w:color="auto" w:fill="D9D9D9"/>
          </w:tcPr>
          <w:p w14:paraId="4E94E886" w14:textId="77777777" w:rsidR="00B9747C" w:rsidRPr="003C1B46" w:rsidRDefault="00524364" w:rsidP="00833A30">
            <w:pPr>
              <w:spacing w:after="0" w:line="240" w:lineRule="auto"/>
              <w:rPr>
                <w:rFonts w:ascii="Times New Roman" w:hAnsi="Times New Roman"/>
                <w:bCs/>
                <w:sz w:val="24"/>
                <w:szCs w:val="24"/>
              </w:rPr>
            </w:pPr>
            <w:r w:rsidRPr="003C1B46">
              <w:rPr>
                <w:rFonts w:ascii="Times New Roman" w:hAnsi="Times New Roman"/>
                <w:bCs/>
                <w:sz w:val="24"/>
                <w:szCs w:val="24"/>
              </w:rPr>
              <w:t>98</w:t>
            </w:r>
          </w:p>
        </w:tc>
      </w:tr>
      <w:tr w:rsidR="00B9747C" w:rsidRPr="003C1B46" w14:paraId="3CC7D088" w14:textId="77777777" w:rsidTr="00A5014E">
        <w:trPr>
          <w:gridAfter w:val="4"/>
          <w:wAfter w:w="5130" w:type="dxa"/>
        </w:trPr>
        <w:tc>
          <w:tcPr>
            <w:tcW w:w="4248" w:type="dxa"/>
            <w:gridSpan w:val="2"/>
            <w:shd w:val="clear" w:color="auto" w:fill="D9D9D9"/>
          </w:tcPr>
          <w:p w14:paraId="12868A89"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3.9 Number of credits</w:t>
            </w:r>
          </w:p>
        </w:tc>
        <w:tc>
          <w:tcPr>
            <w:tcW w:w="1080" w:type="dxa"/>
            <w:gridSpan w:val="2"/>
            <w:shd w:val="clear" w:color="auto" w:fill="D9D9D9"/>
          </w:tcPr>
          <w:p w14:paraId="4E7D6CE8" w14:textId="77777777" w:rsidR="00B9747C" w:rsidRPr="003C1B46" w:rsidRDefault="008E3D4E" w:rsidP="00833A30">
            <w:pPr>
              <w:spacing w:after="0" w:line="240" w:lineRule="auto"/>
              <w:rPr>
                <w:rFonts w:ascii="Times New Roman" w:hAnsi="Times New Roman"/>
                <w:bCs/>
                <w:sz w:val="24"/>
                <w:szCs w:val="24"/>
              </w:rPr>
            </w:pPr>
            <w:r w:rsidRPr="003C1B46">
              <w:rPr>
                <w:rFonts w:ascii="Times New Roman" w:hAnsi="Times New Roman"/>
                <w:bCs/>
                <w:sz w:val="24"/>
                <w:szCs w:val="24"/>
              </w:rPr>
              <w:t>4</w:t>
            </w:r>
          </w:p>
        </w:tc>
      </w:tr>
    </w:tbl>
    <w:p w14:paraId="5897B97C" w14:textId="77777777" w:rsidR="008027E9" w:rsidRPr="003C1B46" w:rsidRDefault="008027E9" w:rsidP="00A5014E">
      <w:pPr>
        <w:rPr>
          <w:rFonts w:ascii="Times New Roman" w:hAnsi="Times New Roman"/>
          <w:bCs/>
          <w:sz w:val="24"/>
          <w:szCs w:val="24"/>
          <w:lang w:val="en-US"/>
        </w:rPr>
      </w:pPr>
    </w:p>
    <w:p w14:paraId="4FB3C035" w14:textId="77777777" w:rsidR="008027E9" w:rsidRPr="003C1B46" w:rsidRDefault="008027E9" w:rsidP="00A5014E">
      <w:pPr>
        <w:spacing w:after="0"/>
        <w:rPr>
          <w:rFonts w:ascii="Times New Roman" w:hAnsi="Times New Roman"/>
          <w:bCs/>
          <w:sz w:val="24"/>
          <w:szCs w:val="24"/>
          <w:lang w:val="en-US"/>
        </w:rPr>
      </w:pPr>
      <w:r w:rsidRPr="003C1B46">
        <w:rPr>
          <w:rFonts w:ascii="Times New Roman" w:hAnsi="Times New Roman"/>
          <w:bCs/>
          <w:sz w:val="24"/>
          <w:szCs w:val="24"/>
          <w:lang w:val="en-US"/>
        </w:rPr>
        <w:t>4. Pre</w:t>
      </w:r>
      <w:r w:rsidR="00580278" w:rsidRPr="003C1B46">
        <w:rPr>
          <w:rFonts w:ascii="Times New Roman" w:hAnsi="Times New Roman"/>
          <w:bCs/>
          <w:sz w:val="24"/>
          <w:szCs w:val="24"/>
          <w:lang w:val="en-US"/>
        </w:rPr>
        <w:t>requisites</w:t>
      </w:r>
      <w:r w:rsidRPr="003C1B46">
        <w:rPr>
          <w:rFonts w:ascii="Times New Roman" w:hAnsi="Times New Roman"/>
          <w:bCs/>
          <w:sz w:val="24"/>
          <w:szCs w:val="24"/>
          <w:lang w:val="en-US"/>
        </w:rPr>
        <w:t xml:space="preserve"> (</w:t>
      </w:r>
      <w:r w:rsidR="00580278" w:rsidRPr="003C1B46">
        <w:rPr>
          <w:rFonts w:ascii="Times New Roman" w:hAnsi="Times New Roman"/>
          <w:bCs/>
          <w:sz w:val="24"/>
          <w:szCs w:val="24"/>
          <w:lang w:val="en-US"/>
        </w:rPr>
        <w:t xml:space="preserve">where </w:t>
      </w:r>
      <w:r w:rsidR="00651E09" w:rsidRPr="003C1B46">
        <w:rPr>
          <w:rFonts w:ascii="Times New Roman" w:hAnsi="Times New Roman"/>
          <w:bCs/>
          <w:sz w:val="24"/>
          <w:szCs w:val="24"/>
          <w:lang w:val="en-US"/>
        </w:rPr>
        <w:t>applicable</w:t>
      </w:r>
      <w:r w:rsidRPr="003C1B46">
        <w:rPr>
          <w:rFonts w:ascii="Times New Roman" w:hAnsi="Times New Roman"/>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7514"/>
      </w:tblGrid>
      <w:tr w:rsidR="008027E9" w:rsidRPr="003C1B46" w14:paraId="538033AE" w14:textId="77777777" w:rsidTr="00450A21">
        <w:tc>
          <w:tcPr>
            <w:tcW w:w="2988" w:type="dxa"/>
          </w:tcPr>
          <w:p w14:paraId="3DE19C41" w14:textId="77777777" w:rsidR="008027E9" w:rsidRPr="003C1B46" w:rsidRDefault="00580278" w:rsidP="00450A21">
            <w:pPr>
              <w:spacing w:after="0"/>
              <w:rPr>
                <w:rFonts w:ascii="Times New Roman" w:hAnsi="Times New Roman"/>
                <w:bCs/>
                <w:sz w:val="24"/>
                <w:szCs w:val="24"/>
                <w:lang w:val="en-US"/>
              </w:rPr>
            </w:pPr>
            <w:r w:rsidRPr="003C1B46">
              <w:rPr>
                <w:rFonts w:ascii="Times New Roman" w:hAnsi="Times New Roman"/>
                <w:bCs/>
                <w:sz w:val="24"/>
                <w:szCs w:val="24"/>
                <w:lang w:val="en-US"/>
              </w:rPr>
              <w:t>4.1</w:t>
            </w:r>
            <w:r w:rsidR="008027E9" w:rsidRPr="003C1B46">
              <w:rPr>
                <w:rFonts w:ascii="Times New Roman" w:hAnsi="Times New Roman"/>
                <w:bCs/>
                <w:sz w:val="24"/>
                <w:szCs w:val="24"/>
                <w:lang w:val="en-US"/>
              </w:rPr>
              <w:t xml:space="preserve"> </w:t>
            </w:r>
            <w:r w:rsidRPr="003C1B46">
              <w:rPr>
                <w:rFonts w:ascii="Times New Roman" w:hAnsi="Times New Roman"/>
                <w:bCs/>
                <w:sz w:val="24"/>
                <w:szCs w:val="24"/>
                <w:lang w:val="en-US"/>
              </w:rPr>
              <w:t xml:space="preserve">based on the </w:t>
            </w:r>
            <w:r w:rsidR="008027E9" w:rsidRPr="003C1B46">
              <w:rPr>
                <w:rFonts w:ascii="Times New Roman" w:hAnsi="Times New Roman"/>
                <w:bCs/>
                <w:sz w:val="24"/>
                <w:szCs w:val="24"/>
                <w:lang w:val="en-US"/>
              </w:rPr>
              <w:t>curriculum</w:t>
            </w:r>
          </w:p>
        </w:tc>
        <w:tc>
          <w:tcPr>
            <w:tcW w:w="7694" w:type="dxa"/>
          </w:tcPr>
          <w:p w14:paraId="13342BC7" w14:textId="77777777" w:rsidR="008027E9" w:rsidRPr="003C1B46" w:rsidRDefault="00B9747C" w:rsidP="00B9747C">
            <w:pPr>
              <w:numPr>
                <w:ilvl w:val="0"/>
                <w:numId w:val="8"/>
              </w:numPr>
              <w:spacing w:after="0"/>
              <w:rPr>
                <w:rFonts w:ascii="Times New Roman" w:hAnsi="Times New Roman"/>
                <w:bCs/>
                <w:sz w:val="24"/>
                <w:szCs w:val="24"/>
                <w:lang w:val="en-US"/>
              </w:rPr>
            </w:pPr>
            <w:r w:rsidRPr="003C1B46">
              <w:rPr>
                <w:rFonts w:ascii="Times New Roman" w:hAnsi="Times New Roman"/>
                <w:bCs/>
                <w:sz w:val="24"/>
                <w:szCs w:val="24"/>
                <w:lang w:val="en-US"/>
              </w:rPr>
              <w:t xml:space="preserve">Not required  </w:t>
            </w:r>
          </w:p>
        </w:tc>
      </w:tr>
      <w:tr w:rsidR="008027E9" w:rsidRPr="003C1B46" w14:paraId="2F1933CD" w14:textId="77777777" w:rsidTr="00450A21">
        <w:tc>
          <w:tcPr>
            <w:tcW w:w="2988" w:type="dxa"/>
          </w:tcPr>
          <w:p w14:paraId="784B7180" w14:textId="77777777" w:rsidR="008027E9" w:rsidRPr="003C1B46" w:rsidRDefault="00580278" w:rsidP="00450A21">
            <w:pPr>
              <w:spacing w:after="0"/>
              <w:rPr>
                <w:rFonts w:ascii="Times New Roman" w:hAnsi="Times New Roman"/>
                <w:bCs/>
                <w:sz w:val="24"/>
                <w:szCs w:val="24"/>
                <w:lang w:val="en-US"/>
              </w:rPr>
            </w:pPr>
            <w:r w:rsidRPr="003C1B46">
              <w:rPr>
                <w:rFonts w:ascii="Times New Roman" w:hAnsi="Times New Roman"/>
                <w:bCs/>
                <w:sz w:val="24"/>
                <w:szCs w:val="24"/>
                <w:lang w:val="en-US"/>
              </w:rPr>
              <w:t>4.2 based on competences</w:t>
            </w:r>
          </w:p>
        </w:tc>
        <w:tc>
          <w:tcPr>
            <w:tcW w:w="7694" w:type="dxa"/>
          </w:tcPr>
          <w:p w14:paraId="014E2CCC" w14:textId="77777777" w:rsidR="008027E9" w:rsidRPr="003C1B46" w:rsidRDefault="00B9747C" w:rsidP="00450A21">
            <w:pPr>
              <w:numPr>
                <w:ilvl w:val="0"/>
                <w:numId w:val="8"/>
              </w:numPr>
              <w:spacing w:after="0"/>
              <w:rPr>
                <w:rFonts w:ascii="Times New Roman" w:hAnsi="Times New Roman"/>
                <w:bCs/>
                <w:sz w:val="24"/>
                <w:szCs w:val="24"/>
                <w:lang w:val="en-US"/>
              </w:rPr>
            </w:pPr>
            <w:r w:rsidRPr="003C1B46">
              <w:rPr>
                <w:rFonts w:ascii="Times New Roman" w:hAnsi="Times New Roman"/>
                <w:bCs/>
                <w:sz w:val="24"/>
                <w:szCs w:val="24"/>
                <w:lang w:val="en-US"/>
              </w:rPr>
              <w:t xml:space="preserve">Not required  </w:t>
            </w:r>
          </w:p>
        </w:tc>
      </w:tr>
    </w:tbl>
    <w:p w14:paraId="74E500F5" w14:textId="77777777" w:rsidR="008027E9" w:rsidRPr="003C1B46" w:rsidRDefault="008027E9" w:rsidP="00A5014E">
      <w:pPr>
        <w:rPr>
          <w:rFonts w:ascii="Times New Roman" w:hAnsi="Times New Roman"/>
          <w:bCs/>
          <w:sz w:val="24"/>
          <w:szCs w:val="24"/>
          <w:lang w:val="en-US"/>
        </w:rPr>
      </w:pPr>
    </w:p>
    <w:p w14:paraId="1062B945" w14:textId="77777777" w:rsidR="008027E9" w:rsidRPr="003C1B46" w:rsidRDefault="008027E9" w:rsidP="00A5014E">
      <w:pPr>
        <w:spacing w:after="0"/>
        <w:rPr>
          <w:rFonts w:ascii="Times New Roman" w:hAnsi="Times New Roman"/>
          <w:bCs/>
          <w:sz w:val="24"/>
          <w:szCs w:val="24"/>
          <w:lang w:val="en-US"/>
        </w:rPr>
      </w:pPr>
      <w:r w:rsidRPr="003C1B46">
        <w:rPr>
          <w:rFonts w:ascii="Times New Roman" w:hAnsi="Times New Roman"/>
          <w:bCs/>
          <w:sz w:val="24"/>
          <w:szCs w:val="24"/>
          <w:lang w:val="en-US"/>
        </w:rPr>
        <w:t xml:space="preserve">5. </w:t>
      </w:r>
      <w:r w:rsidR="00580278" w:rsidRPr="003C1B46">
        <w:rPr>
          <w:rFonts w:ascii="Times New Roman" w:hAnsi="Times New Roman"/>
          <w:bCs/>
          <w:sz w:val="24"/>
          <w:szCs w:val="24"/>
          <w:lang w:val="en-US"/>
        </w:rPr>
        <w:t>Conditions</w:t>
      </w:r>
      <w:r w:rsidRPr="003C1B46">
        <w:rPr>
          <w:rFonts w:ascii="Times New Roman" w:hAnsi="Times New Roman"/>
          <w:bCs/>
          <w:sz w:val="24"/>
          <w:szCs w:val="24"/>
          <w:lang w:val="en-US"/>
        </w:rPr>
        <w:t xml:space="preserve"> (</w:t>
      </w:r>
      <w:r w:rsidR="00580278" w:rsidRPr="003C1B46">
        <w:rPr>
          <w:rFonts w:ascii="Times New Roman" w:hAnsi="Times New Roman"/>
          <w:bCs/>
          <w:sz w:val="24"/>
          <w:szCs w:val="24"/>
          <w:lang w:val="en-US"/>
        </w:rPr>
        <w:t xml:space="preserve">where </w:t>
      </w:r>
      <w:r w:rsidR="00651E09" w:rsidRPr="003C1B46">
        <w:rPr>
          <w:rFonts w:ascii="Times New Roman" w:hAnsi="Times New Roman"/>
          <w:bCs/>
          <w:sz w:val="24"/>
          <w:szCs w:val="24"/>
          <w:lang w:val="en-US"/>
        </w:rPr>
        <w:t>applicable</w:t>
      </w:r>
      <w:r w:rsidRPr="003C1B46">
        <w:rPr>
          <w:rFonts w:ascii="Times New Roman" w:hAnsi="Times New Roman"/>
          <w:bCs/>
          <w:sz w:val="24"/>
          <w:szCs w:val="24"/>
          <w:lang w:val="en-US"/>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7517"/>
      </w:tblGrid>
      <w:tr w:rsidR="0092591B" w:rsidRPr="003C1B46" w14:paraId="2CFBCEEC" w14:textId="77777777" w:rsidTr="0092591B">
        <w:tc>
          <w:tcPr>
            <w:tcW w:w="2939" w:type="dxa"/>
          </w:tcPr>
          <w:p w14:paraId="366A4A7C" w14:textId="77777777" w:rsidR="0092591B" w:rsidRPr="003C1B46" w:rsidRDefault="0092591B" w:rsidP="0092591B">
            <w:pPr>
              <w:spacing w:after="0"/>
              <w:rPr>
                <w:rFonts w:ascii="Times New Roman" w:hAnsi="Times New Roman"/>
                <w:bCs/>
                <w:sz w:val="24"/>
                <w:szCs w:val="24"/>
                <w:lang w:val="en-US"/>
              </w:rPr>
            </w:pPr>
            <w:r w:rsidRPr="003C1B46">
              <w:rPr>
                <w:rFonts w:ascii="Times New Roman" w:hAnsi="Times New Roman"/>
                <w:bCs/>
                <w:sz w:val="24"/>
                <w:szCs w:val="24"/>
                <w:lang w:val="en-US"/>
              </w:rPr>
              <w:t xml:space="preserve">5.1 for the course </w:t>
            </w:r>
          </w:p>
        </w:tc>
        <w:tc>
          <w:tcPr>
            <w:tcW w:w="7517" w:type="dxa"/>
          </w:tcPr>
          <w:p w14:paraId="0407740D" w14:textId="732C8D38" w:rsidR="0092591B" w:rsidRPr="003C1B46" w:rsidRDefault="0092591B" w:rsidP="0092591B">
            <w:pPr>
              <w:spacing w:after="0"/>
              <w:rPr>
                <w:rFonts w:ascii="Times New Roman" w:hAnsi="Times New Roman"/>
                <w:bCs/>
                <w:sz w:val="24"/>
                <w:szCs w:val="24"/>
                <w:lang w:val="en-US"/>
              </w:rPr>
            </w:pPr>
            <w:r w:rsidRPr="003C1B46">
              <w:rPr>
                <w:rFonts w:ascii="Times New Roman" w:hAnsi="Times New Roman"/>
                <w:bCs/>
                <w:sz w:val="24"/>
                <w:szCs w:val="24"/>
              </w:rPr>
              <w:t xml:space="preserve">If the work done by the student does not meet the seminars requirements to promote this discipline is mandatory to repeat it in the next academic year. Attendance at seminars is required by university regulations to a level of </w:t>
            </w:r>
            <w:r w:rsidRPr="003C1B46">
              <w:rPr>
                <w:rFonts w:ascii="Times New Roman" w:hAnsi="Times New Roman"/>
                <w:bCs/>
                <w:sz w:val="24"/>
                <w:szCs w:val="24"/>
              </w:rPr>
              <w:lastRenderedPageBreak/>
              <w:t>75%. Students who do not comply with this, will not be accepted for  the final examination. The notion of plagiarism is defined in accordance with the Department of Political Science regulations: http://fspac.ubbcluj.ro/resurse/formulare-regulamente/reguli-etice-si-deontologice/</w:t>
            </w:r>
          </w:p>
        </w:tc>
      </w:tr>
      <w:tr w:rsidR="0092591B" w:rsidRPr="003C1B46" w14:paraId="48E0C35F" w14:textId="77777777" w:rsidTr="0092591B">
        <w:tc>
          <w:tcPr>
            <w:tcW w:w="2939" w:type="dxa"/>
          </w:tcPr>
          <w:p w14:paraId="533DF00D" w14:textId="77777777" w:rsidR="0092591B" w:rsidRPr="003C1B46" w:rsidRDefault="0092591B" w:rsidP="0092591B">
            <w:pPr>
              <w:spacing w:after="0"/>
              <w:rPr>
                <w:rFonts w:ascii="Times New Roman" w:hAnsi="Times New Roman"/>
                <w:bCs/>
                <w:sz w:val="24"/>
                <w:szCs w:val="24"/>
                <w:lang w:val="en-US"/>
              </w:rPr>
            </w:pPr>
            <w:r w:rsidRPr="003C1B46">
              <w:rPr>
                <w:rFonts w:ascii="Times New Roman" w:hAnsi="Times New Roman"/>
                <w:bCs/>
                <w:sz w:val="24"/>
                <w:szCs w:val="24"/>
                <w:lang w:val="en-US"/>
              </w:rPr>
              <w:lastRenderedPageBreak/>
              <w:t>5.2 for the seminar/laboratory</w:t>
            </w:r>
          </w:p>
        </w:tc>
        <w:tc>
          <w:tcPr>
            <w:tcW w:w="7517" w:type="dxa"/>
          </w:tcPr>
          <w:p w14:paraId="0A2F0508" w14:textId="222688F4" w:rsidR="0092591B" w:rsidRPr="003C1B46" w:rsidRDefault="0092591B" w:rsidP="0092591B">
            <w:pPr>
              <w:spacing w:after="0"/>
              <w:rPr>
                <w:rFonts w:ascii="Times New Roman" w:hAnsi="Times New Roman"/>
                <w:bCs/>
                <w:sz w:val="24"/>
                <w:szCs w:val="24"/>
                <w:lang w:val="en-US"/>
              </w:rPr>
            </w:pPr>
            <w:r w:rsidRPr="003C1B46">
              <w:rPr>
                <w:rFonts w:ascii="Times New Roman" w:hAnsi="Times New Roman"/>
                <w:bCs/>
                <w:sz w:val="24"/>
                <w:szCs w:val="24"/>
              </w:rPr>
              <w:t>If the work done by the student does not meet the seminars requirements to promote this discipline is mandatory to repeat it in the next academic year. Attendance at seminars is required by university regulations to a level of 75%. Students who do not comply with this, will not be accepted for  the final examination. The notion of plagiarism is defined in accordance with the Department of Political Science regulations: http://fspac.ubbcluj.ro/resurse/formulare-regulamente/reguli-etice-si-deontologice/</w:t>
            </w:r>
          </w:p>
        </w:tc>
      </w:tr>
    </w:tbl>
    <w:p w14:paraId="71B3E794" w14:textId="77777777" w:rsidR="00C4698B" w:rsidRPr="003C1B46" w:rsidRDefault="00C4698B" w:rsidP="00A5014E">
      <w:pPr>
        <w:spacing w:after="0" w:line="240" w:lineRule="auto"/>
        <w:rPr>
          <w:rFonts w:ascii="Times New Roman" w:hAnsi="Times New Roman"/>
          <w:bCs/>
          <w:sz w:val="24"/>
          <w:szCs w:val="24"/>
          <w:lang w:val="en-US"/>
        </w:rPr>
      </w:pPr>
    </w:p>
    <w:p w14:paraId="1DC81154" w14:textId="77777777" w:rsidR="008027E9" w:rsidRPr="003C1B46" w:rsidRDefault="008027E9" w:rsidP="00A5014E">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6. </w:t>
      </w:r>
      <w:r w:rsidR="00AC36AC" w:rsidRPr="003C1B46">
        <w:rPr>
          <w:rFonts w:ascii="Times New Roman" w:hAnsi="Times New Roman"/>
          <w:bCs/>
          <w:sz w:val="24"/>
          <w:szCs w:val="24"/>
          <w:lang w:val="en-US"/>
        </w:rPr>
        <w:t>Accumulated specific competenc</w:t>
      </w:r>
      <w:r w:rsidR="0076602D" w:rsidRPr="003C1B46">
        <w:rPr>
          <w:rFonts w:ascii="Times New Roman" w:hAnsi="Times New Roman"/>
          <w:bCs/>
          <w:sz w:val="24"/>
          <w:szCs w:val="24"/>
          <w:lang w:val="en-US"/>
        </w:rPr>
        <w:t>i</w:t>
      </w:r>
      <w:r w:rsidR="00AC36AC" w:rsidRPr="003C1B46">
        <w:rPr>
          <w:rFonts w:ascii="Times New Roman" w:hAnsi="Times New Roman"/>
          <w:bCs/>
          <w:sz w:val="24"/>
          <w:szCs w:val="24"/>
          <w:lang w:val="en-US"/>
        </w:rPr>
        <w: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9455"/>
      </w:tblGrid>
      <w:tr w:rsidR="008027E9" w:rsidRPr="003C1B46" w14:paraId="6EAF88D6" w14:textId="77777777" w:rsidTr="00450A21">
        <w:trPr>
          <w:cantSplit/>
          <w:trHeight w:val="2872"/>
        </w:trPr>
        <w:tc>
          <w:tcPr>
            <w:tcW w:w="1008" w:type="dxa"/>
            <w:shd w:val="clear" w:color="auto" w:fill="D9D9D9"/>
            <w:textDirection w:val="btLr"/>
            <w:vAlign w:val="center"/>
          </w:tcPr>
          <w:p w14:paraId="1F4D8109" w14:textId="77777777" w:rsidR="008027E9" w:rsidRPr="003C1B46" w:rsidRDefault="00AC36AC" w:rsidP="00AC36AC">
            <w:pPr>
              <w:ind w:left="113" w:right="113"/>
              <w:rPr>
                <w:rFonts w:ascii="Times New Roman" w:hAnsi="Times New Roman"/>
                <w:bCs/>
                <w:sz w:val="24"/>
                <w:szCs w:val="24"/>
                <w:lang w:val="en-US"/>
              </w:rPr>
            </w:pPr>
            <w:r w:rsidRPr="003C1B46">
              <w:rPr>
                <w:rFonts w:ascii="Times New Roman" w:hAnsi="Times New Roman"/>
                <w:bCs/>
                <w:sz w:val="24"/>
                <w:szCs w:val="24"/>
                <w:lang w:val="en-US"/>
              </w:rPr>
              <w:t>Professional competencies</w:t>
            </w:r>
          </w:p>
        </w:tc>
        <w:tc>
          <w:tcPr>
            <w:tcW w:w="9674" w:type="dxa"/>
            <w:shd w:val="clear" w:color="auto" w:fill="D9D9D9"/>
          </w:tcPr>
          <w:p w14:paraId="7B5BEE9D"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The implementation of fundamental social and political theories in understanding, analyzing and evaluating the socio-political organization </w:t>
            </w:r>
          </w:p>
          <w:p w14:paraId="10DDEDA8"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Analysis of a concrete situation through applying some principles, theories and fundamental methods in the political science field. </w:t>
            </w:r>
          </w:p>
          <w:p w14:paraId="2CF2F9CF"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Conceiving, individual or in a team, of a project on social on political theories </w:t>
            </w:r>
          </w:p>
          <w:p w14:paraId="00664163"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Using adequately the main concepts from political science field </w:t>
            </w:r>
          </w:p>
          <w:p w14:paraId="6DE71581"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Using the conceptual framework from political science in assessing the relevance and impact of socio-political theories </w:t>
            </w:r>
          </w:p>
          <w:p w14:paraId="5530EBF3"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Using the fundamental concepts from political science in describing and explaining the genesis and evolvement of political events </w:t>
            </w:r>
          </w:p>
          <w:p w14:paraId="50D8BBB1"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Support, promotion and communication of ideas and social and political values</w:t>
            </w:r>
          </w:p>
          <w:p w14:paraId="25A55D27"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Appropriate use in professional communication of the concepts in the field of political ideas</w:t>
            </w:r>
          </w:p>
          <w:p w14:paraId="53F37191"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Adequate use of fundamental concepts in the interpretation of concrete socio-political situations</w:t>
            </w:r>
          </w:p>
          <w:p w14:paraId="3D589DB2"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Ensuring effective management of relations within public and private organizations and institution organizations</w:t>
            </w:r>
          </w:p>
          <w:p w14:paraId="0BA67D39"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Application of assimilated knowledge in simulating leadership </w:t>
            </w:r>
            <w:proofErr w:type="gramStart"/>
            <w:r w:rsidRPr="003C1B46">
              <w:rPr>
                <w:rFonts w:ascii="Times New Roman" w:hAnsi="Times New Roman"/>
                <w:bCs/>
                <w:sz w:val="24"/>
                <w:szCs w:val="24"/>
                <w:lang w:val="en-US"/>
              </w:rPr>
              <w:t>and  management</w:t>
            </w:r>
            <w:proofErr w:type="gramEnd"/>
            <w:r w:rsidRPr="003C1B46">
              <w:rPr>
                <w:rFonts w:ascii="Times New Roman" w:hAnsi="Times New Roman"/>
                <w:bCs/>
                <w:sz w:val="24"/>
                <w:szCs w:val="24"/>
                <w:lang w:val="en-US"/>
              </w:rPr>
              <w:t xml:space="preserve"> of an organization</w:t>
            </w:r>
          </w:p>
          <w:p w14:paraId="0D1EB918" w14:textId="77777777" w:rsidR="008027E9"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Explanation and interpretation of methods for the management and leadership of an organization</w:t>
            </w:r>
          </w:p>
        </w:tc>
      </w:tr>
      <w:tr w:rsidR="008027E9" w:rsidRPr="003C1B46" w14:paraId="4127C642" w14:textId="77777777" w:rsidTr="00450A21">
        <w:trPr>
          <w:cantSplit/>
          <w:trHeight w:val="1775"/>
        </w:trPr>
        <w:tc>
          <w:tcPr>
            <w:tcW w:w="1008" w:type="dxa"/>
            <w:shd w:val="clear" w:color="auto" w:fill="D9D9D9"/>
            <w:textDirection w:val="btLr"/>
          </w:tcPr>
          <w:p w14:paraId="5F215FA5" w14:textId="77777777" w:rsidR="008027E9" w:rsidRPr="003C1B46" w:rsidRDefault="0076602D" w:rsidP="00450A21">
            <w:pPr>
              <w:ind w:left="113" w:right="113"/>
              <w:rPr>
                <w:rFonts w:ascii="Times New Roman" w:hAnsi="Times New Roman"/>
                <w:bCs/>
                <w:sz w:val="24"/>
                <w:szCs w:val="24"/>
                <w:lang w:val="en-US"/>
              </w:rPr>
            </w:pPr>
            <w:r w:rsidRPr="003C1B46">
              <w:rPr>
                <w:rFonts w:ascii="Times New Roman" w:hAnsi="Times New Roman"/>
                <w:bCs/>
                <w:sz w:val="24"/>
                <w:szCs w:val="24"/>
                <w:lang w:val="en-US"/>
              </w:rPr>
              <w:t>Transversal competencies</w:t>
            </w:r>
          </w:p>
        </w:tc>
        <w:tc>
          <w:tcPr>
            <w:tcW w:w="9674" w:type="dxa"/>
            <w:shd w:val="clear" w:color="auto" w:fill="D9D9D9"/>
          </w:tcPr>
          <w:p w14:paraId="1E5F17FB" w14:textId="77777777" w:rsidR="008027E9" w:rsidRPr="003C1B46" w:rsidRDefault="00C4698B" w:rsidP="00C4698B">
            <w:pPr>
              <w:rPr>
                <w:rFonts w:ascii="Times New Roman" w:hAnsi="Times New Roman"/>
                <w:bCs/>
                <w:sz w:val="24"/>
                <w:szCs w:val="24"/>
                <w:lang w:val="en-US"/>
              </w:rPr>
            </w:pPr>
            <w:r w:rsidRPr="003C1B46">
              <w:rPr>
                <w:rStyle w:val="hps"/>
                <w:rFonts w:ascii="Times New Roman" w:hAnsi="Times New Roman"/>
                <w:bCs/>
                <w:sz w:val="24"/>
                <w:szCs w:val="24"/>
                <w:lang w:val="en"/>
              </w:rPr>
              <w:t>Managing information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to solve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complex tasks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specific</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context (</w:t>
            </w:r>
            <w:r w:rsidRPr="003C1B46">
              <w:rPr>
                <w:rFonts w:ascii="Times New Roman" w:hAnsi="Times New Roman"/>
                <w:bCs/>
                <w:sz w:val="24"/>
                <w:szCs w:val="24"/>
                <w:lang w:val="en"/>
              </w:rPr>
              <w:t xml:space="preserve">reception, </w:t>
            </w:r>
            <w:r w:rsidRPr="003C1B46">
              <w:rPr>
                <w:rStyle w:val="hps"/>
                <w:rFonts w:ascii="Times New Roman" w:hAnsi="Times New Roman"/>
                <w:bCs/>
                <w:sz w:val="24"/>
                <w:szCs w:val="24"/>
                <w:lang w:val="en"/>
              </w:rPr>
              <w:t>transmission, processing</w:t>
            </w:r>
            <w:r w:rsidRPr="003C1B46">
              <w:rPr>
                <w:rFonts w:ascii="Times New Roman" w:hAnsi="Times New Roman"/>
                <w:bCs/>
                <w:sz w:val="24"/>
                <w:szCs w:val="24"/>
                <w:lang w:val="en"/>
              </w:rPr>
              <w:t xml:space="preserve">, storing </w:t>
            </w:r>
            <w:r w:rsidRPr="003C1B46">
              <w:rPr>
                <w:rStyle w:val="hps"/>
                <w:rFonts w:ascii="Times New Roman" w:hAnsi="Times New Roman"/>
                <w:bCs/>
                <w:sz w:val="24"/>
                <w:szCs w:val="24"/>
                <w:lang w:val="en"/>
              </w:rPr>
              <w:t>business information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documents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profile)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including the use 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advanced level</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international languages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intermediate or</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advanced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 second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languages</w:t>
            </w:r>
          </w:p>
        </w:tc>
      </w:tr>
    </w:tbl>
    <w:p w14:paraId="2DEDB628" w14:textId="77777777" w:rsidR="008027E9" w:rsidRPr="003C1B46" w:rsidRDefault="008027E9" w:rsidP="003E7F77">
      <w:pPr>
        <w:rPr>
          <w:rFonts w:ascii="Times New Roman" w:hAnsi="Times New Roman"/>
          <w:bCs/>
          <w:sz w:val="24"/>
          <w:szCs w:val="24"/>
          <w:lang w:val="en-US"/>
        </w:rPr>
      </w:pPr>
    </w:p>
    <w:p w14:paraId="1371F0C1" w14:textId="77777777" w:rsidR="008027E9" w:rsidRPr="003C1B46" w:rsidRDefault="008027E9" w:rsidP="00A5014E">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lastRenderedPageBreak/>
        <w:t xml:space="preserve">7. </w:t>
      </w:r>
      <w:r w:rsidR="0076602D" w:rsidRPr="003C1B46">
        <w:rPr>
          <w:rFonts w:ascii="Times New Roman" w:hAnsi="Times New Roman"/>
          <w:bCs/>
          <w:sz w:val="24"/>
          <w:szCs w:val="24"/>
          <w:lang w:val="en-US"/>
        </w:rPr>
        <w:t>Discipline objectives</w:t>
      </w:r>
      <w:r w:rsidRPr="003C1B46">
        <w:rPr>
          <w:rFonts w:ascii="Times New Roman" w:hAnsi="Times New Roman"/>
          <w:bCs/>
          <w:sz w:val="24"/>
          <w:szCs w:val="24"/>
          <w:lang w:val="en-US"/>
        </w:rPr>
        <w:t xml:space="preserve"> (</w:t>
      </w:r>
      <w:r w:rsidR="0076602D" w:rsidRPr="003C1B46">
        <w:rPr>
          <w:rFonts w:ascii="Times New Roman" w:hAnsi="Times New Roman"/>
          <w:bCs/>
          <w:sz w:val="24"/>
          <w:szCs w:val="24"/>
          <w:lang w:val="en-US"/>
        </w:rPr>
        <w:t xml:space="preserve">from the accumulated </w:t>
      </w:r>
      <w:r w:rsidR="00651E09" w:rsidRPr="003C1B46">
        <w:rPr>
          <w:rFonts w:ascii="Times New Roman" w:hAnsi="Times New Roman"/>
          <w:bCs/>
          <w:sz w:val="24"/>
          <w:szCs w:val="24"/>
          <w:lang w:val="en-US"/>
        </w:rPr>
        <w:t>competencies</w:t>
      </w:r>
      <w:r w:rsidR="0076602D" w:rsidRPr="003C1B46">
        <w:rPr>
          <w:rFonts w:ascii="Times New Roman" w:hAnsi="Times New Roman"/>
          <w:bCs/>
          <w:sz w:val="24"/>
          <w:szCs w:val="24"/>
          <w:lang w:val="en-US"/>
        </w:rPr>
        <w:t xml:space="preserve"> grid)</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7521"/>
      </w:tblGrid>
      <w:tr w:rsidR="008027E9" w:rsidRPr="003C1B46" w14:paraId="4CBF9295" w14:textId="77777777" w:rsidTr="00450A21">
        <w:tc>
          <w:tcPr>
            <w:tcW w:w="2988" w:type="dxa"/>
            <w:shd w:val="clear" w:color="auto" w:fill="D9D9D9"/>
          </w:tcPr>
          <w:p w14:paraId="152DD5E3" w14:textId="77777777" w:rsidR="008027E9" w:rsidRPr="003C1B46" w:rsidRDefault="008027E9"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7.1 </w:t>
            </w:r>
            <w:r w:rsidR="0076602D" w:rsidRPr="003C1B46">
              <w:rPr>
                <w:rFonts w:ascii="Times New Roman" w:hAnsi="Times New Roman"/>
                <w:bCs/>
                <w:sz w:val="24"/>
                <w:szCs w:val="24"/>
                <w:lang w:val="en-US"/>
              </w:rPr>
              <w:t>General objective</w:t>
            </w:r>
          </w:p>
        </w:tc>
        <w:tc>
          <w:tcPr>
            <w:tcW w:w="7694" w:type="dxa"/>
            <w:shd w:val="clear" w:color="auto" w:fill="D9D9D9"/>
          </w:tcPr>
          <w:p w14:paraId="370B37C2" w14:textId="1FBCF944" w:rsidR="004164E3" w:rsidRPr="003C1B46" w:rsidRDefault="004164E3" w:rsidP="004164E3">
            <w:pPr>
              <w:spacing w:line="360" w:lineRule="auto"/>
              <w:jc w:val="both"/>
              <w:rPr>
                <w:rFonts w:ascii="Times New Roman" w:hAnsi="Times New Roman"/>
                <w:bCs/>
                <w:sz w:val="24"/>
                <w:szCs w:val="24"/>
              </w:rPr>
            </w:pPr>
            <w:r w:rsidRPr="003C1B46">
              <w:rPr>
                <w:rFonts w:ascii="Times New Roman" w:hAnsi="Times New Roman"/>
                <w:bCs/>
                <w:sz w:val="24"/>
                <w:szCs w:val="24"/>
              </w:rPr>
              <w:t>The goal of this course is to introduce students to a complex interdisciplinary domain such as gender studies. It combines feminist studies, masculinity studies and LGBTQ queer studies. These domains are vast and what sticks them together is a looking glass with which we will look to different domains, behaviours in politics and social studies. We will look how our perspectives change by looking through the lenses of gender studies.</w:t>
            </w:r>
          </w:p>
          <w:p w14:paraId="4CD2C43F" w14:textId="77777777" w:rsidR="008027E9" w:rsidRPr="003C1B46" w:rsidRDefault="008027E9" w:rsidP="00C4698B">
            <w:pPr>
              <w:spacing w:after="0" w:line="240" w:lineRule="auto"/>
              <w:rPr>
                <w:rFonts w:ascii="Times New Roman" w:hAnsi="Times New Roman"/>
                <w:bCs/>
                <w:sz w:val="24"/>
                <w:szCs w:val="24"/>
                <w:lang w:val="en-US"/>
              </w:rPr>
            </w:pPr>
          </w:p>
        </w:tc>
      </w:tr>
      <w:tr w:rsidR="008027E9" w:rsidRPr="003C1B46" w14:paraId="7B2F4F99" w14:textId="77777777" w:rsidTr="009556CB">
        <w:trPr>
          <w:trHeight w:val="1390"/>
        </w:trPr>
        <w:tc>
          <w:tcPr>
            <w:tcW w:w="2988" w:type="dxa"/>
            <w:shd w:val="clear" w:color="auto" w:fill="D9D9D9"/>
          </w:tcPr>
          <w:p w14:paraId="6C6734F8" w14:textId="77777777" w:rsidR="008027E9" w:rsidRPr="003C1B46" w:rsidRDefault="008027E9"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7.2</w:t>
            </w:r>
            <w:r w:rsidR="0076602D" w:rsidRPr="003C1B46">
              <w:rPr>
                <w:rFonts w:ascii="Times New Roman" w:hAnsi="Times New Roman"/>
                <w:bCs/>
                <w:sz w:val="24"/>
                <w:szCs w:val="24"/>
                <w:lang w:val="en-US"/>
              </w:rPr>
              <w:t xml:space="preserve"> Specific objectives</w:t>
            </w:r>
          </w:p>
          <w:p w14:paraId="4E67FBF0" w14:textId="77777777" w:rsidR="008027E9" w:rsidRPr="003C1B46" w:rsidRDefault="008027E9" w:rsidP="00450A21">
            <w:pPr>
              <w:spacing w:after="0" w:line="240" w:lineRule="auto"/>
              <w:rPr>
                <w:rFonts w:ascii="Times New Roman" w:hAnsi="Times New Roman"/>
                <w:bCs/>
                <w:sz w:val="24"/>
                <w:szCs w:val="24"/>
                <w:lang w:val="en-US"/>
              </w:rPr>
            </w:pPr>
          </w:p>
          <w:p w14:paraId="06390B1F" w14:textId="77777777" w:rsidR="008027E9" w:rsidRPr="003C1B46" w:rsidRDefault="008027E9" w:rsidP="00450A21">
            <w:pPr>
              <w:spacing w:after="0" w:line="240" w:lineRule="auto"/>
              <w:rPr>
                <w:rFonts w:ascii="Times New Roman" w:hAnsi="Times New Roman"/>
                <w:bCs/>
                <w:sz w:val="24"/>
                <w:szCs w:val="24"/>
                <w:lang w:val="en-US"/>
              </w:rPr>
            </w:pPr>
          </w:p>
          <w:p w14:paraId="556C4B13" w14:textId="77777777" w:rsidR="008027E9" w:rsidRPr="003C1B46" w:rsidRDefault="008027E9" w:rsidP="00450A21">
            <w:pPr>
              <w:spacing w:after="0" w:line="240" w:lineRule="auto"/>
              <w:rPr>
                <w:rFonts w:ascii="Times New Roman" w:hAnsi="Times New Roman"/>
                <w:bCs/>
                <w:sz w:val="24"/>
                <w:szCs w:val="24"/>
                <w:lang w:val="en-US"/>
              </w:rPr>
            </w:pPr>
          </w:p>
          <w:p w14:paraId="3688F530" w14:textId="77777777" w:rsidR="008027E9" w:rsidRPr="003C1B46" w:rsidRDefault="008027E9" w:rsidP="00450A21">
            <w:pPr>
              <w:spacing w:after="0" w:line="240" w:lineRule="auto"/>
              <w:rPr>
                <w:rFonts w:ascii="Times New Roman" w:hAnsi="Times New Roman"/>
                <w:bCs/>
                <w:sz w:val="24"/>
                <w:szCs w:val="24"/>
                <w:lang w:val="en-US"/>
              </w:rPr>
            </w:pPr>
          </w:p>
          <w:p w14:paraId="3F3311BF" w14:textId="77777777" w:rsidR="008027E9" w:rsidRPr="003C1B46" w:rsidRDefault="008027E9" w:rsidP="00450A21">
            <w:pPr>
              <w:spacing w:after="0" w:line="240" w:lineRule="auto"/>
              <w:rPr>
                <w:rFonts w:ascii="Times New Roman" w:hAnsi="Times New Roman"/>
                <w:bCs/>
                <w:sz w:val="24"/>
                <w:szCs w:val="24"/>
                <w:lang w:val="en-US"/>
              </w:rPr>
            </w:pPr>
          </w:p>
          <w:p w14:paraId="253CA807" w14:textId="77777777" w:rsidR="008027E9" w:rsidRPr="003C1B46" w:rsidRDefault="008027E9" w:rsidP="00450A21">
            <w:pPr>
              <w:spacing w:after="0" w:line="240" w:lineRule="auto"/>
              <w:rPr>
                <w:rFonts w:ascii="Times New Roman" w:hAnsi="Times New Roman"/>
                <w:bCs/>
                <w:sz w:val="24"/>
                <w:szCs w:val="24"/>
                <w:lang w:val="en-US"/>
              </w:rPr>
            </w:pPr>
          </w:p>
        </w:tc>
        <w:tc>
          <w:tcPr>
            <w:tcW w:w="7694" w:type="dxa"/>
            <w:shd w:val="clear" w:color="auto" w:fill="D9D9D9"/>
          </w:tcPr>
          <w:p w14:paraId="2306CDA4" w14:textId="77777777" w:rsidR="008027E9" w:rsidRPr="003C1B46" w:rsidRDefault="009556CB" w:rsidP="007A0B86">
            <w:pPr>
              <w:spacing w:after="0" w:line="240" w:lineRule="auto"/>
              <w:rPr>
                <w:rFonts w:ascii="Times New Roman" w:hAnsi="Times New Roman"/>
                <w:bCs/>
                <w:sz w:val="24"/>
                <w:szCs w:val="24"/>
                <w:lang w:val="en"/>
              </w:rPr>
            </w:pPr>
            <w:r w:rsidRPr="003C1B46">
              <w:rPr>
                <w:rStyle w:val="hps"/>
                <w:rFonts w:ascii="Times New Roman" w:hAnsi="Times New Roman"/>
                <w:bCs/>
                <w:sz w:val="24"/>
                <w:szCs w:val="24"/>
                <w:lang w:val="en"/>
              </w:rPr>
              <w:t>The d</w:t>
            </w:r>
            <w:r w:rsidR="00C4698B" w:rsidRPr="003C1B46">
              <w:rPr>
                <w:rStyle w:val="hps"/>
                <w:rFonts w:ascii="Times New Roman" w:hAnsi="Times New Roman"/>
                <w:bCs/>
                <w:sz w:val="24"/>
                <w:szCs w:val="24"/>
                <w:lang w:val="en"/>
              </w:rPr>
              <w:t>iscipline</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aims to</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introduce some</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basic</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concepts</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of</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social science</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research</w:t>
            </w:r>
            <w:r w:rsidR="00C4698B" w:rsidRPr="003C1B46">
              <w:rPr>
                <w:rFonts w:ascii="Times New Roman" w:hAnsi="Times New Roman"/>
                <w:bCs/>
                <w:sz w:val="24"/>
                <w:szCs w:val="24"/>
                <w:lang w:val="en"/>
              </w:rPr>
              <w:t xml:space="preserve">: </w:t>
            </w:r>
          </w:p>
          <w:p w14:paraId="570BCFCA" w14:textId="77777777" w:rsidR="00C26E8C" w:rsidRPr="003C1B46" w:rsidRDefault="00C26E8C" w:rsidP="007A0B86">
            <w:pPr>
              <w:spacing w:after="0" w:line="240" w:lineRule="auto"/>
              <w:rPr>
                <w:rFonts w:ascii="Times New Roman" w:hAnsi="Times New Roman"/>
                <w:bCs/>
                <w:sz w:val="24"/>
                <w:szCs w:val="24"/>
                <w:lang w:val="en-US"/>
              </w:rPr>
            </w:pPr>
            <w:r w:rsidRPr="003C1B46">
              <w:rPr>
                <w:rFonts w:ascii="Times New Roman" w:hAnsi="Times New Roman"/>
                <w:bCs/>
                <w:sz w:val="24"/>
                <w:szCs w:val="24"/>
                <w:lang w:val="en"/>
              </w:rPr>
              <w:t xml:space="preserve">Gender, gender identity, gender/sex roles, </w:t>
            </w:r>
            <w:r w:rsidR="006116C3" w:rsidRPr="003C1B46">
              <w:rPr>
                <w:rFonts w:ascii="Times New Roman" w:hAnsi="Times New Roman"/>
                <w:bCs/>
                <w:sz w:val="24"/>
                <w:szCs w:val="24"/>
                <w:lang w:val="en"/>
              </w:rPr>
              <w:t>gender ideology, gender differences, feminism.</w:t>
            </w:r>
          </w:p>
        </w:tc>
      </w:tr>
    </w:tbl>
    <w:p w14:paraId="610D8AE7" w14:textId="77777777" w:rsidR="008027E9" w:rsidRPr="003C1B46" w:rsidRDefault="008027E9" w:rsidP="003E7F77">
      <w:pPr>
        <w:rPr>
          <w:rFonts w:ascii="Times New Roman" w:hAnsi="Times New Roman"/>
          <w:bCs/>
          <w:sz w:val="24"/>
          <w:szCs w:val="24"/>
          <w:lang w:val="en-US"/>
        </w:rPr>
      </w:pPr>
    </w:p>
    <w:p w14:paraId="5F96B687" w14:textId="77777777" w:rsidR="008027E9" w:rsidRPr="003C1B46" w:rsidRDefault="008027E9" w:rsidP="00A5014E">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8. </w:t>
      </w:r>
      <w:r w:rsidR="0076602D" w:rsidRPr="003C1B46">
        <w:rPr>
          <w:rFonts w:ascii="Times New Roman" w:hAnsi="Times New Roman"/>
          <w:bCs/>
          <w:sz w:val="24"/>
          <w:szCs w:val="24"/>
          <w:lang w:val="en-US"/>
        </w:rPr>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1993"/>
        <w:gridCol w:w="2037"/>
        <w:gridCol w:w="263"/>
        <w:gridCol w:w="2783"/>
      </w:tblGrid>
      <w:tr w:rsidR="008027E9" w:rsidRPr="003C1B46" w14:paraId="7CA7F1C6" w14:textId="77777777" w:rsidTr="00253994">
        <w:tc>
          <w:tcPr>
            <w:tcW w:w="5373" w:type="dxa"/>
            <w:gridSpan w:val="2"/>
            <w:shd w:val="clear" w:color="auto" w:fill="D9D9D9"/>
          </w:tcPr>
          <w:p w14:paraId="33E5477D" w14:textId="77777777" w:rsidR="008027E9" w:rsidRPr="003C1B46" w:rsidRDefault="008027E9"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8.1 </w:t>
            </w:r>
            <w:r w:rsidR="0076602D" w:rsidRPr="003C1B46">
              <w:rPr>
                <w:rFonts w:ascii="Times New Roman" w:hAnsi="Times New Roman"/>
                <w:bCs/>
                <w:sz w:val="24"/>
                <w:szCs w:val="24"/>
                <w:lang w:val="en-US"/>
              </w:rPr>
              <w:t>Course</w:t>
            </w:r>
          </w:p>
        </w:tc>
        <w:tc>
          <w:tcPr>
            <w:tcW w:w="2300" w:type="dxa"/>
            <w:gridSpan w:val="2"/>
          </w:tcPr>
          <w:p w14:paraId="7DF45635" w14:textId="77777777" w:rsidR="008027E9" w:rsidRPr="003C1B46" w:rsidRDefault="0076602D"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Teaching methods</w:t>
            </w:r>
          </w:p>
        </w:tc>
        <w:tc>
          <w:tcPr>
            <w:tcW w:w="2783" w:type="dxa"/>
          </w:tcPr>
          <w:p w14:paraId="219C1A41" w14:textId="77777777" w:rsidR="008027E9" w:rsidRPr="003C1B46" w:rsidRDefault="0076602D"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Observations</w:t>
            </w:r>
          </w:p>
        </w:tc>
      </w:tr>
      <w:tr w:rsidR="00C4698B" w:rsidRPr="003C1B46" w14:paraId="77D4ADBA" w14:textId="77777777" w:rsidTr="00253994">
        <w:tc>
          <w:tcPr>
            <w:tcW w:w="5373" w:type="dxa"/>
            <w:gridSpan w:val="2"/>
            <w:shd w:val="clear" w:color="auto" w:fill="D9D9D9"/>
          </w:tcPr>
          <w:p w14:paraId="51F321AE" w14:textId="54747048" w:rsidR="00C4698B" w:rsidRPr="003C1B46" w:rsidRDefault="00834B72" w:rsidP="007A0B86">
            <w:pPr>
              <w:spacing w:after="0" w:line="240" w:lineRule="auto"/>
              <w:rPr>
                <w:rFonts w:ascii="Times New Roman" w:hAnsi="Times New Roman"/>
                <w:bCs/>
                <w:sz w:val="24"/>
                <w:szCs w:val="24"/>
              </w:rPr>
            </w:pPr>
            <w:r w:rsidRPr="003C1B46">
              <w:rPr>
                <w:rStyle w:val="hps"/>
                <w:rFonts w:ascii="Times New Roman" w:hAnsi="Times New Roman"/>
                <w:bCs/>
                <w:sz w:val="24"/>
                <w:szCs w:val="24"/>
                <w:lang w:val="en"/>
              </w:rPr>
              <w:t xml:space="preserve">Course </w:t>
            </w:r>
            <w:r w:rsidR="00505C24" w:rsidRPr="003C1B46">
              <w:rPr>
                <w:rStyle w:val="hps"/>
                <w:rFonts w:ascii="Times New Roman" w:hAnsi="Times New Roman"/>
                <w:bCs/>
                <w:sz w:val="24"/>
                <w:szCs w:val="24"/>
                <w:lang w:val="en"/>
              </w:rPr>
              <w:t>S</w:t>
            </w:r>
            <w:r w:rsidRPr="003C1B46">
              <w:rPr>
                <w:rStyle w:val="hps"/>
                <w:rFonts w:ascii="Times New Roman" w:hAnsi="Times New Roman"/>
                <w:bCs/>
                <w:sz w:val="24"/>
                <w:szCs w:val="24"/>
                <w:lang w:val="en"/>
              </w:rPr>
              <w:t>tructure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Bibliography,</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web</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resources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exams</w:t>
            </w:r>
            <w:r w:rsidRPr="003C1B46">
              <w:rPr>
                <w:rFonts w:ascii="Times New Roman" w:hAnsi="Times New Roman"/>
                <w:bCs/>
                <w:sz w:val="24"/>
                <w:szCs w:val="24"/>
                <w:lang w:val="en"/>
              </w:rPr>
              <w:t>.</w:t>
            </w:r>
          </w:p>
        </w:tc>
        <w:tc>
          <w:tcPr>
            <w:tcW w:w="2300" w:type="dxa"/>
            <w:gridSpan w:val="2"/>
          </w:tcPr>
          <w:p w14:paraId="775FE7A6" w14:textId="77777777" w:rsidR="00C4698B" w:rsidRPr="003C1B46" w:rsidRDefault="00C4698B"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3546CA89" w14:textId="00E84AA6" w:rsidR="00C4698B" w:rsidRPr="003C1B46" w:rsidRDefault="00C4698B" w:rsidP="00C4698B">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000109D9" w:rsidRPr="003C1B46">
              <w:rPr>
                <w:rStyle w:val="hps"/>
                <w:rFonts w:ascii="Times New Roman" w:hAnsi="Times New Roman"/>
                <w:bCs/>
                <w:sz w:val="24"/>
                <w:szCs w:val="24"/>
              </w:rPr>
              <w:t xml:space="preserve">are required to pay attention and suggest topics of discussion </w:t>
            </w:r>
          </w:p>
        </w:tc>
      </w:tr>
      <w:tr w:rsidR="00C4698B" w:rsidRPr="003C1B46" w14:paraId="0EF7EC28" w14:textId="77777777" w:rsidTr="00253994">
        <w:tc>
          <w:tcPr>
            <w:tcW w:w="5373" w:type="dxa"/>
            <w:gridSpan w:val="2"/>
            <w:shd w:val="clear" w:color="auto" w:fill="D9D9D9"/>
          </w:tcPr>
          <w:p w14:paraId="3519AF1C" w14:textId="4D8CB2FC" w:rsidR="000803D7" w:rsidRPr="003C1B46" w:rsidRDefault="00253994" w:rsidP="000803D7">
            <w:pPr>
              <w:spacing w:line="360" w:lineRule="auto"/>
              <w:jc w:val="both"/>
              <w:rPr>
                <w:rFonts w:ascii="Times New Roman" w:hAnsi="Times New Roman"/>
                <w:bCs/>
                <w:sz w:val="24"/>
                <w:szCs w:val="24"/>
              </w:rPr>
            </w:pPr>
            <w:r w:rsidRPr="003C1B46">
              <w:rPr>
                <w:rFonts w:ascii="Times New Roman" w:hAnsi="Times New Roman"/>
                <w:bCs/>
                <w:sz w:val="24"/>
                <w:szCs w:val="24"/>
              </w:rPr>
              <w:t>1</w:t>
            </w:r>
            <w:r w:rsidR="000803D7" w:rsidRPr="003C1B46">
              <w:rPr>
                <w:rFonts w:ascii="Times New Roman" w:hAnsi="Times New Roman"/>
                <w:bCs/>
                <w:sz w:val="24"/>
                <w:szCs w:val="24"/>
              </w:rPr>
              <w:t xml:space="preserve">Introduction to the field of gender studies. </w:t>
            </w:r>
          </w:p>
          <w:p w14:paraId="355F866F" w14:textId="77777777" w:rsidR="00C4698B" w:rsidRPr="003C1B46" w:rsidRDefault="00C4698B" w:rsidP="00505C24">
            <w:pPr>
              <w:tabs>
                <w:tab w:val="left" w:pos="360"/>
              </w:tabs>
              <w:spacing w:after="0" w:line="240" w:lineRule="auto"/>
              <w:jc w:val="both"/>
              <w:rPr>
                <w:rFonts w:ascii="Times New Roman" w:hAnsi="Times New Roman"/>
                <w:bCs/>
                <w:sz w:val="24"/>
                <w:szCs w:val="24"/>
              </w:rPr>
            </w:pPr>
          </w:p>
        </w:tc>
        <w:tc>
          <w:tcPr>
            <w:tcW w:w="2300" w:type="dxa"/>
            <w:gridSpan w:val="2"/>
          </w:tcPr>
          <w:p w14:paraId="2CB5322F" w14:textId="2C8254D4" w:rsidR="000109D9" w:rsidRPr="003C1B46" w:rsidRDefault="00C4698B" w:rsidP="00450A21">
            <w:pPr>
              <w:spacing w:after="0" w:line="240" w:lineRule="auto"/>
              <w:rPr>
                <w:rFonts w:ascii="Times New Roman" w:hAnsi="Times New Roman"/>
                <w:bCs/>
                <w:sz w:val="24"/>
                <w:szCs w:val="24"/>
                <w:lang w:val="en"/>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p>
        </w:tc>
        <w:tc>
          <w:tcPr>
            <w:tcW w:w="2783" w:type="dxa"/>
          </w:tcPr>
          <w:p w14:paraId="3E52F118" w14:textId="77777777" w:rsidR="00C4698B" w:rsidRPr="003C1B46" w:rsidRDefault="00C4698B"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C4698B" w:rsidRPr="003C1B46" w14:paraId="1B5CDFA0" w14:textId="77777777" w:rsidTr="00253994">
        <w:tc>
          <w:tcPr>
            <w:tcW w:w="5373" w:type="dxa"/>
            <w:gridSpan w:val="2"/>
            <w:shd w:val="clear" w:color="auto" w:fill="D9D9D9"/>
          </w:tcPr>
          <w:p w14:paraId="582B641E" w14:textId="1357B3FD" w:rsidR="000803D7" w:rsidRPr="003C1B46" w:rsidRDefault="00253994" w:rsidP="000803D7">
            <w:pPr>
              <w:spacing w:line="360" w:lineRule="auto"/>
              <w:jc w:val="both"/>
              <w:rPr>
                <w:rFonts w:ascii="Times New Roman" w:hAnsi="Times New Roman"/>
                <w:bCs/>
                <w:sz w:val="24"/>
                <w:szCs w:val="24"/>
              </w:rPr>
            </w:pPr>
            <w:r w:rsidRPr="003C1B46">
              <w:rPr>
                <w:rFonts w:ascii="Times New Roman" w:hAnsi="Times New Roman"/>
                <w:bCs/>
                <w:sz w:val="24"/>
                <w:szCs w:val="24"/>
              </w:rPr>
              <w:t>2</w:t>
            </w:r>
            <w:r w:rsidR="000803D7" w:rsidRPr="003C1B46">
              <w:rPr>
                <w:rFonts w:ascii="Times New Roman" w:hAnsi="Times New Roman"/>
                <w:bCs/>
                <w:sz w:val="24"/>
                <w:szCs w:val="24"/>
              </w:rPr>
              <w:t>Gender, gender identity, gender ideology, gender roles. Defining the concepts</w:t>
            </w:r>
          </w:p>
          <w:p w14:paraId="13ACA579" w14:textId="77777777" w:rsidR="00C4698B" w:rsidRPr="003C1B46" w:rsidRDefault="00C4698B" w:rsidP="00505C24">
            <w:pPr>
              <w:spacing w:after="0" w:line="240" w:lineRule="auto"/>
              <w:rPr>
                <w:rFonts w:ascii="Times New Roman" w:hAnsi="Times New Roman"/>
                <w:bCs/>
                <w:sz w:val="24"/>
                <w:szCs w:val="24"/>
              </w:rPr>
            </w:pPr>
          </w:p>
        </w:tc>
        <w:tc>
          <w:tcPr>
            <w:tcW w:w="2300" w:type="dxa"/>
            <w:gridSpan w:val="2"/>
          </w:tcPr>
          <w:p w14:paraId="6154CCE0" w14:textId="77777777" w:rsidR="00C4698B" w:rsidRPr="003C1B46" w:rsidRDefault="00C4698B"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0D4496E1" w14:textId="77777777" w:rsidR="00C4698B" w:rsidRPr="003C1B46" w:rsidRDefault="00C4698B"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253994" w:rsidRPr="003C1B46" w14:paraId="6763E39B" w14:textId="77777777" w:rsidTr="00253994">
        <w:tc>
          <w:tcPr>
            <w:tcW w:w="5373" w:type="dxa"/>
            <w:gridSpan w:val="2"/>
            <w:shd w:val="clear" w:color="auto" w:fill="D9D9D9"/>
          </w:tcPr>
          <w:p w14:paraId="3769E818" w14:textId="7EDA3896" w:rsidR="00253994" w:rsidRPr="003C1B46" w:rsidRDefault="00253994" w:rsidP="00253994">
            <w:pPr>
              <w:spacing w:line="360" w:lineRule="auto"/>
              <w:jc w:val="both"/>
              <w:rPr>
                <w:rFonts w:ascii="Times New Roman" w:hAnsi="Times New Roman"/>
                <w:bCs/>
                <w:sz w:val="24"/>
                <w:szCs w:val="24"/>
              </w:rPr>
            </w:pPr>
            <w:r w:rsidRPr="003C1B46">
              <w:rPr>
                <w:rFonts w:ascii="Times New Roman" w:hAnsi="Times New Roman"/>
                <w:bCs/>
                <w:sz w:val="24"/>
                <w:szCs w:val="24"/>
              </w:rPr>
              <w:t>3.Body, gender and body issues. Major approaches to the body in social and cultural theory: naturalism and social-constructionism. Corporal representations and practices</w:t>
            </w:r>
          </w:p>
        </w:tc>
        <w:tc>
          <w:tcPr>
            <w:tcW w:w="2300" w:type="dxa"/>
            <w:gridSpan w:val="2"/>
          </w:tcPr>
          <w:p w14:paraId="74F9A50D" w14:textId="01BC0A7D" w:rsidR="00253994" w:rsidRPr="003C1B46" w:rsidRDefault="00253994" w:rsidP="00253994">
            <w:pPr>
              <w:spacing w:after="0" w:line="240" w:lineRule="auto"/>
              <w:rPr>
                <w:rStyle w:val="hps"/>
                <w:rFonts w:ascii="Times New Roman" w:hAnsi="Times New Roman"/>
                <w:bCs/>
                <w:sz w:val="24"/>
                <w:szCs w:val="24"/>
                <w:lang w:val="en"/>
              </w:rPr>
            </w:pPr>
            <w:r w:rsidRPr="003C1B46">
              <w:rPr>
                <w:rFonts w:ascii="Times New Roman" w:hAnsi="Times New Roman"/>
                <w:bCs/>
                <w:sz w:val="24"/>
                <w:szCs w:val="24"/>
              </w:rPr>
              <w:t>Exposure of a set of concepts and theories on this course. Interactive discussion of examples.</w:t>
            </w:r>
          </w:p>
        </w:tc>
        <w:tc>
          <w:tcPr>
            <w:tcW w:w="2783" w:type="dxa"/>
          </w:tcPr>
          <w:p w14:paraId="283DD6BD" w14:textId="25EB184E" w:rsidR="00253994" w:rsidRPr="003C1B46" w:rsidRDefault="00253994" w:rsidP="00253994">
            <w:pPr>
              <w:spacing w:after="0" w:line="240" w:lineRule="auto"/>
              <w:rPr>
                <w:rStyle w:val="hps"/>
                <w:rFonts w:ascii="Times New Roman" w:hAnsi="Times New Roman"/>
                <w:bCs/>
                <w:sz w:val="24"/>
                <w:szCs w:val="24"/>
                <w:lang w:val="en"/>
              </w:rPr>
            </w:pPr>
            <w:r w:rsidRPr="003C1B46">
              <w:rPr>
                <w:rFonts w:ascii="Times New Roman" w:hAnsi="Times New Roman"/>
                <w:bCs/>
                <w:sz w:val="24"/>
                <w:szCs w:val="24"/>
              </w:rPr>
              <w:t>Students are required to read the literature indicated in the syllabus</w:t>
            </w:r>
          </w:p>
        </w:tc>
      </w:tr>
      <w:tr w:rsidR="00C4698B" w:rsidRPr="003C1B46" w14:paraId="34E4CCE6" w14:textId="77777777" w:rsidTr="00253994">
        <w:tc>
          <w:tcPr>
            <w:tcW w:w="5373" w:type="dxa"/>
            <w:gridSpan w:val="2"/>
            <w:shd w:val="clear" w:color="auto" w:fill="D9D9D9"/>
          </w:tcPr>
          <w:p w14:paraId="59C9520D" w14:textId="133D5DF1" w:rsidR="00C4698B" w:rsidRPr="003C1B46" w:rsidRDefault="000109D9" w:rsidP="000109D9">
            <w:pPr>
              <w:rPr>
                <w:rFonts w:ascii="Times New Roman" w:hAnsi="Times New Roman"/>
                <w:bCs/>
                <w:sz w:val="24"/>
                <w:szCs w:val="24"/>
              </w:rPr>
            </w:pPr>
            <w:r w:rsidRPr="003C1B46">
              <w:rPr>
                <w:rFonts w:ascii="Times New Roman" w:hAnsi="Times New Roman"/>
                <w:bCs/>
                <w:sz w:val="24"/>
                <w:szCs w:val="24"/>
              </w:rPr>
              <w:t>4. Ontologies of masculinity</w:t>
            </w:r>
          </w:p>
        </w:tc>
        <w:tc>
          <w:tcPr>
            <w:tcW w:w="2300" w:type="dxa"/>
            <w:gridSpan w:val="2"/>
          </w:tcPr>
          <w:p w14:paraId="1B5DA7B9"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72F8265E" w14:textId="77777777" w:rsidR="00C4698B" w:rsidRPr="003C1B46" w:rsidRDefault="00C4698B"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C4698B" w:rsidRPr="003C1B46" w14:paraId="045B555A" w14:textId="77777777" w:rsidTr="00253994">
        <w:tc>
          <w:tcPr>
            <w:tcW w:w="5373" w:type="dxa"/>
            <w:gridSpan w:val="2"/>
            <w:shd w:val="clear" w:color="auto" w:fill="D9D9D9"/>
          </w:tcPr>
          <w:p w14:paraId="27369181" w14:textId="371FB07C" w:rsidR="00C4698B" w:rsidRPr="003C1B46" w:rsidRDefault="00253994" w:rsidP="00505C24">
            <w:pPr>
              <w:spacing w:after="0" w:line="240" w:lineRule="auto"/>
              <w:jc w:val="both"/>
              <w:rPr>
                <w:rFonts w:ascii="Times New Roman" w:hAnsi="Times New Roman"/>
                <w:bCs/>
                <w:sz w:val="24"/>
                <w:szCs w:val="24"/>
              </w:rPr>
            </w:pPr>
            <w:r w:rsidRPr="003C1B46">
              <w:rPr>
                <w:rFonts w:ascii="Times New Roman" w:hAnsi="Times New Roman"/>
                <w:bCs/>
                <w:sz w:val="24"/>
                <w:szCs w:val="24"/>
              </w:rPr>
              <w:t>5.</w:t>
            </w:r>
            <w:r w:rsidR="000109D9" w:rsidRPr="003C1B46">
              <w:rPr>
                <w:rFonts w:ascii="Times New Roman" w:hAnsi="Times New Roman"/>
                <w:bCs/>
                <w:sz w:val="24"/>
                <w:szCs w:val="24"/>
              </w:rPr>
              <w:t xml:space="preserve">Masculinity and post umanism </w:t>
            </w:r>
          </w:p>
        </w:tc>
        <w:tc>
          <w:tcPr>
            <w:tcW w:w="2300" w:type="dxa"/>
            <w:gridSpan w:val="2"/>
          </w:tcPr>
          <w:p w14:paraId="7378C5AC"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lastRenderedPageBreak/>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7B444015"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lastRenderedPageBreak/>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C4698B" w:rsidRPr="003C1B46" w14:paraId="1F46FF27" w14:textId="77777777" w:rsidTr="00253994">
        <w:tc>
          <w:tcPr>
            <w:tcW w:w="5373" w:type="dxa"/>
            <w:gridSpan w:val="2"/>
            <w:shd w:val="clear" w:color="auto" w:fill="D9D9D9"/>
          </w:tcPr>
          <w:p w14:paraId="1A30A20A" w14:textId="1B57AC4E" w:rsidR="00C4698B" w:rsidRPr="003C1B46" w:rsidRDefault="00253994" w:rsidP="00505C24">
            <w:pPr>
              <w:spacing w:after="0" w:line="240" w:lineRule="auto"/>
              <w:rPr>
                <w:rFonts w:ascii="Times New Roman" w:hAnsi="Times New Roman"/>
                <w:bCs/>
                <w:sz w:val="24"/>
                <w:szCs w:val="24"/>
              </w:rPr>
            </w:pPr>
            <w:r w:rsidRPr="003C1B46">
              <w:rPr>
                <w:rFonts w:ascii="Times New Roman" w:hAnsi="Times New Roman"/>
                <w:bCs/>
                <w:sz w:val="24"/>
                <w:szCs w:val="24"/>
              </w:rPr>
              <w:t>6.</w:t>
            </w:r>
            <w:r w:rsidR="000109D9" w:rsidRPr="003C1B46">
              <w:rPr>
                <w:rFonts w:ascii="Times New Roman" w:hAnsi="Times New Roman"/>
                <w:bCs/>
                <w:sz w:val="24"/>
                <w:szCs w:val="24"/>
              </w:rPr>
              <w:t xml:space="preserve">Queer theory. </w:t>
            </w:r>
          </w:p>
        </w:tc>
        <w:tc>
          <w:tcPr>
            <w:tcW w:w="2300" w:type="dxa"/>
            <w:gridSpan w:val="2"/>
          </w:tcPr>
          <w:p w14:paraId="56C51E0B"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631E5F9D"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C4698B" w:rsidRPr="003C1B46" w14:paraId="1871E57F" w14:textId="77777777" w:rsidTr="00253994">
        <w:tc>
          <w:tcPr>
            <w:tcW w:w="5373" w:type="dxa"/>
            <w:gridSpan w:val="2"/>
            <w:shd w:val="clear" w:color="auto" w:fill="D9D9D9"/>
          </w:tcPr>
          <w:p w14:paraId="6AF867F3" w14:textId="19F044B1" w:rsidR="00C4698B" w:rsidRPr="003C1B46" w:rsidRDefault="00253994" w:rsidP="00505C24">
            <w:pPr>
              <w:spacing w:after="0" w:line="240" w:lineRule="auto"/>
              <w:rPr>
                <w:rFonts w:ascii="Times New Roman" w:hAnsi="Times New Roman"/>
                <w:bCs/>
                <w:sz w:val="24"/>
                <w:szCs w:val="24"/>
              </w:rPr>
            </w:pPr>
            <w:r w:rsidRPr="003C1B46">
              <w:rPr>
                <w:rFonts w:ascii="Times New Roman" w:hAnsi="Times New Roman"/>
                <w:bCs/>
                <w:sz w:val="24"/>
                <w:szCs w:val="24"/>
              </w:rPr>
              <w:t>7.</w:t>
            </w:r>
            <w:r w:rsidR="000109D9" w:rsidRPr="003C1B46">
              <w:rPr>
                <w:rFonts w:ascii="Times New Roman" w:hAnsi="Times New Roman"/>
                <w:bCs/>
                <w:sz w:val="24"/>
                <w:szCs w:val="24"/>
              </w:rPr>
              <w:t xml:space="preserve">Transgender communities. The reinterpretation of gender </w:t>
            </w:r>
          </w:p>
        </w:tc>
        <w:tc>
          <w:tcPr>
            <w:tcW w:w="2300" w:type="dxa"/>
            <w:gridSpan w:val="2"/>
          </w:tcPr>
          <w:p w14:paraId="56B8B8C9"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0795C9F8"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C4698B" w:rsidRPr="003C1B46" w14:paraId="39FE1F85" w14:textId="77777777" w:rsidTr="00253994">
        <w:tc>
          <w:tcPr>
            <w:tcW w:w="5373" w:type="dxa"/>
            <w:gridSpan w:val="2"/>
            <w:shd w:val="clear" w:color="auto" w:fill="D9D9D9"/>
          </w:tcPr>
          <w:p w14:paraId="4D2D5D3E" w14:textId="4757D5DA" w:rsidR="00C4698B" w:rsidRPr="003C1B46" w:rsidRDefault="00253994" w:rsidP="00450A21">
            <w:pPr>
              <w:spacing w:after="0" w:line="240" w:lineRule="auto"/>
              <w:rPr>
                <w:rFonts w:ascii="Times New Roman" w:hAnsi="Times New Roman"/>
                <w:bCs/>
                <w:sz w:val="24"/>
                <w:szCs w:val="24"/>
                <w:lang w:val="en-US"/>
              </w:rPr>
            </w:pPr>
            <w:r w:rsidRPr="003C1B46">
              <w:rPr>
                <w:rFonts w:ascii="Times New Roman" w:hAnsi="Times New Roman"/>
                <w:bCs/>
                <w:sz w:val="24"/>
                <w:szCs w:val="24"/>
              </w:rPr>
              <w:t>8.</w:t>
            </w:r>
            <w:r w:rsidR="000109D9" w:rsidRPr="003C1B46">
              <w:rPr>
                <w:rFonts w:ascii="Times New Roman" w:hAnsi="Times New Roman"/>
                <w:bCs/>
                <w:sz w:val="24"/>
                <w:szCs w:val="24"/>
              </w:rPr>
              <w:t xml:space="preserve">Micropolitics of gender </w:t>
            </w:r>
          </w:p>
        </w:tc>
        <w:tc>
          <w:tcPr>
            <w:tcW w:w="2300" w:type="dxa"/>
            <w:gridSpan w:val="2"/>
          </w:tcPr>
          <w:p w14:paraId="605EF05C"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3537D549"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505C24" w:rsidRPr="003C1B46" w14:paraId="5AEC5DF5" w14:textId="77777777" w:rsidTr="00253994">
        <w:tc>
          <w:tcPr>
            <w:tcW w:w="5373" w:type="dxa"/>
            <w:gridSpan w:val="2"/>
            <w:shd w:val="clear" w:color="auto" w:fill="D9D9D9"/>
          </w:tcPr>
          <w:p w14:paraId="1A962963" w14:textId="040293A5" w:rsidR="00505C24" w:rsidRPr="003C1B46" w:rsidRDefault="00253994" w:rsidP="000109D9">
            <w:pPr>
              <w:spacing w:line="360" w:lineRule="auto"/>
              <w:jc w:val="both"/>
              <w:rPr>
                <w:rFonts w:ascii="Times New Roman" w:hAnsi="Times New Roman"/>
                <w:bCs/>
                <w:sz w:val="24"/>
                <w:szCs w:val="24"/>
                <w:lang w:val="en-US"/>
              </w:rPr>
            </w:pPr>
            <w:r w:rsidRPr="003C1B46">
              <w:rPr>
                <w:rFonts w:ascii="Times New Roman" w:hAnsi="Times New Roman"/>
                <w:bCs/>
                <w:sz w:val="24"/>
                <w:szCs w:val="24"/>
              </w:rPr>
              <w:t>9.</w:t>
            </w:r>
            <w:r w:rsidR="000109D9" w:rsidRPr="003C1B46">
              <w:rPr>
                <w:rFonts w:ascii="Times New Roman" w:hAnsi="Times New Roman"/>
                <w:bCs/>
                <w:sz w:val="24"/>
                <w:szCs w:val="24"/>
              </w:rPr>
              <w:t xml:space="preserve">Ecofeminism </w:t>
            </w:r>
          </w:p>
        </w:tc>
        <w:tc>
          <w:tcPr>
            <w:tcW w:w="2300" w:type="dxa"/>
            <w:gridSpan w:val="2"/>
          </w:tcPr>
          <w:p w14:paraId="0DBE745D" w14:textId="77777777" w:rsidR="00505C24" w:rsidRPr="003C1B46" w:rsidRDefault="00505C24"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5E82CC81" w14:textId="77777777" w:rsidR="00505C24" w:rsidRPr="003C1B46" w:rsidRDefault="00505C24"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B574AB" w:rsidRPr="003C1B46" w14:paraId="39FA789A" w14:textId="77777777" w:rsidTr="00253994">
        <w:tc>
          <w:tcPr>
            <w:tcW w:w="5373" w:type="dxa"/>
            <w:gridSpan w:val="2"/>
            <w:shd w:val="clear" w:color="auto" w:fill="D9D9D9"/>
          </w:tcPr>
          <w:p w14:paraId="217E661B" w14:textId="01233941" w:rsidR="00B574AB" w:rsidRPr="003C1B46" w:rsidRDefault="00253994" w:rsidP="00833A30">
            <w:pPr>
              <w:spacing w:after="0" w:line="240" w:lineRule="auto"/>
              <w:rPr>
                <w:rFonts w:ascii="Times New Roman" w:hAnsi="Times New Roman"/>
                <w:bCs/>
                <w:sz w:val="24"/>
                <w:szCs w:val="24"/>
                <w:lang w:val="en-US"/>
              </w:rPr>
            </w:pPr>
            <w:r w:rsidRPr="003C1B46">
              <w:rPr>
                <w:rFonts w:ascii="Times New Roman" w:hAnsi="Times New Roman"/>
                <w:bCs/>
                <w:sz w:val="24"/>
                <w:szCs w:val="24"/>
              </w:rPr>
              <w:t>10.</w:t>
            </w:r>
            <w:r w:rsidR="000109D9" w:rsidRPr="003C1B46">
              <w:rPr>
                <w:rFonts w:ascii="Times New Roman" w:hAnsi="Times New Roman"/>
                <w:bCs/>
                <w:sz w:val="24"/>
                <w:szCs w:val="24"/>
              </w:rPr>
              <w:t>Social movements of gay rights.</w:t>
            </w:r>
            <w:r w:rsidR="00B574AB" w:rsidRPr="003C1B46">
              <w:rPr>
                <w:rFonts w:ascii="Times New Roman" w:hAnsi="Times New Roman"/>
                <w:bCs/>
                <w:sz w:val="24"/>
                <w:szCs w:val="24"/>
                <w:lang w:val="en-US"/>
              </w:rPr>
              <w:t xml:space="preserve"> </w:t>
            </w:r>
          </w:p>
        </w:tc>
        <w:tc>
          <w:tcPr>
            <w:tcW w:w="2300" w:type="dxa"/>
            <w:gridSpan w:val="2"/>
          </w:tcPr>
          <w:p w14:paraId="091FD53B"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2543ED7C"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B574AB" w:rsidRPr="003C1B46" w14:paraId="53E3253E" w14:textId="77777777" w:rsidTr="00253994">
        <w:tc>
          <w:tcPr>
            <w:tcW w:w="5373" w:type="dxa"/>
            <w:gridSpan w:val="2"/>
            <w:shd w:val="clear" w:color="auto" w:fill="D9D9D9"/>
          </w:tcPr>
          <w:p w14:paraId="431C7369" w14:textId="21201399" w:rsidR="00B574AB" w:rsidRPr="003C1B46" w:rsidRDefault="00253994" w:rsidP="00833A30">
            <w:pPr>
              <w:spacing w:after="0" w:line="240" w:lineRule="auto"/>
              <w:rPr>
                <w:rFonts w:ascii="Times New Roman" w:hAnsi="Times New Roman"/>
                <w:bCs/>
                <w:sz w:val="24"/>
                <w:szCs w:val="24"/>
                <w:lang w:val="en-US"/>
              </w:rPr>
            </w:pPr>
            <w:r w:rsidRPr="003C1B46">
              <w:rPr>
                <w:rFonts w:ascii="Times New Roman" w:hAnsi="Times New Roman"/>
                <w:bCs/>
                <w:sz w:val="24"/>
                <w:szCs w:val="24"/>
              </w:rPr>
              <w:t>11.</w:t>
            </w:r>
            <w:r w:rsidR="00E5719B">
              <w:rPr>
                <w:rFonts w:ascii="Times New Roman" w:hAnsi="Times New Roman"/>
                <w:bCs/>
                <w:sz w:val="24"/>
                <w:szCs w:val="24"/>
              </w:rPr>
              <w:t xml:space="preserve"> Lesbian Feminism</w:t>
            </w:r>
          </w:p>
        </w:tc>
        <w:tc>
          <w:tcPr>
            <w:tcW w:w="2300" w:type="dxa"/>
            <w:gridSpan w:val="2"/>
          </w:tcPr>
          <w:p w14:paraId="358451AC"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303DF4C0"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B574AB" w:rsidRPr="003C1B46" w14:paraId="2A3E92B1" w14:textId="77777777" w:rsidTr="00253994">
        <w:tc>
          <w:tcPr>
            <w:tcW w:w="5373" w:type="dxa"/>
            <w:gridSpan w:val="2"/>
            <w:shd w:val="clear" w:color="auto" w:fill="D9D9D9"/>
          </w:tcPr>
          <w:p w14:paraId="676E93B6" w14:textId="612BDC84" w:rsidR="00B574AB" w:rsidRPr="003C1B46" w:rsidRDefault="00493156" w:rsidP="00833A30">
            <w:pPr>
              <w:spacing w:after="0" w:line="240" w:lineRule="auto"/>
              <w:rPr>
                <w:rFonts w:ascii="Times New Roman" w:hAnsi="Times New Roman"/>
                <w:bCs/>
                <w:sz w:val="24"/>
                <w:szCs w:val="24"/>
                <w:lang w:val="en-US"/>
              </w:rPr>
            </w:pPr>
            <w:r w:rsidRPr="003C1B46">
              <w:rPr>
                <w:rFonts w:ascii="Times New Roman" w:hAnsi="Times New Roman"/>
                <w:bCs/>
                <w:sz w:val="24"/>
                <w:szCs w:val="24"/>
              </w:rPr>
              <w:t xml:space="preserve"> </w:t>
            </w:r>
            <w:r w:rsidR="00253994" w:rsidRPr="003C1B46">
              <w:rPr>
                <w:rFonts w:ascii="Times New Roman" w:hAnsi="Times New Roman"/>
                <w:bCs/>
                <w:sz w:val="24"/>
                <w:szCs w:val="24"/>
              </w:rPr>
              <w:t>12.</w:t>
            </w:r>
            <w:r w:rsidR="00E5719B">
              <w:rPr>
                <w:rFonts w:ascii="Times New Roman" w:hAnsi="Times New Roman"/>
                <w:bCs/>
                <w:sz w:val="24"/>
                <w:szCs w:val="24"/>
              </w:rPr>
              <w:t xml:space="preserve">Women </w:t>
            </w:r>
            <w:r w:rsidR="000109D9" w:rsidRPr="003C1B46">
              <w:rPr>
                <w:rFonts w:ascii="Times New Roman" w:hAnsi="Times New Roman"/>
                <w:bCs/>
                <w:sz w:val="24"/>
                <w:szCs w:val="24"/>
              </w:rPr>
              <w:t xml:space="preserve"> political participation </w:t>
            </w:r>
          </w:p>
        </w:tc>
        <w:tc>
          <w:tcPr>
            <w:tcW w:w="2300" w:type="dxa"/>
            <w:gridSpan w:val="2"/>
          </w:tcPr>
          <w:p w14:paraId="1825A36F"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76FB8587"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B574AB" w:rsidRPr="003C1B46" w14:paraId="130F60A8" w14:textId="77777777" w:rsidTr="00253994">
        <w:tc>
          <w:tcPr>
            <w:tcW w:w="5373" w:type="dxa"/>
            <w:gridSpan w:val="2"/>
            <w:shd w:val="clear" w:color="auto" w:fill="D9D9D9"/>
          </w:tcPr>
          <w:p w14:paraId="18269FCF" w14:textId="7115FBA4" w:rsidR="00B574AB" w:rsidRPr="003C1B46" w:rsidRDefault="00253994" w:rsidP="00833A30">
            <w:pPr>
              <w:spacing w:after="0" w:line="240" w:lineRule="auto"/>
              <w:rPr>
                <w:rFonts w:ascii="Times New Roman" w:hAnsi="Times New Roman"/>
                <w:bCs/>
                <w:sz w:val="24"/>
                <w:szCs w:val="24"/>
                <w:lang w:val="en-US"/>
              </w:rPr>
            </w:pPr>
            <w:r w:rsidRPr="003C1B46">
              <w:rPr>
                <w:rFonts w:ascii="Times New Roman" w:hAnsi="Times New Roman"/>
                <w:bCs/>
                <w:sz w:val="24"/>
                <w:szCs w:val="24"/>
              </w:rPr>
              <w:t>13.</w:t>
            </w:r>
            <w:r w:rsidR="000109D9" w:rsidRPr="003C1B46">
              <w:rPr>
                <w:rFonts w:ascii="Times New Roman" w:hAnsi="Times New Roman"/>
                <w:bCs/>
                <w:sz w:val="24"/>
                <w:szCs w:val="24"/>
              </w:rPr>
              <w:t xml:space="preserve">Gender and globalization </w:t>
            </w:r>
          </w:p>
        </w:tc>
        <w:tc>
          <w:tcPr>
            <w:tcW w:w="2300" w:type="dxa"/>
            <w:gridSpan w:val="2"/>
          </w:tcPr>
          <w:p w14:paraId="1CCD8C29"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1486D112"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B574AB" w:rsidRPr="003C1B46" w14:paraId="5316CE1F" w14:textId="77777777" w:rsidTr="00253994">
        <w:tc>
          <w:tcPr>
            <w:tcW w:w="5373" w:type="dxa"/>
            <w:gridSpan w:val="2"/>
            <w:shd w:val="clear" w:color="auto" w:fill="D9D9D9"/>
          </w:tcPr>
          <w:p w14:paraId="4FFBBA96" w14:textId="77777777" w:rsidR="00B574AB" w:rsidRPr="003C1B46" w:rsidRDefault="00493156" w:rsidP="00493156">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Final discussions and r</w:t>
            </w:r>
            <w:r w:rsidR="00B574AB" w:rsidRPr="003C1B46">
              <w:rPr>
                <w:rFonts w:ascii="Times New Roman" w:hAnsi="Times New Roman"/>
                <w:bCs/>
                <w:sz w:val="24"/>
                <w:szCs w:val="24"/>
                <w:lang w:val="en-US"/>
              </w:rPr>
              <w:t>evision</w:t>
            </w:r>
          </w:p>
        </w:tc>
        <w:tc>
          <w:tcPr>
            <w:tcW w:w="2300" w:type="dxa"/>
            <w:gridSpan w:val="2"/>
          </w:tcPr>
          <w:p w14:paraId="0731F71E"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lastRenderedPageBreak/>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22E1FF95"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lastRenderedPageBreak/>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B574AB" w:rsidRPr="003C1B46" w14:paraId="72DFA078" w14:textId="77777777" w:rsidTr="00253994">
        <w:tc>
          <w:tcPr>
            <w:tcW w:w="10456" w:type="dxa"/>
            <w:gridSpan w:val="5"/>
            <w:shd w:val="clear" w:color="auto" w:fill="D9D9D9"/>
          </w:tcPr>
          <w:p w14:paraId="2CEE50AE" w14:textId="77777777" w:rsidR="00B574AB" w:rsidRPr="003C1B46" w:rsidRDefault="006B14DA"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Mandatory b</w:t>
            </w:r>
            <w:r w:rsidR="00B574AB" w:rsidRPr="003C1B46">
              <w:rPr>
                <w:rFonts w:ascii="Times New Roman" w:hAnsi="Times New Roman"/>
                <w:bCs/>
                <w:sz w:val="24"/>
                <w:szCs w:val="24"/>
                <w:lang w:val="en-US"/>
              </w:rPr>
              <w:t>ibliography</w:t>
            </w:r>
          </w:p>
          <w:p w14:paraId="34312082"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1. Introduction to the field of gender studies </w:t>
            </w:r>
          </w:p>
          <w:p w14:paraId="5BB8F8BC"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Mandatory reading:</w:t>
            </w:r>
          </w:p>
          <w:p w14:paraId="622B3882"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Sherry B. Ortner (2006) „Is Female to Male as Nature Is to Culture?”, in Ellen Lewin (ed.) Feminist Anthropology. A Reader, Blackwell Publishing, pp. 72-86.</w:t>
            </w:r>
          </w:p>
          <w:p w14:paraId="2F23C8DE" w14:textId="77777777" w:rsidR="00253994" w:rsidRPr="003C1B46" w:rsidRDefault="00253994" w:rsidP="00253994">
            <w:pPr>
              <w:spacing w:after="0" w:line="240" w:lineRule="auto"/>
              <w:rPr>
                <w:rFonts w:ascii="Times New Roman" w:hAnsi="Times New Roman"/>
                <w:bCs/>
                <w:sz w:val="24"/>
                <w:szCs w:val="24"/>
                <w:lang w:val="en-US"/>
              </w:rPr>
            </w:pPr>
          </w:p>
          <w:p w14:paraId="0ADDA6DF"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2. Gender identity, gender ideology, gender roles. Defining the concepts </w:t>
            </w:r>
          </w:p>
          <w:p w14:paraId="745771A8"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Mandatory reading:</w:t>
            </w:r>
          </w:p>
          <w:p w14:paraId="59B02028"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Judith Lorber (1994) “’Night to His Day’: The Social Construction of Gender”, in Judith Lorber, Paradoxes of Gender, New Haven and London: Yale University Press, pp. 13-36</w:t>
            </w:r>
          </w:p>
          <w:p w14:paraId="54CE8E8C" w14:textId="77777777" w:rsidR="00253994" w:rsidRPr="003C1B46" w:rsidRDefault="00253994" w:rsidP="00253994">
            <w:pPr>
              <w:spacing w:after="0" w:line="240" w:lineRule="auto"/>
              <w:rPr>
                <w:rFonts w:ascii="Times New Roman" w:hAnsi="Times New Roman"/>
                <w:bCs/>
                <w:sz w:val="24"/>
                <w:szCs w:val="24"/>
                <w:lang w:val="en-US"/>
              </w:rPr>
            </w:pPr>
          </w:p>
          <w:p w14:paraId="133F7FE8" w14:textId="77777777" w:rsidR="00253994" w:rsidRPr="003C1B46" w:rsidRDefault="00253994" w:rsidP="00253994">
            <w:pPr>
              <w:spacing w:after="0" w:line="240" w:lineRule="auto"/>
              <w:rPr>
                <w:rFonts w:ascii="Times New Roman" w:hAnsi="Times New Roman"/>
                <w:bCs/>
                <w:sz w:val="24"/>
                <w:szCs w:val="24"/>
                <w:lang w:val="en-US"/>
              </w:rPr>
            </w:pPr>
          </w:p>
          <w:p w14:paraId="061AA21B"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3. Body, gender and body issues. Major approaches to the body in social and cultural theory: naturalism and social-constructionism. Corporal representations and practices</w:t>
            </w:r>
          </w:p>
          <w:p w14:paraId="46C98979"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Judith Lorber (1994) “How Many Opposites? Gendered Sexuality”, in Judith Lorber, Paradoxes of Gender, New Haven and London: Yale University Press</w:t>
            </w:r>
          </w:p>
          <w:p w14:paraId="3CABD27B" w14:textId="77777777" w:rsidR="00253994" w:rsidRPr="003C1B46" w:rsidRDefault="00253994" w:rsidP="00253994">
            <w:pPr>
              <w:spacing w:after="0" w:line="240" w:lineRule="auto"/>
              <w:rPr>
                <w:rFonts w:ascii="Times New Roman" w:hAnsi="Times New Roman"/>
                <w:bCs/>
                <w:sz w:val="24"/>
                <w:szCs w:val="24"/>
                <w:lang w:val="en-US"/>
              </w:rPr>
            </w:pPr>
          </w:p>
          <w:p w14:paraId="26B68543" w14:textId="3DDBDECE" w:rsidR="00253994"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4. Ontologies of masculinity</w:t>
            </w:r>
          </w:p>
          <w:p w14:paraId="36FF63B2" w14:textId="4F6867DC" w:rsidR="00354698" w:rsidRDefault="00CB6500" w:rsidP="00253994">
            <w:pPr>
              <w:spacing w:after="0" w:line="240" w:lineRule="auto"/>
              <w:rPr>
                <w:rFonts w:ascii="Times New Roman" w:hAnsi="Times New Roman"/>
                <w:bCs/>
                <w:sz w:val="24"/>
                <w:szCs w:val="24"/>
                <w:lang w:val="en-US"/>
              </w:rPr>
            </w:pPr>
            <w:r w:rsidRPr="00CB6500">
              <w:rPr>
                <w:rFonts w:ascii="Times New Roman" w:hAnsi="Times New Roman"/>
                <w:bCs/>
                <w:sz w:val="24"/>
                <w:szCs w:val="24"/>
                <w:lang w:val="en-US"/>
              </w:rPr>
              <w:t>Self Learning Booklet: Understanding Masculinities and Violence Against Women and Girls. Women UN Training Centre chapter 1 Masculinity matters 7-23</w:t>
            </w:r>
          </w:p>
          <w:p w14:paraId="6BAAA629" w14:textId="2756FE59" w:rsidR="00CB6500" w:rsidRPr="003C1B46" w:rsidRDefault="00CB6500" w:rsidP="00253994">
            <w:pPr>
              <w:spacing w:after="0" w:line="240" w:lineRule="auto"/>
              <w:rPr>
                <w:rFonts w:ascii="Times New Roman" w:hAnsi="Times New Roman"/>
                <w:bCs/>
                <w:sz w:val="24"/>
                <w:szCs w:val="24"/>
                <w:lang w:val="en-US"/>
              </w:rPr>
            </w:pPr>
            <w:r>
              <w:rPr>
                <w:rFonts w:ascii="Times New Roman" w:hAnsi="Times New Roman"/>
                <w:bCs/>
                <w:sz w:val="24"/>
                <w:szCs w:val="24"/>
                <w:lang w:val="en-US"/>
              </w:rPr>
              <w:t>Optional</w:t>
            </w:r>
          </w:p>
          <w:p w14:paraId="4323273E"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Some Psychological Consequences of the </w:t>
            </w:r>
            <w:proofErr w:type="spellStart"/>
            <w:r w:rsidRPr="003C1B46">
              <w:rPr>
                <w:rFonts w:ascii="Times New Roman" w:hAnsi="Times New Roman"/>
                <w:bCs/>
                <w:sz w:val="24"/>
                <w:szCs w:val="24"/>
                <w:lang w:val="en-US"/>
              </w:rPr>
              <w:t>AnatomicalDistinction</w:t>
            </w:r>
            <w:proofErr w:type="spellEnd"/>
            <w:r w:rsidRPr="003C1B46">
              <w:rPr>
                <w:rFonts w:ascii="Times New Roman" w:hAnsi="Times New Roman"/>
                <w:bCs/>
                <w:sz w:val="24"/>
                <w:szCs w:val="24"/>
                <w:lang w:val="en-US"/>
              </w:rPr>
              <w:t xml:space="preserve"> between the Sexes by Sigmund Freud</w:t>
            </w:r>
          </w:p>
          <w:p w14:paraId="36A54F70"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Deep Play: Notes on the Balinese Cockfight (Clifford Geertz).</w:t>
            </w:r>
          </w:p>
          <w:p w14:paraId="7EE55453" w14:textId="77777777" w:rsidR="00253994" w:rsidRPr="003C1B46" w:rsidRDefault="00253994" w:rsidP="00253994">
            <w:pPr>
              <w:spacing w:after="0" w:line="240" w:lineRule="auto"/>
              <w:rPr>
                <w:rFonts w:ascii="Times New Roman" w:hAnsi="Times New Roman"/>
                <w:bCs/>
                <w:sz w:val="24"/>
                <w:szCs w:val="24"/>
                <w:lang w:val="en-US"/>
              </w:rPr>
            </w:pPr>
          </w:p>
          <w:p w14:paraId="3EE0EFC9" w14:textId="657DCE06" w:rsidR="00253994"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5. Masculinity and post </w:t>
            </w:r>
            <w:proofErr w:type="spellStart"/>
            <w:r w:rsidRPr="003C1B46">
              <w:rPr>
                <w:rFonts w:ascii="Times New Roman" w:hAnsi="Times New Roman"/>
                <w:bCs/>
                <w:sz w:val="24"/>
                <w:szCs w:val="24"/>
                <w:lang w:val="en-US"/>
              </w:rPr>
              <w:t>umanism</w:t>
            </w:r>
            <w:proofErr w:type="spellEnd"/>
          </w:p>
          <w:p w14:paraId="09AE3FBA" w14:textId="6EC72222" w:rsidR="00CB6500" w:rsidRDefault="00CB6500" w:rsidP="00253994">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Self Learning Booklet: Understanding Masculinities and Violence Against Women and </w:t>
            </w:r>
            <w:proofErr w:type="spellStart"/>
            <w:r>
              <w:rPr>
                <w:rFonts w:ascii="Times New Roman" w:hAnsi="Times New Roman"/>
                <w:bCs/>
                <w:sz w:val="24"/>
                <w:szCs w:val="24"/>
                <w:lang w:val="en-US"/>
              </w:rPr>
              <w:t>Giurls</w:t>
            </w:r>
            <w:proofErr w:type="spellEnd"/>
            <w:r>
              <w:rPr>
                <w:rFonts w:ascii="Times New Roman" w:hAnsi="Times New Roman"/>
                <w:bCs/>
                <w:sz w:val="24"/>
                <w:szCs w:val="24"/>
                <w:lang w:val="en-US"/>
              </w:rPr>
              <w:t>. Women UN Training Centre chapter 2 Learning to be Men 24-43</w:t>
            </w:r>
          </w:p>
          <w:p w14:paraId="26559FB0" w14:textId="05C47B6A" w:rsidR="00354698" w:rsidRPr="003C1B46" w:rsidRDefault="00CB6500" w:rsidP="00253994">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 optional</w:t>
            </w:r>
          </w:p>
          <w:p w14:paraId="565BC0C5"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Ulf </w:t>
            </w:r>
            <w:proofErr w:type="spellStart"/>
            <w:r w:rsidRPr="003C1B46">
              <w:rPr>
                <w:rFonts w:ascii="Times New Roman" w:hAnsi="Times New Roman"/>
                <w:bCs/>
                <w:sz w:val="24"/>
                <w:szCs w:val="24"/>
                <w:lang w:val="en-US"/>
              </w:rPr>
              <w:t>Mellstrom</w:t>
            </w:r>
            <w:proofErr w:type="spellEnd"/>
            <w:r w:rsidRPr="003C1B46">
              <w:rPr>
                <w:rFonts w:ascii="Times New Roman" w:hAnsi="Times New Roman"/>
                <w:bCs/>
                <w:sz w:val="24"/>
                <w:szCs w:val="24"/>
                <w:lang w:val="en-US"/>
              </w:rPr>
              <w:t xml:space="preserve">. Masculinity Studies and posthumanism. Chapter 10. Routledge Handbook of Masculinity Studies 2020. </w:t>
            </w:r>
          </w:p>
          <w:p w14:paraId="18FF1BBD" w14:textId="77777777" w:rsidR="00253994" w:rsidRPr="003C1B46" w:rsidRDefault="00253994" w:rsidP="00253994">
            <w:pPr>
              <w:spacing w:after="0" w:line="240" w:lineRule="auto"/>
              <w:rPr>
                <w:rFonts w:ascii="Times New Roman" w:hAnsi="Times New Roman"/>
                <w:bCs/>
                <w:sz w:val="24"/>
                <w:szCs w:val="24"/>
                <w:lang w:val="en-US"/>
              </w:rPr>
            </w:pPr>
          </w:p>
          <w:p w14:paraId="0DD7D0CB"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6. Queer theory. </w:t>
            </w:r>
          </w:p>
          <w:p w14:paraId="2B71B8E4" w14:textId="77777777" w:rsidR="00253994" w:rsidRPr="003C1B46" w:rsidRDefault="00253994" w:rsidP="00253994">
            <w:pPr>
              <w:spacing w:after="0" w:line="240" w:lineRule="auto"/>
              <w:rPr>
                <w:rFonts w:ascii="Times New Roman" w:hAnsi="Times New Roman"/>
                <w:bCs/>
                <w:sz w:val="24"/>
                <w:szCs w:val="24"/>
                <w:lang w:val="en-US"/>
              </w:rPr>
            </w:pPr>
            <w:proofErr w:type="spellStart"/>
            <w:r w:rsidRPr="003C1B46">
              <w:rPr>
                <w:rFonts w:ascii="Times New Roman" w:hAnsi="Times New Roman"/>
                <w:bCs/>
                <w:sz w:val="24"/>
                <w:szCs w:val="24"/>
                <w:lang w:val="en-US"/>
              </w:rPr>
              <w:t>Jagose</w:t>
            </w:r>
            <w:proofErr w:type="spellEnd"/>
            <w:r w:rsidRPr="003C1B46">
              <w:rPr>
                <w:rFonts w:ascii="Times New Roman" w:hAnsi="Times New Roman"/>
                <w:bCs/>
                <w:sz w:val="24"/>
                <w:szCs w:val="24"/>
                <w:lang w:val="en-US"/>
              </w:rPr>
              <w:t xml:space="preserve"> Annamarie. 1996. Chapter 2/ </w:t>
            </w:r>
            <w:proofErr w:type="spellStart"/>
            <w:r w:rsidRPr="003C1B46">
              <w:rPr>
                <w:rFonts w:ascii="Times New Roman" w:hAnsi="Times New Roman"/>
                <w:bCs/>
                <w:sz w:val="24"/>
                <w:szCs w:val="24"/>
                <w:lang w:val="en-US"/>
              </w:rPr>
              <w:t>Theorising</w:t>
            </w:r>
            <w:proofErr w:type="spellEnd"/>
            <w:r w:rsidRPr="003C1B46">
              <w:rPr>
                <w:rFonts w:ascii="Times New Roman" w:hAnsi="Times New Roman"/>
                <w:bCs/>
                <w:sz w:val="24"/>
                <w:szCs w:val="24"/>
                <w:lang w:val="en-US"/>
              </w:rPr>
              <w:t xml:space="preserve"> Same sex desire. In Queer Theory an Introduction</w:t>
            </w:r>
          </w:p>
          <w:p w14:paraId="44CEBEB2" w14:textId="77777777" w:rsidR="00253994" w:rsidRPr="003C1B46" w:rsidRDefault="00253994" w:rsidP="00253994">
            <w:pPr>
              <w:spacing w:after="0" w:line="240" w:lineRule="auto"/>
              <w:rPr>
                <w:rFonts w:ascii="Times New Roman" w:hAnsi="Times New Roman"/>
                <w:bCs/>
                <w:sz w:val="24"/>
                <w:szCs w:val="24"/>
                <w:lang w:val="en-US"/>
              </w:rPr>
            </w:pPr>
          </w:p>
          <w:p w14:paraId="4A769186"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7. Transgender communities. The reinterpretation of gender.</w:t>
            </w:r>
          </w:p>
          <w:p w14:paraId="41B999DF"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Suzanne Kessler and Wendy McKenna. Toward a Theory of Gender chapter 13 in The Transgender Studies Reader Susan Stryker and Stephen Whittle. Routledge 2006</w:t>
            </w:r>
          </w:p>
          <w:p w14:paraId="0850D1D6" w14:textId="77777777" w:rsidR="00253994" w:rsidRPr="003C1B46" w:rsidRDefault="00253994" w:rsidP="00253994">
            <w:pPr>
              <w:spacing w:after="0" w:line="240" w:lineRule="auto"/>
              <w:rPr>
                <w:rFonts w:ascii="Times New Roman" w:hAnsi="Times New Roman"/>
                <w:bCs/>
                <w:sz w:val="24"/>
                <w:szCs w:val="24"/>
                <w:lang w:val="en-US"/>
              </w:rPr>
            </w:pPr>
          </w:p>
          <w:p w14:paraId="1F8EBFB5" w14:textId="77777777" w:rsidR="00253994" w:rsidRPr="003C1B46" w:rsidRDefault="00253994" w:rsidP="00253994">
            <w:pPr>
              <w:spacing w:after="0" w:line="240" w:lineRule="auto"/>
              <w:rPr>
                <w:rFonts w:ascii="Times New Roman" w:hAnsi="Times New Roman"/>
                <w:bCs/>
                <w:sz w:val="24"/>
                <w:szCs w:val="24"/>
                <w:lang w:val="en-US"/>
              </w:rPr>
            </w:pPr>
          </w:p>
          <w:p w14:paraId="425D48BD"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8. Micropolitics of gender</w:t>
            </w:r>
          </w:p>
          <w:p w14:paraId="0FBC472A" w14:textId="77777777" w:rsidR="00253994" w:rsidRPr="003C1B46" w:rsidRDefault="00253994" w:rsidP="00253994">
            <w:pPr>
              <w:spacing w:after="0" w:line="240" w:lineRule="auto"/>
              <w:rPr>
                <w:rFonts w:ascii="Times New Roman" w:hAnsi="Times New Roman"/>
                <w:bCs/>
                <w:sz w:val="24"/>
                <w:szCs w:val="24"/>
                <w:lang w:val="en-US"/>
              </w:rPr>
            </w:pPr>
          </w:p>
          <w:p w14:paraId="4502DB31"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Judith Lorber (1994) “Guarding the Gates: The Micropolitics of Gender”, in Paradoxes of Gender, New Haven and London: Yale University Press, pp. 225-52  </w:t>
            </w:r>
          </w:p>
          <w:p w14:paraId="199FC4D7" w14:textId="77777777" w:rsidR="00253994" w:rsidRPr="003C1B46" w:rsidRDefault="00253994" w:rsidP="00253994">
            <w:pPr>
              <w:spacing w:after="0" w:line="240" w:lineRule="auto"/>
              <w:rPr>
                <w:rFonts w:ascii="Times New Roman" w:hAnsi="Times New Roman"/>
                <w:bCs/>
                <w:sz w:val="24"/>
                <w:szCs w:val="24"/>
                <w:lang w:val="en-US"/>
              </w:rPr>
            </w:pPr>
          </w:p>
          <w:p w14:paraId="214F1E03"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9. Ecofeminism</w:t>
            </w:r>
          </w:p>
          <w:p w14:paraId="733F0B84"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Susan Buckingham. 2004. Ecofeminism in the 21st century. The geographical Journal, vol. 170, no. 2, June 2004, 146-154.</w:t>
            </w:r>
          </w:p>
          <w:p w14:paraId="54A9AA28" w14:textId="77777777" w:rsidR="00253994" w:rsidRPr="003C1B46" w:rsidRDefault="00253994" w:rsidP="00253994">
            <w:pPr>
              <w:spacing w:after="0" w:line="240" w:lineRule="auto"/>
              <w:rPr>
                <w:rFonts w:ascii="Times New Roman" w:hAnsi="Times New Roman"/>
                <w:bCs/>
                <w:sz w:val="24"/>
                <w:szCs w:val="24"/>
                <w:lang w:val="en-US"/>
              </w:rPr>
            </w:pPr>
          </w:p>
          <w:p w14:paraId="0BF1AD41"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10. Social movements of gay rights.</w:t>
            </w:r>
          </w:p>
          <w:p w14:paraId="51905F98" w14:textId="77777777" w:rsidR="00253994" w:rsidRPr="003C1B46" w:rsidRDefault="00253994" w:rsidP="00253994">
            <w:pPr>
              <w:spacing w:after="0" w:line="240" w:lineRule="auto"/>
              <w:rPr>
                <w:rFonts w:ascii="Times New Roman" w:hAnsi="Times New Roman"/>
                <w:bCs/>
                <w:sz w:val="24"/>
                <w:szCs w:val="24"/>
                <w:lang w:val="en-US"/>
              </w:rPr>
            </w:pPr>
            <w:proofErr w:type="spellStart"/>
            <w:r w:rsidRPr="003C1B46">
              <w:rPr>
                <w:rFonts w:ascii="Times New Roman" w:hAnsi="Times New Roman"/>
                <w:bCs/>
                <w:sz w:val="24"/>
                <w:szCs w:val="24"/>
                <w:lang w:val="en-US"/>
              </w:rPr>
              <w:t>Jagose</w:t>
            </w:r>
            <w:proofErr w:type="spellEnd"/>
            <w:r w:rsidRPr="003C1B46">
              <w:rPr>
                <w:rFonts w:ascii="Times New Roman" w:hAnsi="Times New Roman"/>
                <w:bCs/>
                <w:sz w:val="24"/>
                <w:szCs w:val="24"/>
                <w:lang w:val="en-US"/>
              </w:rPr>
              <w:t xml:space="preserve"> Annamarie. 1996. Chapter 4. Gay liberation. In Queer Theory an Introduction</w:t>
            </w:r>
          </w:p>
          <w:p w14:paraId="2AB020EA" w14:textId="77777777" w:rsidR="00253994" w:rsidRPr="003C1B46" w:rsidRDefault="00253994" w:rsidP="00253994">
            <w:pPr>
              <w:spacing w:after="0" w:line="240" w:lineRule="auto"/>
              <w:rPr>
                <w:rFonts w:ascii="Times New Roman" w:hAnsi="Times New Roman"/>
                <w:bCs/>
                <w:sz w:val="24"/>
                <w:szCs w:val="24"/>
                <w:lang w:val="en-US"/>
              </w:rPr>
            </w:pPr>
          </w:p>
          <w:p w14:paraId="201986BF" w14:textId="77777777" w:rsidR="00E5719B" w:rsidRPr="00E5719B" w:rsidRDefault="00E5719B" w:rsidP="00E5719B">
            <w:pPr>
              <w:spacing w:after="0" w:line="240" w:lineRule="auto"/>
              <w:rPr>
                <w:rFonts w:ascii="Times New Roman" w:hAnsi="Times New Roman"/>
                <w:bCs/>
                <w:sz w:val="24"/>
                <w:szCs w:val="24"/>
                <w:lang w:val="fr-MA"/>
              </w:rPr>
            </w:pPr>
            <w:r w:rsidRPr="00E5719B">
              <w:rPr>
                <w:rFonts w:ascii="Times New Roman" w:hAnsi="Times New Roman"/>
                <w:bCs/>
                <w:sz w:val="24"/>
                <w:szCs w:val="24"/>
                <w:lang w:val="fr-MA"/>
              </w:rPr>
              <w:t xml:space="preserve">11. </w:t>
            </w:r>
            <w:proofErr w:type="spellStart"/>
            <w:r w:rsidRPr="00E5719B">
              <w:rPr>
                <w:rFonts w:ascii="Times New Roman" w:hAnsi="Times New Roman"/>
                <w:bCs/>
                <w:sz w:val="24"/>
                <w:szCs w:val="24"/>
                <w:lang w:val="fr-MA"/>
              </w:rPr>
              <w:t>Lesbian</w:t>
            </w:r>
            <w:proofErr w:type="spellEnd"/>
            <w:r w:rsidRPr="00E5719B">
              <w:rPr>
                <w:rFonts w:ascii="Times New Roman" w:hAnsi="Times New Roman"/>
                <w:bCs/>
                <w:sz w:val="24"/>
                <w:szCs w:val="24"/>
                <w:lang w:val="fr-MA"/>
              </w:rPr>
              <w:t xml:space="preserve"> </w:t>
            </w:r>
            <w:proofErr w:type="spellStart"/>
            <w:r w:rsidRPr="00E5719B">
              <w:rPr>
                <w:rFonts w:ascii="Times New Roman" w:hAnsi="Times New Roman"/>
                <w:bCs/>
                <w:sz w:val="24"/>
                <w:szCs w:val="24"/>
                <w:lang w:val="fr-MA"/>
              </w:rPr>
              <w:t>Feminism</w:t>
            </w:r>
            <w:proofErr w:type="spellEnd"/>
          </w:p>
          <w:p w14:paraId="29A17F61" w14:textId="0E5308E2" w:rsidR="00253994" w:rsidRPr="003C1B46" w:rsidRDefault="00E5719B" w:rsidP="00E5719B">
            <w:pPr>
              <w:spacing w:after="0" w:line="240" w:lineRule="auto"/>
              <w:rPr>
                <w:rFonts w:ascii="Times New Roman" w:hAnsi="Times New Roman"/>
                <w:bCs/>
                <w:sz w:val="24"/>
                <w:szCs w:val="24"/>
                <w:lang w:val="en-US"/>
              </w:rPr>
            </w:pPr>
            <w:proofErr w:type="spellStart"/>
            <w:r w:rsidRPr="00E5719B">
              <w:rPr>
                <w:rFonts w:ascii="Times New Roman" w:hAnsi="Times New Roman"/>
                <w:bCs/>
                <w:sz w:val="24"/>
                <w:szCs w:val="24"/>
                <w:lang w:val="fr-MA"/>
              </w:rPr>
              <w:t>Jagose</w:t>
            </w:r>
            <w:proofErr w:type="spellEnd"/>
            <w:r w:rsidRPr="00E5719B">
              <w:rPr>
                <w:rFonts w:ascii="Times New Roman" w:hAnsi="Times New Roman"/>
                <w:bCs/>
                <w:sz w:val="24"/>
                <w:szCs w:val="24"/>
                <w:lang w:val="fr-MA"/>
              </w:rPr>
              <w:t xml:space="preserve"> Annamarie. 1996. </w:t>
            </w:r>
            <w:proofErr w:type="spellStart"/>
            <w:r w:rsidRPr="00E5719B">
              <w:rPr>
                <w:rFonts w:ascii="Times New Roman" w:hAnsi="Times New Roman"/>
                <w:bCs/>
                <w:sz w:val="24"/>
                <w:szCs w:val="24"/>
                <w:lang w:val="fr-MA"/>
              </w:rPr>
              <w:t>Chapter</w:t>
            </w:r>
            <w:proofErr w:type="spellEnd"/>
            <w:r w:rsidRPr="00E5719B">
              <w:rPr>
                <w:rFonts w:ascii="Times New Roman" w:hAnsi="Times New Roman"/>
                <w:bCs/>
                <w:sz w:val="24"/>
                <w:szCs w:val="24"/>
                <w:lang w:val="fr-MA"/>
              </w:rPr>
              <w:t xml:space="preserve"> 5. </w:t>
            </w:r>
            <w:r w:rsidRPr="00954B0A">
              <w:rPr>
                <w:rFonts w:ascii="Times New Roman" w:hAnsi="Times New Roman"/>
                <w:bCs/>
                <w:sz w:val="24"/>
                <w:szCs w:val="24"/>
                <w:lang w:val="en-GB"/>
              </w:rPr>
              <w:t xml:space="preserve">Lesbian Feminism. </w:t>
            </w:r>
            <w:r w:rsidRPr="00E5719B">
              <w:rPr>
                <w:rFonts w:ascii="Times New Roman" w:hAnsi="Times New Roman"/>
                <w:bCs/>
                <w:sz w:val="24"/>
                <w:szCs w:val="24"/>
                <w:lang w:val="en-US"/>
              </w:rPr>
              <w:t>In Queer Theory an Introduction</w:t>
            </w:r>
          </w:p>
          <w:p w14:paraId="33A07299" w14:textId="7DDE6E20"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lastRenderedPageBreak/>
              <w:t>12</w:t>
            </w:r>
            <w:r w:rsidR="00E5719B">
              <w:rPr>
                <w:rFonts w:ascii="Times New Roman" w:hAnsi="Times New Roman"/>
                <w:bCs/>
                <w:sz w:val="24"/>
                <w:szCs w:val="24"/>
                <w:lang w:val="en-US"/>
              </w:rPr>
              <w:t xml:space="preserve">. Women political </w:t>
            </w:r>
            <w:r w:rsidRPr="003C1B46">
              <w:rPr>
                <w:rFonts w:ascii="Times New Roman" w:hAnsi="Times New Roman"/>
                <w:bCs/>
                <w:sz w:val="24"/>
                <w:szCs w:val="24"/>
                <w:lang w:val="en-US"/>
              </w:rPr>
              <w:t>participation</w:t>
            </w:r>
          </w:p>
          <w:p w14:paraId="2D592090" w14:textId="6700626E" w:rsidR="00253994" w:rsidRPr="003C1B46" w:rsidRDefault="00E5719B" w:rsidP="00253994">
            <w:pPr>
              <w:spacing w:after="0" w:line="240" w:lineRule="auto"/>
              <w:rPr>
                <w:rFonts w:ascii="Times New Roman" w:hAnsi="Times New Roman"/>
                <w:bCs/>
                <w:sz w:val="24"/>
                <w:szCs w:val="24"/>
                <w:lang w:val="en-US"/>
              </w:rPr>
            </w:pPr>
            <w:r w:rsidRPr="00E5719B">
              <w:rPr>
                <w:rFonts w:ascii="Times New Roman" w:hAnsi="Times New Roman"/>
                <w:bCs/>
                <w:sz w:val="24"/>
                <w:szCs w:val="24"/>
                <w:lang w:val="en-US"/>
              </w:rPr>
              <w:t>Pfanzelt, Hannah and Dennis C. Spies. 2019. The Gender Gap in Youth Political Participation: Evidence from Germany Political Research Quarterly, Vol. 72(1) 34–48,</w:t>
            </w:r>
          </w:p>
          <w:p w14:paraId="4F430B01" w14:textId="77777777" w:rsidR="00253994" w:rsidRPr="003C1B46" w:rsidRDefault="00253994" w:rsidP="00253994">
            <w:pPr>
              <w:spacing w:after="0" w:line="240" w:lineRule="auto"/>
              <w:rPr>
                <w:rFonts w:ascii="Times New Roman" w:hAnsi="Times New Roman"/>
                <w:bCs/>
                <w:sz w:val="24"/>
                <w:szCs w:val="24"/>
                <w:lang w:val="en-US"/>
              </w:rPr>
            </w:pPr>
          </w:p>
          <w:p w14:paraId="5A0A0545" w14:textId="28175C48" w:rsidR="00253994" w:rsidRPr="00E5719B" w:rsidRDefault="00253994" w:rsidP="00253994">
            <w:pPr>
              <w:spacing w:after="0" w:line="240" w:lineRule="auto"/>
              <w:rPr>
                <w:rFonts w:ascii="Times New Roman" w:hAnsi="Times New Roman"/>
                <w:bCs/>
                <w:sz w:val="24"/>
                <w:szCs w:val="24"/>
                <w:lang w:val="en-GB"/>
              </w:rPr>
            </w:pPr>
            <w:r w:rsidRPr="00E5719B">
              <w:rPr>
                <w:rFonts w:ascii="Times New Roman" w:hAnsi="Times New Roman"/>
                <w:bCs/>
                <w:sz w:val="24"/>
                <w:szCs w:val="24"/>
                <w:lang w:val="en-GB"/>
              </w:rPr>
              <w:t xml:space="preserve">13. Gender </w:t>
            </w:r>
            <w:r w:rsidR="00E5719B" w:rsidRPr="00E5719B">
              <w:rPr>
                <w:rFonts w:ascii="Times New Roman" w:hAnsi="Times New Roman"/>
                <w:bCs/>
                <w:sz w:val="24"/>
                <w:szCs w:val="24"/>
                <w:lang w:val="en-GB"/>
              </w:rPr>
              <w:t>and g</w:t>
            </w:r>
            <w:r w:rsidR="00E5719B">
              <w:rPr>
                <w:rFonts w:ascii="Times New Roman" w:hAnsi="Times New Roman"/>
                <w:bCs/>
                <w:sz w:val="24"/>
                <w:szCs w:val="24"/>
                <w:lang w:val="en-GB"/>
              </w:rPr>
              <w:t>lobalization</w:t>
            </w:r>
          </w:p>
          <w:p w14:paraId="5513C7AA" w14:textId="4D791516" w:rsidR="00347E09" w:rsidRPr="003C1B46" w:rsidRDefault="00253994" w:rsidP="00253994">
            <w:pPr>
              <w:autoSpaceDE w:val="0"/>
              <w:autoSpaceDN w:val="0"/>
              <w:adjustRightInd w:val="0"/>
              <w:spacing w:after="0" w:line="240" w:lineRule="auto"/>
              <w:rPr>
                <w:rFonts w:ascii="Times New Roman" w:hAnsi="Times New Roman"/>
                <w:bCs/>
                <w:sz w:val="24"/>
                <w:szCs w:val="24"/>
                <w:lang w:val="en-US"/>
              </w:rPr>
            </w:pPr>
            <w:r w:rsidRPr="00E5719B">
              <w:rPr>
                <w:rFonts w:ascii="Times New Roman" w:hAnsi="Times New Roman"/>
                <w:bCs/>
                <w:sz w:val="24"/>
                <w:szCs w:val="24"/>
                <w:lang w:val="en-GB"/>
              </w:rPr>
              <w:t xml:space="preserve">Miri song. </w:t>
            </w:r>
            <w:r w:rsidRPr="003C1B46">
              <w:rPr>
                <w:rFonts w:ascii="Times New Roman" w:hAnsi="Times New Roman"/>
                <w:bCs/>
                <w:sz w:val="24"/>
                <w:szCs w:val="24"/>
                <w:lang w:val="en-US"/>
              </w:rPr>
              <w:t xml:space="preserve">Chapter 10. Gender in a Global World Handbook of Gender and </w:t>
            </w:r>
            <w:proofErr w:type="spellStart"/>
            <w:r w:rsidRPr="003C1B46">
              <w:rPr>
                <w:rFonts w:ascii="Times New Roman" w:hAnsi="Times New Roman"/>
                <w:bCs/>
                <w:sz w:val="24"/>
                <w:szCs w:val="24"/>
                <w:lang w:val="en-US"/>
              </w:rPr>
              <w:t>Womens</w:t>
            </w:r>
            <w:proofErr w:type="spellEnd"/>
            <w:r w:rsidRPr="003C1B46">
              <w:rPr>
                <w:rFonts w:ascii="Times New Roman" w:hAnsi="Times New Roman"/>
                <w:bCs/>
                <w:sz w:val="24"/>
                <w:szCs w:val="24"/>
                <w:lang w:val="en-US"/>
              </w:rPr>
              <w:t xml:space="preserve"> Studies edited by Kathy Davis, Mary Evans and Judith Lorber</w:t>
            </w:r>
          </w:p>
        </w:tc>
      </w:tr>
      <w:tr w:rsidR="00B574AB" w:rsidRPr="003C1B46" w14:paraId="6D4FCAB9" w14:textId="77777777" w:rsidTr="00253994">
        <w:tc>
          <w:tcPr>
            <w:tcW w:w="3380" w:type="dxa"/>
            <w:shd w:val="clear" w:color="auto" w:fill="D9D9D9"/>
          </w:tcPr>
          <w:p w14:paraId="081C0206" w14:textId="77777777" w:rsidR="00B574AB" w:rsidRPr="003C1B46" w:rsidRDefault="00B574AB"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lastRenderedPageBreak/>
              <w:t>8.2 Seminar / laboratory</w:t>
            </w:r>
          </w:p>
        </w:tc>
        <w:tc>
          <w:tcPr>
            <w:tcW w:w="4030" w:type="dxa"/>
            <w:gridSpan w:val="2"/>
          </w:tcPr>
          <w:p w14:paraId="35865F58" w14:textId="77777777" w:rsidR="00B574AB" w:rsidRPr="003C1B46" w:rsidRDefault="00B574AB" w:rsidP="00833A30">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Teaching methods</w:t>
            </w:r>
          </w:p>
        </w:tc>
        <w:tc>
          <w:tcPr>
            <w:tcW w:w="3046" w:type="dxa"/>
            <w:gridSpan w:val="2"/>
          </w:tcPr>
          <w:p w14:paraId="7F049186" w14:textId="77777777" w:rsidR="00B574AB" w:rsidRPr="003C1B46" w:rsidRDefault="00B574AB" w:rsidP="00833A30">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Observations</w:t>
            </w:r>
          </w:p>
        </w:tc>
      </w:tr>
      <w:tr w:rsidR="00602238" w:rsidRPr="003C1B46" w14:paraId="526985D7" w14:textId="77777777" w:rsidTr="00253994">
        <w:tc>
          <w:tcPr>
            <w:tcW w:w="3380" w:type="dxa"/>
            <w:shd w:val="clear" w:color="auto" w:fill="D9D9D9"/>
          </w:tcPr>
          <w:p w14:paraId="2920FD97" w14:textId="77777777" w:rsidR="00602238" w:rsidRPr="003C1B46" w:rsidRDefault="00602238" w:rsidP="00716996">
            <w:pPr>
              <w:spacing w:after="0" w:line="240" w:lineRule="auto"/>
              <w:rPr>
                <w:rFonts w:ascii="Times New Roman" w:hAnsi="Times New Roman"/>
                <w:bCs/>
                <w:sz w:val="24"/>
                <w:szCs w:val="24"/>
              </w:rPr>
            </w:pPr>
            <w:r w:rsidRPr="003C1B46">
              <w:rPr>
                <w:rStyle w:val="hps"/>
                <w:rFonts w:ascii="Times New Roman" w:hAnsi="Times New Roman"/>
                <w:bCs/>
                <w:sz w:val="24"/>
                <w:szCs w:val="24"/>
                <w:lang w:val="en"/>
              </w:rPr>
              <w:t>Course Structure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Bibliography,</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web</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resources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exams</w:t>
            </w:r>
            <w:r w:rsidRPr="003C1B46">
              <w:rPr>
                <w:rFonts w:ascii="Times New Roman" w:hAnsi="Times New Roman"/>
                <w:bCs/>
                <w:sz w:val="24"/>
                <w:szCs w:val="24"/>
                <w:lang w:val="en"/>
              </w:rPr>
              <w:t>.</w:t>
            </w:r>
          </w:p>
        </w:tc>
        <w:tc>
          <w:tcPr>
            <w:tcW w:w="4030" w:type="dxa"/>
            <w:gridSpan w:val="2"/>
          </w:tcPr>
          <w:p w14:paraId="71AD505C" w14:textId="77777777" w:rsidR="00602238" w:rsidRPr="003C1B46" w:rsidRDefault="00602238"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20F0D6B4" w14:textId="77777777" w:rsidR="00602238" w:rsidRPr="003C1B46" w:rsidRDefault="00602238"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642119D9" w14:textId="77777777" w:rsidTr="00253994">
        <w:tc>
          <w:tcPr>
            <w:tcW w:w="3380" w:type="dxa"/>
            <w:shd w:val="clear" w:color="auto" w:fill="D9D9D9"/>
          </w:tcPr>
          <w:p w14:paraId="354069C4" w14:textId="77777777" w:rsidR="00602238" w:rsidRPr="003C1B46" w:rsidRDefault="00602238" w:rsidP="00716996">
            <w:pPr>
              <w:spacing w:line="360" w:lineRule="auto"/>
              <w:jc w:val="both"/>
              <w:rPr>
                <w:rFonts w:ascii="Times New Roman" w:hAnsi="Times New Roman"/>
                <w:bCs/>
                <w:sz w:val="24"/>
                <w:szCs w:val="24"/>
              </w:rPr>
            </w:pPr>
            <w:r w:rsidRPr="003C1B46">
              <w:rPr>
                <w:rFonts w:ascii="Times New Roman" w:hAnsi="Times New Roman"/>
                <w:bCs/>
                <w:sz w:val="24"/>
                <w:szCs w:val="24"/>
              </w:rPr>
              <w:t xml:space="preserve">Introduction to the field of gender studies. </w:t>
            </w:r>
          </w:p>
          <w:p w14:paraId="032643D2" w14:textId="77777777" w:rsidR="00602238" w:rsidRPr="003C1B46" w:rsidRDefault="00602238" w:rsidP="00716996">
            <w:pPr>
              <w:tabs>
                <w:tab w:val="left" w:pos="360"/>
              </w:tabs>
              <w:spacing w:after="0" w:line="240" w:lineRule="auto"/>
              <w:jc w:val="both"/>
              <w:rPr>
                <w:rFonts w:ascii="Times New Roman" w:hAnsi="Times New Roman"/>
                <w:bCs/>
                <w:sz w:val="24"/>
                <w:szCs w:val="24"/>
              </w:rPr>
            </w:pPr>
          </w:p>
        </w:tc>
        <w:tc>
          <w:tcPr>
            <w:tcW w:w="4030" w:type="dxa"/>
            <w:gridSpan w:val="2"/>
          </w:tcPr>
          <w:p w14:paraId="6E048AEE"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3F52BCC8"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52FE0032" w14:textId="77777777" w:rsidTr="00253994">
        <w:tc>
          <w:tcPr>
            <w:tcW w:w="3380" w:type="dxa"/>
            <w:shd w:val="clear" w:color="auto" w:fill="D9D9D9"/>
          </w:tcPr>
          <w:p w14:paraId="64E987D3" w14:textId="77777777" w:rsidR="00602238" w:rsidRPr="003C1B46" w:rsidRDefault="00602238" w:rsidP="00716996">
            <w:pPr>
              <w:spacing w:line="360" w:lineRule="auto"/>
              <w:jc w:val="both"/>
              <w:rPr>
                <w:rFonts w:ascii="Times New Roman" w:hAnsi="Times New Roman"/>
                <w:bCs/>
                <w:sz w:val="24"/>
                <w:szCs w:val="24"/>
              </w:rPr>
            </w:pPr>
            <w:r w:rsidRPr="003C1B46">
              <w:rPr>
                <w:rFonts w:ascii="Times New Roman" w:hAnsi="Times New Roman"/>
                <w:bCs/>
                <w:sz w:val="24"/>
                <w:szCs w:val="24"/>
              </w:rPr>
              <w:t>Gender, gender identity, gender ideology, gender roles. Defining the concepts</w:t>
            </w:r>
          </w:p>
          <w:p w14:paraId="6E0C9C5D" w14:textId="77777777" w:rsidR="00602238" w:rsidRPr="003C1B46" w:rsidRDefault="00602238" w:rsidP="00716996">
            <w:pPr>
              <w:spacing w:after="0" w:line="240" w:lineRule="auto"/>
              <w:rPr>
                <w:rFonts w:ascii="Times New Roman" w:hAnsi="Times New Roman"/>
                <w:bCs/>
                <w:sz w:val="24"/>
                <w:szCs w:val="24"/>
              </w:rPr>
            </w:pPr>
          </w:p>
        </w:tc>
        <w:tc>
          <w:tcPr>
            <w:tcW w:w="4030" w:type="dxa"/>
            <w:gridSpan w:val="2"/>
          </w:tcPr>
          <w:p w14:paraId="74D79F82"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0F0F24A8"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70F9F8A6" w14:textId="77777777" w:rsidTr="00253994">
        <w:tc>
          <w:tcPr>
            <w:tcW w:w="3380" w:type="dxa"/>
            <w:shd w:val="clear" w:color="auto" w:fill="D9D9D9"/>
          </w:tcPr>
          <w:p w14:paraId="755A5CB8" w14:textId="77777777" w:rsidR="00602238" w:rsidRPr="003C1B46" w:rsidRDefault="00602238" w:rsidP="00716996">
            <w:pPr>
              <w:spacing w:line="360" w:lineRule="auto"/>
              <w:jc w:val="both"/>
              <w:rPr>
                <w:rFonts w:ascii="Times New Roman" w:hAnsi="Times New Roman"/>
                <w:bCs/>
                <w:sz w:val="24"/>
                <w:szCs w:val="24"/>
              </w:rPr>
            </w:pPr>
            <w:r w:rsidRPr="003C1B46">
              <w:rPr>
                <w:rFonts w:ascii="Times New Roman" w:hAnsi="Times New Roman"/>
                <w:bCs/>
                <w:sz w:val="24"/>
                <w:szCs w:val="24"/>
              </w:rPr>
              <w:t>Body, gender and body issues. Major approaches to the body in social and cultural theory: naturalism and social-constructionism. Gender inscriptions on the body</w:t>
            </w:r>
          </w:p>
          <w:p w14:paraId="26A407E4" w14:textId="77777777" w:rsidR="00602238" w:rsidRPr="003C1B46" w:rsidRDefault="00602238" w:rsidP="00716996">
            <w:pPr>
              <w:spacing w:after="0" w:line="240" w:lineRule="auto"/>
              <w:rPr>
                <w:rFonts w:ascii="Times New Roman" w:hAnsi="Times New Roman"/>
                <w:bCs/>
                <w:sz w:val="24"/>
                <w:szCs w:val="24"/>
              </w:rPr>
            </w:pPr>
          </w:p>
        </w:tc>
        <w:tc>
          <w:tcPr>
            <w:tcW w:w="4030" w:type="dxa"/>
            <w:gridSpan w:val="2"/>
          </w:tcPr>
          <w:p w14:paraId="7DCF71D8"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1A4F5844"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46068472" w14:textId="77777777" w:rsidTr="00253994">
        <w:tc>
          <w:tcPr>
            <w:tcW w:w="3380" w:type="dxa"/>
            <w:shd w:val="clear" w:color="auto" w:fill="D9D9D9"/>
          </w:tcPr>
          <w:p w14:paraId="5E679197" w14:textId="1ABF7450" w:rsidR="00602238" w:rsidRPr="003C1B46" w:rsidRDefault="000109D9" w:rsidP="00716996">
            <w:pPr>
              <w:spacing w:after="0" w:line="240" w:lineRule="auto"/>
              <w:jc w:val="both"/>
              <w:rPr>
                <w:rFonts w:ascii="Times New Roman" w:hAnsi="Times New Roman"/>
                <w:bCs/>
                <w:sz w:val="24"/>
                <w:szCs w:val="24"/>
              </w:rPr>
            </w:pPr>
            <w:r w:rsidRPr="003C1B46">
              <w:rPr>
                <w:rFonts w:ascii="Times New Roman" w:hAnsi="Times New Roman"/>
                <w:bCs/>
                <w:sz w:val="24"/>
                <w:szCs w:val="24"/>
              </w:rPr>
              <w:t>Ontologies of masculinity</w:t>
            </w:r>
          </w:p>
        </w:tc>
        <w:tc>
          <w:tcPr>
            <w:tcW w:w="4030" w:type="dxa"/>
            <w:gridSpan w:val="2"/>
          </w:tcPr>
          <w:p w14:paraId="4649454B"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03F41642"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60D2A5EE" w14:textId="77777777" w:rsidTr="00253994">
        <w:tc>
          <w:tcPr>
            <w:tcW w:w="3380" w:type="dxa"/>
            <w:shd w:val="clear" w:color="auto" w:fill="D9D9D9"/>
          </w:tcPr>
          <w:p w14:paraId="2A72A3C6" w14:textId="53161CED" w:rsidR="00602238" w:rsidRPr="003C1B46" w:rsidRDefault="000109D9" w:rsidP="00716996">
            <w:pPr>
              <w:spacing w:after="0" w:line="240" w:lineRule="auto"/>
              <w:rPr>
                <w:rFonts w:ascii="Times New Roman" w:hAnsi="Times New Roman"/>
                <w:bCs/>
                <w:sz w:val="24"/>
                <w:szCs w:val="24"/>
              </w:rPr>
            </w:pPr>
            <w:r w:rsidRPr="003C1B46">
              <w:rPr>
                <w:rFonts w:ascii="Times New Roman" w:hAnsi="Times New Roman"/>
                <w:bCs/>
                <w:sz w:val="24"/>
                <w:szCs w:val="24"/>
              </w:rPr>
              <w:t xml:space="preserve">Masculinity and post umanism </w:t>
            </w:r>
          </w:p>
        </w:tc>
        <w:tc>
          <w:tcPr>
            <w:tcW w:w="4030" w:type="dxa"/>
            <w:gridSpan w:val="2"/>
          </w:tcPr>
          <w:p w14:paraId="0B01A8D8"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59B71CA4"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556E3670" w14:textId="77777777" w:rsidTr="00253994">
        <w:tc>
          <w:tcPr>
            <w:tcW w:w="3380" w:type="dxa"/>
            <w:shd w:val="clear" w:color="auto" w:fill="D9D9D9"/>
          </w:tcPr>
          <w:p w14:paraId="543714A0" w14:textId="55C9903C" w:rsidR="00602238" w:rsidRPr="003C1B46" w:rsidRDefault="000109D9" w:rsidP="00716996">
            <w:pPr>
              <w:spacing w:after="0" w:line="240" w:lineRule="auto"/>
              <w:rPr>
                <w:rFonts w:ascii="Times New Roman" w:hAnsi="Times New Roman"/>
                <w:bCs/>
                <w:sz w:val="24"/>
                <w:szCs w:val="24"/>
              </w:rPr>
            </w:pPr>
            <w:r w:rsidRPr="003C1B46">
              <w:rPr>
                <w:rFonts w:ascii="Times New Roman" w:hAnsi="Times New Roman"/>
                <w:bCs/>
                <w:sz w:val="24"/>
                <w:szCs w:val="24"/>
              </w:rPr>
              <w:t xml:space="preserve">Queer theory. </w:t>
            </w:r>
          </w:p>
        </w:tc>
        <w:tc>
          <w:tcPr>
            <w:tcW w:w="4030" w:type="dxa"/>
            <w:gridSpan w:val="2"/>
          </w:tcPr>
          <w:p w14:paraId="601F248D"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25CA1AAD"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23D307F9" w14:textId="77777777" w:rsidTr="00253994">
        <w:tc>
          <w:tcPr>
            <w:tcW w:w="3380" w:type="dxa"/>
            <w:shd w:val="clear" w:color="auto" w:fill="D9D9D9"/>
          </w:tcPr>
          <w:p w14:paraId="18489658" w14:textId="0684700D" w:rsidR="00602238" w:rsidRPr="003C1B46" w:rsidRDefault="000109D9" w:rsidP="00716996">
            <w:pPr>
              <w:spacing w:after="0" w:line="240" w:lineRule="auto"/>
              <w:rPr>
                <w:rFonts w:ascii="Times New Roman" w:hAnsi="Times New Roman"/>
                <w:bCs/>
                <w:sz w:val="24"/>
                <w:szCs w:val="24"/>
                <w:lang w:val="en-US"/>
              </w:rPr>
            </w:pPr>
            <w:r w:rsidRPr="003C1B46">
              <w:rPr>
                <w:rFonts w:ascii="Times New Roman" w:hAnsi="Times New Roman"/>
                <w:bCs/>
                <w:sz w:val="24"/>
                <w:szCs w:val="24"/>
              </w:rPr>
              <w:t xml:space="preserve">Transgender communities. The reinterpretation of gender </w:t>
            </w:r>
          </w:p>
        </w:tc>
        <w:tc>
          <w:tcPr>
            <w:tcW w:w="4030" w:type="dxa"/>
            <w:gridSpan w:val="2"/>
          </w:tcPr>
          <w:p w14:paraId="33BC70F5"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5F4637AE"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584E1513" w14:textId="77777777" w:rsidTr="00253994">
        <w:tc>
          <w:tcPr>
            <w:tcW w:w="3380" w:type="dxa"/>
            <w:shd w:val="clear" w:color="auto" w:fill="D9D9D9"/>
          </w:tcPr>
          <w:p w14:paraId="0F9D8D82" w14:textId="13560FF9" w:rsidR="00602238" w:rsidRPr="003C1B46" w:rsidRDefault="000109D9" w:rsidP="00716996">
            <w:pPr>
              <w:spacing w:after="0" w:line="240" w:lineRule="auto"/>
              <w:rPr>
                <w:rFonts w:ascii="Times New Roman" w:hAnsi="Times New Roman"/>
                <w:bCs/>
                <w:sz w:val="24"/>
                <w:szCs w:val="24"/>
                <w:lang w:val="en-US"/>
              </w:rPr>
            </w:pPr>
            <w:r w:rsidRPr="003C1B46">
              <w:rPr>
                <w:rFonts w:ascii="Times New Roman" w:hAnsi="Times New Roman"/>
                <w:bCs/>
                <w:sz w:val="24"/>
                <w:szCs w:val="24"/>
              </w:rPr>
              <w:t xml:space="preserve">Micropolitics of gender </w:t>
            </w:r>
          </w:p>
        </w:tc>
        <w:tc>
          <w:tcPr>
            <w:tcW w:w="4030" w:type="dxa"/>
            <w:gridSpan w:val="2"/>
          </w:tcPr>
          <w:p w14:paraId="2A4A624F"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02AA3F61"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4E26C6F5" w14:textId="77777777" w:rsidTr="00253994">
        <w:tc>
          <w:tcPr>
            <w:tcW w:w="3380" w:type="dxa"/>
            <w:shd w:val="clear" w:color="auto" w:fill="D9D9D9"/>
          </w:tcPr>
          <w:p w14:paraId="6A0FE916" w14:textId="1B3C6396" w:rsidR="00602238" w:rsidRPr="003C1B46" w:rsidRDefault="000109D9" w:rsidP="00716996">
            <w:pPr>
              <w:spacing w:after="0" w:line="240" w:lineRule="auto"/>
              <w:rPr>
                <w:rFonts w:ascii="Times New Roman" w:hAnsi="Times New Roman"/>
                <w:bCs/>
                <w:sz w:val="24"/>
                <w:szCs w:val="24"/>
                <w:lang w:val="en-US"/>
              </w:rPr>
            </w:pPr>
            <w:r w:rsidRPr="003C1B46">
              <w:rPr>
                <w:rFonts w:ascii="Times New Roman" w:hAnsi="Times New Roman"/>
                <w:bCs/>
                <w:sz w:val="24"/>
                <w:szCs w:val="24"/>
              </w:rPr>
              <w:t>Ecofeminism</w:t>
            </w:r>
            <w:r w:rsidR="00602238" w:rsidRPr="003C1B46">
              <w:rPr>
                <w:rFonts w:ascii="Times New Roman" w:hAnsi="Times New Roman"/>
                <w:bCs/>
                <w:sz w:val="24"/>
                <w:szCs w:val="24"/>
                <w:lang w:val="en-US"/>
              </w:rPr>
              <w:t xml:space="preserve"> </w:t>
            </w:r>
          </w:p>
        </w:tc>
        <w:tc>
          <w:tcPr>
            <w:tcW w:w="4030" w:type="dxa"/>
            <w:gridSpan w:val="2"/>
          </w:tcPr>
          <w:p w14:paraId="7F6DCDAD"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32785A23"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5B5D36F4" w14:textId="77777777" w:rsidTr="00253994">
        <w:tc>
          <w:tcPr>
            <w:tcW w:w="3380" w:type="dxa"/>
            <w:shd w:val="clear" w:color="auto" w:fill="D9D9D9"/>
          </w:tcPr>
          <w:p w14:paraId="0E92919E" w14:textId="1A64D389" w:rsidR="00602238" w:rsidRPr="003C1B46" w:rsidRDefault="000109D9" w:rsidP="00716996">
            <w:pPr>
              <w:spacing w:after="0" w:line="240" w:lineRule="auto"/>
              <w:rPr>
                <w:rFonts w:ascii="Times New Roman" w:hAnsi="Times New Roman"/>
                <w:bCs/>
                <w:sz w:val="24"/>
                <w:szCs w:val="24"/>
                <w:lang w:val="en-US"/>
              </w:rPr>
            </w:pPr>
            <w:r w:rsidRPr="003C1B46">
              <w:rPr>
                <w:rFonts w:ascii="Times New Roman" w:hAnsi="Times New Roman"/>
                <w:bCs/>
                <w:sz w:val="24"/>
                <w:szCs w:val="24"/>
              </w:rPr>
              <w:t xml:space="preserve">Social movements of gay rights </w:t>
            </w:r>
          </w:p>
        </w:tc>
        <w:tc>
          <w:tcPr>
            <w:tcW w:w="4030" w:type="dxa"/>
            <w:gridSpan w:val="2"/>
          </w:tcPr>
          <w:p w14:paraId="27E916A5"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34166CEB"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591095" w:rsidRPr="003C1B46" w14:paraId="298078C9" w14:textId="77777777" w:rsidTr="00253994">
        <w:tc>
          <w:tcPr>
            <w:tcW w:w="3380" w:type="dxa"/>
            <w:shd w:val="clear" w:color="auto" w:fill="D9D9D9"/>
          </w:tcPr>
          <w:p w14:paraId="221228B3" w14:textId="138E2359" w:rsidR="00591095" w:rsidRPr="003C1B46" w:rsidRDefault="00E5719B" w:rsidP="00716996">
            <w:pPr>
              <w:spacing w:line="360" w:lineRule="auto"/>
              <w:jc w:val="both"/>
              <w:rPr>
                <w:rFonts w:ascii="Times New Roman" w:hAnsi="Times New Roman"/>
                <w:bCs/>
                <w:sz w:val="24"/>
                <w:szCs w:val="24"/>
              </w:rPr>
            </w:pPr>
            <w:r>
              <w:rPr>
                <w:rFonts w:ascii="Times New Roman" w:hAnsi="Times New Roman"/>
                <w:bCs/>
                <w:sz w:val="24"/>
                <w:szCs w:val="24"/>
              </w:rPr>
              <w:lastRenderedPageBreak/>
              <w:t>Lesbian Feminism</w:t>
            </w:r>
          </w:p>
          <w:p w14:paraId="2DB030BF" w14:textId="77777777" w:rsidR="00591095" w:rsidRPr="003C1B46" w:rsidRDefault="00591095" w:rsidP="00716996">
            <w:pPr>
              <w:spacing w:after="0" w:line="240" w:lineRule="auto"/>
              <w:rPr>
                <w:rFonts w:ascii="Times New Roman" w:hAnsi="Times New Roman"/>
                <w:bCs/>
                <w:sz w:val="24"/>
                <w:szCs w:val="24"/>
                <w:lang w:val="en-US"/>
              </w:rPr>
            </w:pPr>
          </w:p>
        </w:tc>
        <w:tc>
          <w:tcPr>
            <w:tcW w:w="4030" w:type="dxa"/>
            <w:gridSpan w:val="2"/>
          </w:tcPr>
          <w:p w14:paraId="5B4AE16F" w14:textId="77777777" w:rsidR="00591095" w:rsidRPr="003C1B46" w:rsidRDefault="00591095"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62B73531" w14:textId="77777777" w:rsidR="00591095" w:rsidRPr="003C1B46" w:rsidRDefault="00591095"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591095" w:rsidRPr="003C1B46" w14:paraId="5DAFF529" w14:textId="77777777" w:rsidTr="00253994">
        <w:tc>
          <w:tcPr>
            <w:tcW w:w="3380" w:type="dxa"/>
            <w:shd w:val="clear" w:color="auto" w:fill="D9D9D9"/>
          </w:tcPr>
          <w:p w14:paraId="4F3B8EAC" w14:textId="4B977CEF" w:rsidR="00591095" w:rsidRPr="003C1B46" w:rsidRDefault="00E5719B" w:rsidP="00716996">
            <w:pPr>
              <w:spacing w:after="0" w:line="240" w:lineRule="auto"/>
              <w:rPr>
                <w:rFonts w:ascii="Times New Roman" w:hAnsi="Times New Roman"/>
                <w:bCs/>
                <w:sz w:val="24"/>
                <w:szCs w:val="24"/>
                <w:lang w:val="en-US"/>
              </w:rPr>
            </w:pPr>
            <w:r>
              <w:rPr>
                <w:rFonts w:ascii="Times New Roman" w:hAnsi="Times New Roman"/>
                <w:bCs/>
                <w:sz w:val="24"/>
                <w:szCs w:val="24"/>
              </w:rPr>
              <w:t xml:space="preserve">Women </w:t>
            </w:r>
            <w:r w:rsidR="000109D9" w:rsidRPr="003C1B46">
              <w:rPr>
                <w:rFonts w:ascii="Times New Roman" w:hAnsi="Times New Roman"/>
                <w:bCs/>
                <w:sz w:val="24"/>
                <w:szCs w:val="24"/>
              </w:rPr>
              <w:t xml:space="preserve">political participation </w:t>
            </w:r>
          </w:p>
        </w:tc>
        <w:tc>
          <w:tcPr>
            <w:tcW w:w="4030" w:type="dxa"/>
            <w:gridSpan w:val="2"/>
          </w:tcPr>
          <w:p w14:paraId="3ADD496E" w14:textId="77777777" w:rsidR="00591095" w:rsidRPr="003C1B46" w:rsidRDefault="00591095"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5656DED8" w14:textId="77777777" w:rsidR="00591095" w:rsidRPr="003C1B46" w:rsidRDefault="00591095"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591095" w:rsidRPr="003C1B46" w14:paraId="1E5B2DBD" w14:textId="77777777" w:rsidTr="00253994">
        <w:tc>
          <w:tcPr>
            <w:tcW w:w="3380" w:type="dxa"/>
            <w:shd w:val="clear" w:color="auto" w:fill="D9D9D9"/>
          </w:tcPr>
          <w:p w14:paraId="425D06ED" w14:textId="36A6A828" w:rsidR="00591095" w:rsidRPr="003C1B46" w:rsidRDefault="00253994" w:rsidP="00716996">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Gender and globalization</w:t>
            </w:r>
          </w:p>
        </w:tc>
        <w:tc>
          <w:tcPr>
            <w:tcW w:w="4030" w:type="dxa"/>
            <w:gridSpan w:val="2"/>
          </w:tcPr>
          <w:p w14:paraId="05DF948F" w14:textId="77777777" w:rsidR="00591095" w:rsidRPr="003C1B46" w:rsidRDefault="00591095"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6D52D8FC" w14:textId="77777777" w:rsidR="00591095" w:rsidRPr="003C1B46" w:rsidRDefault="00591095"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591095" w:rsidRPr="003C1B46" w14:paraId="1E5D0473" w14:textId="77777777" w:rsidTr="00253994">
        <w:tc>
          <w:tcPr>
            <w:tcW w:w="3380" w:type="dxa"/>
            <w:shd w:val="clear" w:color="auto" w:fill="D9D9D9"/>
          </w:tcPr>
          <w:p w14:paraId="2AF67E9B" w14:textId="77777777" w:rsidR="00591095" w:rsidRPr="003C1B46" w:rsidRDefault="00591095" w:rsidP="00450A21">
            <w:pPr>
              <w:spacing w:after="0" w:line="240" w:lineRule="auto"/>
              <w:rPr>
                <w:rFonts w:ascii="Times New Roman" w:hAnsi="Times New Roman"/>
                <w:bCs/>
                <w:sz w:val="24"/>
                <w:szCs w:val="24"/>
                <w:lang w:val="en-US"/>
              </w:rPr>
            </w:pPr>
          </w:p>
        </w:tc>
        <w:tc>
          <w:tcPr>
            <w:tcW w:w="4030" w:type="dxa"/>
            <w:gridSpan w:val="2"/>
          </w:tcPr>
          <w:p w14:paraId="4D63DD12" w14:textId="77777777" w:rsidR="00591095" w:rsidRPr="003C1B46" w:rsidRDefault="00591095" w:rsidP="00833A30">
            <w:pPr>
              <w:spacing w:after="0" w:line="240" w:lineRule="auto"/>
              <w:rPr>
                <w:rStyle w:val="hps"/>
                <w:rFonts w:ascii="Times New Roman" w:hAnsi="Times New Roman"/>
                <w:bCs/>
                <w:sz w:val="24"/>
                <w:szCs w:val="24"/>
                <w:lang w:val="en"/>
              </w:rPr>
            </w:pPr>
          </w:p>
        </w:tc>
        <w:tc>
          <w:tcPr>
            <w:tcW w:w="3046" w:type="dxa"/>
            <w:gridSpan w:val="2"/>
          </w:tcPr>
          <w:p w14:paraId="0B24D070" w14:textId="77777777" w:rsidR="00591095" w:rsidRPr="003C1B46" w:rsidRDefault="00591095" w:rsidP="00833A30">
            <w:pPr>
              <w:spacing w:after="0" w:line="240" w:lineRule="auto"/>
              <w:rPr>
                <w:rStyle w:val="hps"/>
                <w:rFonts w:ascii="Times New Roman" w:hAnsi="Times New Roman"/>
                <w:bCs/>
                <w:sz w:val="24"/>
                <w:szCs w:val="24"/>
                <w:lang w:val="en"/>
              </w:rPr>
            </w:pPr>
          </w:p>
        </w:tc>
      </w:tr>
      <w:tr w:rsidR="00591095" w:rsidRPr="003C1B46" w14:paraId="4352C72F" w14:textId="77777777" w:rsidTr="00253994">
        <w:tc>
          <w:tcPr>
            <w:tcW w:w="10456" w:type="dxa"/>
            <w:gridSpan w:val="5"/>
            <w:shd w:val="clear" w:color="auto" w:fill="D9D9D9"/>
          </w:tcPr>
          <w:p w14:paraId="2400B715"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1. Introduction to the field of gender studies </w:t>
            </w:r>
          </w:p>
          <w:p w14:paraId="4A7C7513"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Mandatory reading:</w:t>
            </w:r>
          </w:p>
          <w:p w14:paraId="23A42894"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Sherry B. Ortner (2006) „Is Female to Male as Nature Is to Culture?”, in Ellen Lewin (ed.) Feminist Anthropology. A Reader, Blackwell Publishing, pp. 72-86.</w:t>
            </w:r>
          </w:p>
          <w:p w14:paraId="6BB584F6"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p>
          <w:p w14:paraId="2DBAD159"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2. Gender identity, gender ideology, gender roles. Defining the concepts </w:t>
            </w:r>
          </w:p>
          <w:p w14:paraId="72FE0019"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Mandatory reading:</w:t>
            </w:r>
          </w:p>
          <w:p w14:paraId="1556A4D6"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Judith Lorber (1994) “’Night to His Day’: The Social Construction of Gender”, in Judith Lorber, Paradoxes of Gender, New Haven and London: Yale University Press, pp. 13-36</w:t>
            </w:r>
          </w:p>
          <w:p w14:paraId="378E5E87"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p>
          <w:p w14:paraId="6BCD3C3A"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3. Body, gender and body issues. Major approaches to the body in social and cultural theory: naturalism and social-constructionism. Corporal representations and practices</w:t>
            </w:r>
          </w:p>
          <w:p w14:paraId="1802145B" w14:textId="0B66CAEB"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Judith Lorber (1994) “How Many Opposites? Gendered Sexuality”, in Judith Lorber, Paradoxes of Gender, New Haven and London: Yale University Press</w:t>
            </w:r>
          </w:p>
          <w:p w14:paraId="4C311F1D" w14:textId="77777777" w:rsidR="00CB6500" w:rsidRPr="00CB6500" w:rsidRDefault="00CB6500" w:rsidP="00CB6500">
            <w:pPr>
              <w:tabs>
                <w:tab w:val="left" w:pos="2715"/>
              </w:tabs>
              <w:spacing w:after="0" w:line="240" w:lineRule="auto"/>
              <w:rPr>
                <w:rFonts w:ascii="Times New Roman" w:hAnsi="Times New Roman"/>
                <w:bCs/>
                <w:sz w:val="24"/>
                <w:szCs w:val="24"/>
                <w:lang w:val="en-US"/>
              </w:rPr>
            </w:pPr>
            <w:r w:rsidRPr="00CB6500">
              <w:rPr>
                <w:rFonts w:ascii="Times New Roman" w:hAnsi="Times New Roman"/>
                <w:bCs/>
                <w:sz w:val="24"/>
                <w:szCs w:val="24"/>
                <w:lang w:val="en-US"/>
              </w:rPr>
              <w:t>4. Ontologies of masculinity</w:t>
            </w:r>
          </w:p>
          <w:p w14:paraId="13838616" w14:textId="77777777" w:rsidR="00CB6500" w:rsidRPr="00CB6500" w:rsidRDefault="00CB6500" w:rsidP="00CB6500">
            <w:pPr>
              <w:tabs>
                <w:tab w:val="left" w:pos="2715"/>
              </w:tabs>
              <w:spacing w:after="0" w:line="240" w:lineRule="auto"/>
              <w:rPr>
                <w:rFonts w:ascii="Times New Roman" w:hAnsi="Times New Roman"/>
                <w:bCs/>
                <w:sz w:val="24"/>
                <w:szCs w:val="24"/>
                <w:lang w:val="en-US"/>
              </w:rPr>
            </w:pPr>
            <w:r w:rsidRPr="00CB6500">
              <w:rPr>
                <w:rFonts w:ascii="Times New Roman" w:hAnsi="Times New Roman"/>
                <w:bCs/>
                <w:sz w:val="24"/>
                <w:szCs w:val="24"/>
                <w:lang w:val="en-US"/>
              </w:rPr>
              <w:t>Self Learning Booklet: Understanding Masculinities and Violence Against Women and Girls. Women UN Training Centre chapter 1 Masculinity matters 7-23</w:t>
            </w:r>
          </w:p>
          <w:p w14:paraId="37BBB8B5" w14:textId="77777777" w:rsidR="00CB6500" w:rsidRPr="00CB6500" w:rsidRDefault="00CB6500" w:rsidP="00CB6500">
            <w:pPr>
              <w:tabs>
                <w:tab w:val="left" w:pos="2715"/>
              </w:tabs>
              <w:spacing w:after="0" w:line="240" w:lineRule="auto"/>
              <w:rPr>
                <w:rFonts w:ascii="Times New Roman" w:hAnsi="Times New Roman"/>
                <w:bCs/>
                <w:sz w:val="24"/>
                <w:szCs w:val="24"/>
                <w:lang w:val="en-US"/>
              </w:rPr>
            </w:pPr>
            <w:r w:rsidRPr="00CB6500">
              <w:rPr>
                <w:rFonts w:ascii="Times New Roman" w:hAnsi="Times New Roman"/>
                <w:bCs/>
                <w:sz w:val="24"/>
                <w:szCs w:val="24"/>
                <w:lang w:val="en-US"/>
              </w:rPr>
              <w:t>Optional</w:t>
            </w:r>
          </w:p>
          <w:p w14:paraId="37A9D2DE" w14:textId="77777777" w:rsidR="00CB6500" w:rsidRPr="00CB6500" w:rsidRDefault="00CB6500" w:rsidP="00CB6500">
            <w:pPr>
              <w:tabs>
                <w:tab w:val="left" w:pos="2715"/>
              </w:tabs>
              <w:spacing w:after="0" w:line="240" w:lineRule="auto"/>
              <w:rPr>
                <w:rFonts w:ascii="Times New Roman" w:hAnsi="Times New Roman"/>
                <w:bCs/>
                <w:sz w:val="24"/>
                <w:szCs w:val="24"/>
                <w:lang w:val="en-US"/>
              </w:rPr>
            </w:pPr>
            <w:r w:rsidRPr="00CB6500">
              <w:rPr>
                <w:rFonts w:ascii="Times New Roman" w:hAnsi="Times New Roman"/>
                <w:bCs/>
                <w:sz w:val="24"/>
                <w:szCs w:val="24"/>
                <w:lang w:val="en-US"/>
              </w:rPr>
              <w:t xml:space="preserve">Some Psychological Consequences of the </w:t>
            </w:r>
            <w:proofErr w:type="spellStart"/>
            <w:r w:rsidRPr="00CB6500">
              <w:rPr>
                <w:rFonts w:ascii="Times New Roman" w:hAnsi="Times New Roman"/>
                <w:bCs/>
                <w:sz w:val="24"/>
                <w:szCs w:val="24"/>
                <w:lang w:val="en-US"/>
              </w:rPr>
              <w:t>AnatomicalDistinction</w:t>
            </w:r>
            <w:proofErr w:type="spellEnd"/>
            <w:r w:rsidRPr="00CB6500">
              <w:rPr>
                <w:rFonts w:ascii="Times New Roman" w:hAnsi="Times New Roman"/>
                <w:bCs/>
                <w:sz w:val="24"/>
                <w:szCs w:val="24"/>
                <w:lang w:val="en-US"/>
              </w:rPr>
              <w:t xml:space="preserve"> between the Sexes by Sigmund Freud</w:t>
            </w:r>
          </w:p>
          <w:p w14:paraId="090B63B2" w14:textId="77777777" w:rsidR="00CB6500" w:rsidRPr="00CB6500" w:rsidRDefault="00CB6500" w:rsidP="00CB6500">
            <w:pPr>
              <w:tabs>
                <w:tab w:val="left" w:pos="2715"/>
              </w:tabs>
              <w:spacing w:after="0" w:line="240" w:lineRule="auto"/>
              <w:rPr>
                <w:rFonts w:ascii="Times New Roman" w:hAnsi="Times New Roman"/>
                <w:bCs/>
                <w:sz w:val="24"/>
                <w:szCs w:val="24"/>
                <w:lang w:val="en-US"/>
              </w:rPr>
            </w:pPr>
            <w:r w:rsidRPr="00CB6500">
              <w:rPr>
                <w:rFonts w:ascii="Times New Roman" w:hAnsi="Times New Roman"/>
                <w:bCs/>
                <w:sz w:val="24"/>
                <w:szCs w:val="24"/>
                <w:lang w:val="en-US"/>
              </w:rPr>
              <w:t>Deep Play: Notes on the Balinese Cockfight (Clifford Geertz).</w:t>
            </w:r>
          </w:p>
          <w:p w14:paraId="14FC5D5D" w14:textId="77777777" w:rsidR="00CB6500" w:rsidRPr="00CB6500" w:rsidRDefault="00CB6500" w:rsidP="00CB6500">
            <w:pPr>
              <w:tabs>
                <w:tab w:val="left" w:pos="2715"/>
              </w:tabs>
              <w:spacing w:after="0" w:line="240" w:lineRule="auto"/>
              <w:rPr>
                <w:rFonts w:ascii="Times New Roman" w:hAnsi="Times New Roman"/>
                <w:bCs/>
                <w:sz w:val="24"/>
                <w:szCs w:val="24"/>
                <w:lang w:val="en-US"/>
              </w:rPr>
            </w:pPr>
          </w:p>
          <w:p w14:paraId="30966704" w14:textId="77777777" w:rsidR="00CB6500" w:rsidRPr="00CB6500" w:rsidRDefault="00CB6500" w:rsidP="00CB6500">
            <w:pPr>
              <w:tabs>
                <w:tab w:val="left" w:pos="2715"/>
              </w:tabs>
              <w:spacing w:after="0" w:line="240" w:lineRule="auto"/>
              <w:rPr>
                <w:rFonts w:ascii="Times New Roman" w:hAnsi="Times New Roman"/>
                <w:bCs/>
                <w:sz w:val="24"/>
                <w:szCs w:val="24"/>
                <w:lang w:val="en-US"/>
              </w:rPr>
            </w:pPr>
            <w:r w:rsidRPr="00CB6500">
              <w:rPr>
                <w:rFonts w:ascii="Times New Roman" w:hAnsi="Times New Roman"/>
                <w:bCs/>
                <w:sz w:val="24"/>
                <w:szCs w:val="24"/>
                <w:lang w:val="en-US"/>
              </w:rPr>
              <w:t xml:space="preserve">5. Masculinity and post </w:t>
            </w:r>
            <w:proofErr w:type="spellStart"/>
            <w:r w:rsidRPr="00CB6500">
              <w:rPr>
                <w:rFonts w:ascii="Times New Roman" w:hAnsi="Times New Roman"/>
                <w:bCs/>
                <w:sz w:val="24"/>
                <w:szCs w:val="24"/>
                <w:lang w:val="en-US"/>
              </w:rPr>
              <w:t>umanism</w:t>
            </w:r>
            <w:proofErr w:type="spellEnd"/>
          </w:p>
          <w:p w14:paraId="14FAE111" w14:textId="77777777" w:rsidR="00CB6500" w:rsidRPr="00CB6500" w:rsidRDefault="00CB6500" w:rsidP="00CB6500">
            <w:pPr>
              <w:tabs>
                <w:tab w:val="left" w:pos="2715"/>
              </w:tabs>
              <w:spacing w:after="0" w:line="240" w:lineRule="auto"/>
              <w:rPr>
                <w:rFonts w:ascii="Times New Roman" w:hAnsi="Times New Roman"/>
                <w:bCs/>
                <w:sz w:val="24"/>
                <w:szCs w:val="24"/>
                <w:lang w:val="en-US"/>
              </w:rPr>
            </w:pPr>
            <w:r w:rsidRPr="00CB6500">
              <w:rPr>
                <w:rFonts w:ascii="Times New Roman" w:hAnsi="Times New Roman"/>
                <w:bCs/>
                <w:sz w:val="24"/>
                <w:szCs w:val="24"/>
                <w:lang w:val="en-US"/>
              </w:rPr>
              <w:t xml:space="preserve">Self Learning Booklet: Understanding Masculinities and Violence Against Women and </w:t>
            </w:r>
            <w:proofErr w:type="spellStart"/>
            <w:r w:rsidRPr="00CB6500">
              <w:rPr>
                <w:rFonts w:ascii="Times New Roman" w:hAnsi="Times New Roman"/>
                <w:bCs/>
                <w:sz w:val="24"/>
                <w:szCs w:val="24"/>
                <w:lang w:val="en-US"/>
              </w:rPr>
              <w:t>Giurls</w:t>
            </w:r>
            <w:proofErr w:type="spellEnd"/>
            <w:r w:rsidRPr="00CB6500">
              <w:rPr>
                <w:rFonts w:ascii="Times New Roman" w:hAnsi="Times New Roman"/>
                <w:bCs/>
                <w:sz w:val="24"/>
                <w:szCs w:val="24"/>
                <w:lang w:val="en-US"/>
              </w:rPr>
              <w:t>. Women UN Training Centre chapter 2 Learning to be Men 24-43</w:t>
            </w:r>
          </w:p>
          <w:p w14:paraId="77991021" w14:textId="77777777" w:rsidR="00CB6500" w:rsidRPr="00CB6500" w:rsidRDefault="00CB6500" w:rsidP="00CB6500">
            <w:pPr>
              <w:tabs>
                <w:tab w:val="left" w:pos="2715"/>
              </w:tabs>
              <w:spacing w:after="0" w:line="240" w:lineRule="auto"/>
              <w:rPr>
                <w:rFonts w:ascii="Times New Roman" w:hAnsi="Times New Roman"/>
                <w:bCs/>
                <w:sz w:val="24"/>
                <w:szCs w:val="24"/>
                <w:lang w:val="en-US"/>
              </w:rPr>
            </w:pPr>
            <w:r w:rsidRPr="00CB6500">
              <w:rPr>
                <w:rFonts w:ascii="Times New Roman" w:hAnsi="Times New Roman"/>
                <w:bCs/>
                <w:sz w:val="24"/>
                <w:szCs w:val="24"/>
                <w:lang w:val="en-US"/>
              </w:rPr>
              <w:t xml:space="preserve"> optional</w:t>
            </w:r>
          </w:p>
          <w:p w14:paraId="1CB8D753" w14:textId="77777777" w:rsidR="00CB6500" w:rsidRDefault="00CB6500" w:rsidP="00CB6500">
            <w:pPr>
              <w:tabs>
                <w:tab w:val="left" w:pos="2715"/>
              </w:tabs>
              <w:spacing w:after="0" w:line="240" w:lineRule="auto"/>
              <w:rPr>
                <w:rFonts w:ascii="Times New Roman" w:hAnsi="Times New Roman"/>
                <w:bCs/>
                <w:sz w:val="24"/>
                <w:szCs w:val="24"/>
                <w:lang w:val="en-US"/>
              </w:rPr>
            </w:pPr>
            <w:r w:rsidRPr="00CB6500">
              <w:rPr>
                <w:rFonts w:ascii="Times New Roman" w:hAnsi="Times New Roman"/>
                <w:bCs/>
                <w:sz w:val="24"/>
                <w:szCs w:val="24"/>
                <w:lang w:val="en-US"/>
              </w:rPr>
              <w:t xml:space="preserve">Ulf </w:t>
            </w:r>
            <w:proofErr w:type="spellStart"/>
            <w:r w:rsidRPr="00CB6500">
              <w:rPr>
                <w:rFonts w:ascii="Times New Roman" w:hAnsi="Times New Roman"/>
                <w:bCs/>
                <w:sz w:val="24"/>
                <w:szCs w:val="24"/>
                <w:lang w:val="en-US"/>
              </w:rPr>
              <w:t>Mellstrom</w:t>
            </w:r>
            <w:proofErr w:type="spellEnd"/>
            <w:r w:rsidRPr="00CB6500">
              <w:rPr>
                <w:rFonts w:ascii="Times New Roman" w:hAnsi="Times New Roman"/>
                <w:bCs/>
                <w:sz w:val="24"/>
                <w:szCs w:val="24"/>
                <w:lang w:val="en-US"/>
              </w:rPr>
              <w:t xml:space="preserve">. Masculinity Studies and posthumanism. Chapter 10. Routledge Handbook of Masculinity Studies 2020. </w:t>
            </w:r>
          </w:p>
          <w:p w14:paraId="28841997" w14:textId="7296C2B7" w:rsidR="00253994" w:rsidRPr="003C1B46" w:rsidRDefault="00253994" w:rsidP="00CB6500">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6. Queer theory. </w:t>
            </w:r>
          </w:p>
          <w:p w14:paraId="3598F0C3" w14:textId="1094FAB1" w:rsidR="00253994" w:rsidRPr="003C1B46" w:rsidRDefault="00253994" w:rsidP="00253994">
            <w:pPr>
              <w:tabs>
                <w:tab w:val="left" w:pos="2715"/>
              </w:tabs>
              <w:spacing w:after="0" w:line="240" w:lineRule="auto"/>
              <w:rPr>
                <w:rFonts w:ascii="Times New Roman" w:hAnsi="Times New Roman"/>
                <w:bCs/>
                <w:sz w:val="24"/>
                <w:szCs w:val="24"/>
                <w:lang w:val="en-US"/>
              </w:rPr>
            </w:pPr>
            <w:proofErr w:type="spellStart"/>
            <w:r w:rsidRPr="003C1B46">
              <w:rPr>
                <w:rFonts w:ascii="Times New Roman" w:hAnsi="Times New Roman"/>
                <w:bCs/>
                <w:sz w:val="24"/>
                <w:szCs w:val="24"/>
                <w:lang w:val="en-US"/>
              </w:rPr>
              <w:t>Jagose</w:t>
            </w:r>
            <w:proofErr w:type="spellEnd"/>
            <w:r w:rsidRPr="003C1B46">
              <w:rPr>
                <w:rFonts w:ascii="Times New Roman" w:hAnsi="Times New Roman"/>
                <w:bCs/>
                <w:sz w:val="24"/>
                <w:szCs w:val="24"/>
                <w:lang w:val="en-US"/>
              </w:rPr>
              <w:t xml:space="preserve"> Annamarie. 1996. Chapter 2/ </w:t>
            </w:r>
            <w:proofErr w:type="spellStart"/>
            <w:r w:rsidRPr="003C1B46">
              <w:rPr>
                <w:rFonts w:ascii="Times New Roman" w:hAnsi="Times New Roman"/>
                <w:bCs/>
                <w:sz w:val="24"/>
                <w:szCs w:val="24"/>
                <w:lang w:val="en-US"/>
              </w:rPr>
              <w:t>Theorising</w:t>
            </w:r>
            <w:proofErr w:type="spellEnd"/>
            <w:r w:rsidRPr="003C1B46">
              <w:rPr>
                <w:rFonts w:ascii="Times New Roman" w:hAnsi="Times New Roman"/>
                <w:bCs/>
                <w:sz w:val="24"/>
                <w:szCs w:val="24"/>
                <w:lang w:val="en-US"/>
              </w:rPr>
              <w:t xml:space="preserve"> Same sex desire. In Queer Theory an Introduction</w:t>
            </w:r>
          </w:p>
          <w:p w14:paraId="47594646"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7. Transgender communities. The reinterpretation of gender.</w:t>
            </w:r>
          </w:p>
          <w:p w14:paraId="46E9D8AD"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Suzanne Kessler and Wendy McKenna. Toward a Theory of Gender chapter 13 in The Transgender Studies Reader Susan Stryker and Stephen Whittle. Routledge 2006</w:t>
            </w:r>
          </w:p>
          <w:p w14:paraId="32BC82BC"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p>
          <w:p w14:paraId="04F02278"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8. Micropolitics of gender</w:t>
            </w:r>
          </w:p>
          <w:p w14:paraId="0B67039A"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p>
          <w:p w14:paraId="0A01F2A8"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Judith Lorber (1994) “Guarding the Gates: The Micropolitics of Gender”, in Paradoxes of Gender, New Haven and London: Yale University Press, pp. 225-52  </w:t>
            </w:r>
          </w:p>
          <w:p w14:paraId="07C6C3FE"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p>
          <w:p w14:paraId="6F599A26"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9. Ecofeminism</w:t>
            </w:r>
          </w:p>
          <w:p w14:paraId="5B7B8A75"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Susan Buckingham. 2004. Ecofeminism in the 21st century. The geographical Journal, vol. 170, no. 2, June 2004, 146-154.</w:t>
            </w:r>
          </w:p>
          <w:p w14:paraId="2D7B7EA6"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p>
          <w:p w14:paraId="75B67F77"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10. Social movements of gay rights.</w:t>
            </w:r>
          </w:p>
          <w:p w14:paraId="7544FE46"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proofErr w:type="spellStart"/>
            <w:r w:rsidRPr="003C1B46">
              <w:rPr>
                <w:rFonts w:ascii="Times New Roman" w:hAnsi="Times New Roman"/>
                <w:bCs/>
                <w:sz w:val="24"/>
                <w:szCs w:val="24"/>
                <w:lang w:val="en-US"/>
              </w:rPr>
              <w:t>Jagose</w:t>
            </w:r>
            <w:proofErr w:type="spellEnd"/>
            <w:r w:rsidRPr="003C1B46">
              <w:rPr>
                <w:rFonts w:ascii="Times New Roman" w:hAnsi="Times New Roman"/>
                <w:bCs/>
                <w:sz w:val="24"/>
                <w:szCs w:val="24"/>
                <w:lang w:val="en-US"/>
              </w:rPr>
              <w:t xml:space="preserve"> Annamarie. 1996. Chapter 4. Gay liberation. In Queer Theory an Introduction</w:t>
            </w:r>
          </w:p>
          <w:p w14:paraId="72DBC1FB"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p>
          <w:p w14:paraId="73ADB271" w14:textId="1914E9B0" w:rsidR="00253994" w:rsidRPr="00954B0A" w:rsidRDefault="00253994" w:rsidP="00253994">
            <w:pPr>
              <w:tabs>
                <w:tab w:val="left" w:pos="2715"/>
              </w:tabs>
              <w:spacing w:after="0" w:line="240" w:lineRule="auto"/>
              <w:rPr>
                <w:rFonts w:ascii="Times New Roman" w:hAnsi="Times New Roman"/>
                <w:bCs/>
                <w:sz w:val="24"/>
                <w:szCs w:val="24"/>
                <w:lang w:val="fr-MA"/>
              </w:rPr>
            </w:pPr>
            <w:r w:rsidRPr="00954B0A">
              <w:rPr>
                <w:rFonts w:ascii="Times New Roman" w:hAnsi="Times New Roman"/>
                <w:bCs/>
                <w:sz w:val="24"/>
                <w:szCs w:val="24"/>
                <w:lang w:val="fr-MA"/>
              </w:rPr>
              <w:lastRenderedPageBreak/>
              <w:t xml:space="preserve">11. </w:t>
            </w:r>
            <w:proofErr w:type="spellStart"/>
            <w:r w:rsidR="00E5719B" w:rsidRPr="00954B0A">
              <w:rPr>
                <w:rFonts w:ascii="Times New Roman" w:hAnsi="Times New Roman"/>
                <w:bCs/>
                <w:sz w:val="24"/>
                <w:szCs w:val="24"/>
                <w:lang w:val="fr-MA"/>
              </w:rPr>
              <w:t>Lesbian</w:t>
            </w:r>
            <w:proofErr w:type="spellEnd"/>
            <w:r w:rsidR="00E5719B" w:rsidRPr="00954B0A">
              <w:rPr>
                <w:rFonts w:ascii="Times New Roman" w:hAnsi="Times New Roman"/>
                <w:bCs/>
                <w:sz w:val="24"/>
                <w:szCs w:val="24"/>
                <w:lang w:val="fr-MA"/>
              </w:rPr>
              <w:t xml:space="preserve"> </w:t>
            </w:r>
            <w:proofErr w:type="spellStart"/>
            <w:r w:rsidR="00E5719B" w:rsidRPr="00954B0A">
              <w:rPr>
                <w:rFonts w:ascii="Times New Roman" w:hAnsi="Times New Roman"/>
                <w:bCs/>
                <w:sz w:val="24"/>
                <w:szCs w:val="24"/>
                <w:lang w:val="fr-MA"/>
              </w:rPr>
              <w:t>Feminism</w:t>
            </w:r>
            <w:proofErr w:type="spellEnd"/>
          </w:p>
          <w:p w14:paraId="69A3876B" w14:textId="2F62CD53" w:rsidR="00253994" w:rsidRPr="003C1B46" w:rsidRDefault="00E5719B" w:rsidP="00253994">
            <w:pPr>
              <w:tabs>
                <w:tab w:val="left" w:pos="2715"/>
              </w:tabs>
              <w:spacing w:after="0" w:line="240" w:lineRule="auto"/>
              <w:rPr>
                <w:rFonts w:ascii="Times New Roman" w:hAnsi="Times New Roman"/>
                <w:bCs/>
                <w:sz w:val="24"/>
                <w:szCs w:val="24"/>
                <w:lang w:val="en-US"/>
              </w:rPr>
            </w:pPr>
            <w:proofErr w:type="spellStart"/>
            <w:r w:rsidRPr="00954B0A">
              <w:rPr>
                <w:rFonts w:ascii="Times New Roman" w:hAnsi="Times New Roman"/>
                <w:bCs/>
                <w:sz w:val="24"/>
                <w:szCs w:val="24"/>
                <w:lang w:val="fr-MA"/>
              </w:rPr>
              <w:t>Jagose</w:t>
            </w:r>
            <w:proofErr w:type="spellEnd"/>
            <w:r w:rsidRPr="00954B0A">
              <w:rPr>
                <w:rFonts w:ascii="Times New Roman" w:hAnsi="Times New Roman"/>
                <w:bCs/>
                <w:sz w:val="24"/>
                <w:szCs w:val="24"/>
                <w:lang w:val="fr-MA"/>
              </w:rPr>
              <w:t xml:space="preserve"> Annamarie. 1996. </w:t>
            </w:r>
            <w:proofErr w:type="spellStart"/>
            <w:r w:rsidRPr="00954B0A">
              <w:rPr>
                <w:rFonts w:ascii="Times New Roman" w:hAnsi="Times New Roman"/>
                <w:bCs/>
                <w:sz w:val="24"/>
                <w:szCs w:val="24"/>
                <w:lang w:val="fr-MA"/>
              </w:rPr>
              <w:t>Chapter</w:t>
            </w:r>
            <w:proofErr w:type="spellEnd"/>
            <w:r w:rsidRPr="00954B0A">
              <w:rPr>
                <w:rFonts w:ascii="Times New Roman" w:hAnsi="Times New Roman"/>
                <w:bCs/>
                <w:sz w:val="24"/>
                <w:szCs w:val="24"/>
                <w:lang w:val="fr-MA"/>
              </w:rPr>
              <w:t xml:space="preserve"> 5. </w:t>
            </w:r>
            <w:r>
              <w:rPr>
                <w:rFonts w:ascii="Times New Roman" w:hAnsi="Times New Roman"/>
                <w:bCs/>
                <w:sz w:val="24"/>
                <w:szCs w:val="24"/>
                <w:lang w:val="en-US"/>
              </w:rPr>
              <w:t>Lesbian Feminism</w:t>
            </w:r>
            <w:r w:rsidRPr="00E5719B">
              <w:rPr>
                <w:rFonts w:ascii="Times New Roman" w:hAnsi="Times New Roman"/>
                <w:bCs/>
                <w:sz w:val="24"/>
                <w:szCs w:val="24"/>
                <w:lang w:val="en-US"/>
              </w:rPr>
              <w:t>. In Queer Theory an Introduction</w:t>
            </w:r>
            <w:r w:rsidR="00253994" w:rsidRPr="003C1B46">
              <w:rPr>
                <w:rFonts w:ascii="Times New Roman" w:hAnsi="Times New Roman"/>
                <w:bCs/>
                <w:sz w:val="24"/>
                <w:szCs w:val="24"/>
                <w:lang w:val="en-US"/>
              </w:rPr>
              <w:t xml:space="preserve">. </w:t>
            </w:r>
          </w:p>
          <w:p w14:paraId="418F0324"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p>
          <w:p w14:paraId="1B63B347" w14:textId="77777777" w:rsidR="00E5719B" w:rsidRPr="00E5719B" w:rsidRDefault="00E5719B" w:rsidP="00E5719B">
            <w:pPr>
              <w:tabs>
                <w:tab w:val="left" w:pos="2715"/>
              </w:tabs>
              <w:spacing w:after="0" w:line="240" w:lineRule="auto"/>
              <w:rPr>
                <w:rFonts w:ascii="Times New Roman" w:hAnsi="Times New Roman"/>
                <w:bCs/>
                <w:sz w:val="24"/>
                <w:szCs w:val="24"/>
                <w:lang w:val="en-US"/>
              </w:rPr>
            </w:pPr>
            <w:r w:rsidRPr="00E5719B">
              <w:rPr>
                <w:rFonts w:ascii="Times New Roman" w:hAnsi="Times New Roman"/>
                <w:bCs/>
                <w:sz w:val="24"/>
                <w:szCs w:val="24"/>
                <w:lang w:val="en-US"/>
              </w:rPr>
              <w:t>12. Women political participation</w:t>
            </w:r>
          </w:p>
          <w:p w14:paraId="6BF1AA25" w14:textId="5AE172A6" w:rsidR="00253994" w:rsidRPr="003C1B46" w:rsidRDefault="00E5719B" w:rsidP="00E5719B">
            <w:pPr>
              <w:tabs>
                <w:tab w:val="left" w:pos="2715"/>
              </w:tabs>
              <w:spacing w:after="0" w:line="240" w:lineRule="auto"/>
              <w:rPr>
                <w:rFonts w:ascii="Times New Roman" w:hAnsi="Times New Roman"/>
                <w:bCs/>
                <w:sz w:val="24"/>
                <w:szCs w:val="24"/>
                <w:lang w:val="en-US"/>
              </w:rPr>
            </w:pPr>
            <w:r w:rsidRPr="00E5719B">
              <w:rPr>
                <w:rFonts w:ascii="Times New Roman" w:hAnsi="Times New Roman"/>
                <w:bCs/>
                <w:sz w:val="24"/>
                <w:szCs w:val="24"/>
                <w:lang w:val="en-US"/>
              </w:rPr>
              <w:t>Pfanzelt, Hannah and Dennis C. Spies. 2019. The Gender Gap in Youth Political Participation: Evidence from Germany Political Research Quarterly, Vol. 72(1) 34–48,</w:t>
            </w:r>
          </w:p>
          <w:p w14:paraId="311935F8"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13. Gender and globalization</w:t>
            </w:r>
          </w:p>
          <w:p w14:paraId="63BF775B" w14:textId="2F382D8E" w:rsidR="00591095"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Miri song. Chapter 10. Gender in a Global World Handbook of Gender and </w:t>
            </w:r>
            <w:proofErr w:type="spellStart"/>
            <w:r w:rsidRPr="003C1B46">
              <w:rPr>
                <w:rFonts w:ascii="Times New Roman" w:hAnsi="Times New Roman"/>
                <w:bCs/>
                <w:sz w:val="24"/>
                <w:szCs w:val="24"/>
                <w:lang w:val="en-US"/>
              </w:rPr>
              <w:t>Womens</w:t>
            </w:r>
            <w:proofErr w:type="spellEnd"/>
            <w:r w:rsidRPr="003C1B46">
              <w:rPr>
                <w:rFonts w:ascii="Times New Roman" w:hAnsi="Times New Roman"/>
                <w:bCs/>
                <w:sz w:val="24"/>
                <w:szCs w:val="24"/>
                <w:lang w:val="en-US"/>
              </w:rPr>
              <w:t xml:space="preserve"> Studies edited by Kathy Davis, Mary Evans and Judith Lorber</w:t>
            </w:r>
          </w:p>
        </w:tc>
      </w:tr>
    </w:tbl>
    <w:p w14:paraId="59B0383B" w14:textId="77777777" w:rsidR="008027E9" w:rsidRPr="003C1B46" w:rsidRDefault="008027E9" w:rsidP="003E7F77">
      <w:pPr>
        <w:rPr>
          <w:rFonts w:ascii="Times New Roman" w:hAnsi="Times New Roman"/>
          <w:bCs/>
          <w:sz w:val="24"/>
          <w:szCs w:val="24"/>
          <w:lang w:val="en-US"/>
        </w:rPr>
      </w:pPr>
    </w:p>
    <w:p w14:paraId="586A0753" w14:textId="77777777" w:rsidR="008027E9" w:rsidRPr="003C1B46" w:rsidRDefault="008027E9" w:rsidP="00A5014E">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9. </w:t>
      </w:r>
      <w:r w:rsidR="0076602D" w:rsidRPr="003C1B46">
        <w:rPr>
          <w:rFonts w:ascii="Times New Roman" w:hAnsi="Times New Roman"/>
          <w:bCs/>
          <w:sz w:val="24"/>
          <w:szCs w:val="24"/>
          <w:lang w:val="en-US"/>
        </w:rPr>
        <w:t>The corroboration of discipline contents with the expectations of epistemic community representatives, professional associations and representative employers in the study program’s corresponding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3C1B46" w14:paraId="2001C1AE" w14:textId="77777777" w:rsidTr="00450A21">
        <w:tc>
          <w:tcPr>
            <w:tcW w:w="10682" w:type="dxa"/>
          </w:tcPr>
          <w:p w14:paraId="76A7D776" w14:textId="77777777" w:rsidR="008027E9" w:rsidRPr="003C1B46" w:rsidRDefault="00436F9C" w:rsidP="00436F9C">
            <w:pPr>
              <w:spacing w:after="0" w:line="240" w:lineRule="auto"/>
              <w:rPr>
                <w:rFonts w:ascii="Times New Roman" w:eastAsia="Times New Roman" w:hAnsi="Times New Roman"/>
                <w:bCs/>
                <w:sz w:val="24"/>
                <w:szCs w:val="24"/>
                <w:lang w:eastAsia="ro-RO"/>
              </w:rPr>
            </w:pPr>
            <w:r w:rsidRPr="003C1B46">
              <w:rPr>
                <w:rFonts w:ascii="Times New Roman" w:eastAsia="Times New Roman" w:hAnsi="Times New Roman"/>
                <w:bCs/>
                <w:sz w:val="24"/>
                <w:szCs w:val="24"/>
                <w:lang w:eastAsia="ro-RO"/>
              </w:rPr>
              <w:t xml:space="preserve">The course intends, among others, to develop students’ critical thinking and </w:t>
            </w:r>
            <w:r w:rsidR="00F71842" w:rsidRPr="003C1B46">
              <w:rPr>
                <w:rFonts w:ascii="Times New Roman" w:eastAsia="Times New Roman" w:hAnsi="Times New Roman"/>
                <w:bCs/>
                <w:sz w:val="24"/>
                <w:szCs w:val="24"/>
                <w:lang w:eastAsia="ro-RO"/>
              </w:rPr>
              <w:t>their general understanding of social issues and problems.</w:t>
            </w:r>
            <w:r w:rsidRPr="003C1B46">
              <w:rPr>
                <w:rFonts w:ascii="Times New Roman" w:eastAsia="Times New Roman" w:hAnsi="Times New Roman"/>
                <w:bCs/>
                <w:sz w:val="24"/>
                <w:szCs w:val="24"/>
                <w:lang w:eastAsia="ro-RO"/>
              </w:rPr>
              <w:t xml:space="preserve"> </w:t>
            </w:r>
          </w:p>
        </w:tc>
      </w:tr>
    </w:tbl>
    <w:p w14:paraId="7E6FF4C4" w14:textId="77777777" w:rsidR="008027E9" w:rsidRPr="003C1B46" w:rsidRDefault="008027E9" w:rsidP="003E7F77">
      <w:pPr>
        <w:rPr>
          <w:rFonts w:ascii="Times New Roman" w:hAnsi="Times New Roman"/>
          <w:bCs/>
          <w:sz w:val="24"/>
          <w:szCs w:val="24"/>
          <w:lang w:val="en-US"/>
        </w:rPr>
      </w:pPr>
    </w:p>
    <w:p w14:paraId="280E0B20" w14:textId="77777777" w:rsidR="008027E9" w:rsidRPr="003C1B46" w:rsidRDefault="008027E9" w:rsidP="00A5014E">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10.</w:t>
      </w:r>
      <w:r w:rsidR="0076602D" w:rsidRPr="003C1B46">
        <w:rPr>
          <w:rFonts w:ascii="Times New Roman" w:hAnsi="Times New Roman"/>
          <w:bCs/>
          <w:sz w:val="24"/>
          <w:szCs w:val="24"/>
          <w:lang w:val="en-US"/>
        </w:rPr>
        <w:t xml:space="preserv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2761"/>
        <w:gridCol w:w="2894"/>
        <w:gridCol w:w="2158"/>
      </w:tblGrid>
      <w:tr w:rsidR="008027E9" w:rsidRPr="003C1B46" w14:paraId="23EC1664" w14:textId="77777777" w:rsidTr="00450A21">
        <w:tc>
          <w:tcPr>
            <w:tcW w:w="2670" w:type="dxa"/>
          </w:tcPr>
          <w:p w14:paraId="3DCD9148" w14:textId="77777777" w:rsidR="008027E9" w:rsidRPr="003C1B46" w:rsidRDefault="0076602D"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Type of activity</w:t>
            </w:r>
          </w:p>
        </w:tc>
        <w:tc>
          <w:tcPr>
            <w:tcW w:w="2828" w:type="dxa"/>
            <w:shd w:val="clear" w:color="auto" w:fill="D9D9D9"/>
          </w:tcPr>
          <w:p w14:paraId="124B5C03" w14:textId="77777777" w:rsidR="008027E9" w:rsidRPr="003C1B46" w:rsidRDefault="008027E9" w:rsidP="00450A21">
            <w:pPr>
              <w:spacing w:after="0" w:line="240" w:lineRule="auto"/>
              <w:ind w:left="46" w:right="-154"/>
              <w:rPr>
                <w:rFonts w:ascii="Times New Roman" w:hAnsi="Times New Roman"/>
                <w:bCs/>
                <w:sz w:val="24"/>
                <w:szCs w:val="24"/>
                <w:lang w:val="en-US"/>
              </w:rPr>
            </w:pPr>
            <w:r w:rsidRPr="003C1B46">
              <w:rPr>
                <w:rFonts w:ascii="Times New Roman" w:hAnsi="Times New Roman"/>
                <w:bCs/>
                <w:sz w:val="24"/>
                <w:szCs w:val="24"/>
                <w:lang w:val="en-US"/>
              </w:rPr>
              <w:t xml:space="preserve">10.1 </w:t>
            </w:r>
            <w:r w:rsidR="0076602D" w:rsidRPr="003C1B46">
              <w:rPr>
                <w:rFonts w:ascii="Times New Roman" w:hAnsi="Times New Roman"/>
                <w:bCs/>
                <w:sz w:val="24"/>
                <w:szCs w:val="24"/>
                <w:lang w:val="en-US"/>
              </w:rPr>
              <w:t>Evaluation criteria</w:t>
            </w:r>
          </w:p>
        </w:tc>
        <w:tc>
          <w:tcPr>
            <w:tcW w:w="2967" w:type="dxa"/>
          </w:tcPr>
          <w:p w14:paraId="7015A54C" w14:textId="77777777" w:rsidR="008027E9" w:rsidRPr="003C1B46" w:rsidRDefault="008027E9"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10.2 </w:t>
            </w:r>
            <w:r w:rsidR="0076602D" w:rsidRPr="003C1B46">
              <w:rPr>
                <w:rFonts w:ascii="Times New Roman" w:hAnsi="Times New Roman"/>
                <w:bCs/>
                <w:sz w:val="24"/>
                <w:szCs w:val="24"/>
                <w:lang w:val="en-US"/>
              </w:rPr>
              <w:t>Evaluation methods</w:t>
            </w:r>
          </w:p>
        </w:tc>
        <w:tc>
          <w:tcPr>
            <w:tcW w:w="2217" w:type="dxa"/>
          </w:tcPr>
          <w:p w14:paraId="09733605" w14:textId="77777777" w:rsidR="008027E9" w:rsidRPr="003C1B46" w:rsidRDefault="008027E9"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10.3 </w:t>
            </w:r>
            <w:r w:rsidR="0076602D" w:rsidRPr="003C1B46">
              <w:rPr>
                <w:rFonts w:ascii="Times New Roman" w:hAnsi="Times New Roman"/>
                <w:bCs/>
                <w:sz w:val="24"/>
                <w:szCs w:val="24"/>
                <w:lang w:val="en-US"/>
              </w:rPr>
              <w:t>Weight in final mark</w:t>
            </w:r>
          </w:p>
        </w:tc>
      </w:tr>
      <w:tr w:rsidR="00833A30" w:rsidRPr="003C1B46" w14:paraId="02BED115" w14:textId="77777777" w:rsidTr="00833A30">
        <w:trPr>
          <w:trHeight w:val="1611"/>
        </w:trPr>
        <w:tc>
          <w:tcPr>
            <w:tcW w:w="2670" w:type="dxa"/>
          </w:tcPr>
          <w:p w14:paraId="3323B320" w14:textId="77777777" w:rsidR="00833A30" w:rsidRPr="003C1B46" w:rsidRDefault="00833A30"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10.4 Course</w:t>
            </w:r>
          </w:p>
        </w:tc>
        <w:tc>
          <w:tcPr>
            <w:tcW w:w="2828" w:type="dxa"/>
            <w:shd w:val="clear" w:color="auto" w:fill="D9D9D9"/>
          </w:tcPr>
          <w:p w14:paraId="7B9BA053" w14:textId="77777777" w:rsidR="00833A30" w:rsidRPr="003C1B46" w:rsidRDefault="00833A30"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Evaluation 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expert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knowledge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taught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class.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Assessment 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exposure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clarity</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 expression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level 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specialized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knowledge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taught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class</w:t>
            </w:r>
          </w:p>
        </w:tc>
        <w:tc>
          <w:tcPr>
            <w:tcW w:w="2967" w:type="dxa"/>
          </w:tcPr>
          <w:p w14:paraId="1C6277DB" w14:textId="11574C3C" w:rsidR="00833A30" w:rsidRPr="003C1B46" w:rsidRDefault="00253994"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50% final written exam</w:t>
            </w:r>
          </w:p>
        </w:tc>
        <w:tc>
          <w:tcPr>
            <w:tcW w:w="2217" w:type="dxa"/>
          </w:tcPr>
          <w:p w14:paraId="089CCF06" w14:textId="1B38AB3E" w:rsidR="00833A30" w:rsidRPr="003C1B46" w:rsidRDefault="00253994"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50%</w:t>
            </w:r>
          </w:p>
        </w:tc>
      </w:tr>
      <w:tr w:rsidR="00833A30" w:rsidRPr="003C1B46" w14:paraId="24C39E58" w14:textId="77777777" w:rsidTr="00833A30">
        <w:trPr>
          <w:trHeight w:val="562"/>
        </w:trPr>
        <w:tc>
          <w:tcPr>
            <w:tcW w:w="2670" w:type="dxa"/>
          </w:tcPr>
          <w:p w14:paraId="6D67B312" w14:textId="77777777" w:rsidR="00833A30" w:rsidRPr="003C1B46" w:rsidRDefault="00833A30" w:rsidP="00450A21">
            <w:pPr>
              <w:spacing w:after="0" w:line="240" w:lineRule="auto"/>
              <w:ind w:right="-150"/>
              <w:rPr>
                <w:rFonts w:ascii="Times New Roman" w:hAnsi="Times New Roman"/>
                <w:bCs/>
                <w:sz w:val="24"/>
                <w:szCs w:val="24"/>
                <w:lang w:val="en-US"/>
              </w:rPr>
            </w:pPr>
            <w:r w:rsidRPr="003C1B46">
              <w:rPr>
                <w:rFonts w:ascii="Times New Roman" w:hAnsi="Times New Roman"/>
                <w:bCs/>
                <w:sz w:val="24"/>
                <w:szCs w:val="24"/>
                <w:lang w:val="en-US"/>
              </w:rPr>
              <w:t>10.5 Seminar/laboratory</w:t>
            </w:r>
          </w:p>
        </w:tc>
        <w:tc>
          <w:tcPr>
            <w:tcW w:w="2828" w:type="dxa"/>
            <w:shd w:val="clear" w:color="auto" w:fill="D9D9D9"/>
          </w:tcPr>
          <w:p w14:paraId="3D2474AE"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10% active attendance</w:t>
            </w:r>
          </w:p>
          <w:p w14:paraId="3A9D15EC"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20% deliberative forum </w:t>
            </w:r>
          </w:p>
          <w:p w14:paraId="3E4DAC55" w14:textId="375EC8FD" w:rsidR="00833A30"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20% interview with a person transcribed at least 30 minutes recording about gender roles by May 30</w:t>
            </w:r>
          </w:p>
        </w:tc>
        <w:tc>
          <w:tcPr>
            <w:tcW w:w="2967" w:type="dxa"/>
          </w:tcPr>
          <w:p w14:paraId="44D90DEC" w14:textId="77777777" w:rsidR="00833A30" w:rsidRPr="003C1B46" w:rsidRDefault="00273FED"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Quality of replies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questions about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topics 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seminars</w:t>
            </w:r>
            <w:r w:rsidRPr="003C1B46">
              <w:rPr>
                <w:rFonts w:ascii="Times New Roman" w:hAnsi="Times New Roman"/>
                <w:bCs/>
                <w:sz w:val="24"/>
                <w:szCs w:val="24"/>
                <w:lang w:val="en"/>
              </w:rPr>
              <w:t>.</w:t>
            </w:r>
            <w:r w:rsidR="004314FE" w:rsidRPr="003C1B46">
              <w:rPr>
                <w:rFonts w:ascii="Times New Roman" w:hAnsi="Times New Roman"/>
                <w:bCs/>
                <w:sz w:val="24"/>
                <w:szCs w:val="24"/>
                <w:lang w:val="en"/>
              </w:rPr>
              <w:t xml:space="preserve"> Active presence and </w:t>
            </w:r>
            <w:r w:rsidR="008E01C1" w:rsidRPr="003C1B46">
              <w:rPr>
                <w:rFonts w:ascii="Times New Roman" w:hAnsi="Times New Roman"/>
                <w:bCs/>
                <w:sz w:val="24"/>
                <w:szCs w:val="24"/>
                <w:lang w:val="en"/>
              </w:rPr>
              <w:t>informed discussions.</w:t>
            </w:r>
          </w:p>
        </w:tc>
        <w:tc>
          <w:tcPr>
            <w:tcW w:w="2217" w:type="dxa"/>
          </w:tcPr>
          <w:p w14:paraId="55F7F6CB" w14:textId="4B907E79" w:rsidR="00833A30" w:rsidRPr="003C1B46" w:rsidRDefault="00253994"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50%</w:t>
            </w:r>
          </w:p>
        </w:tc>
      </w:tr>
      <w:tr w:rsidR="008027E9" w:rsidRPr="003C1B46" w14:paraId="76DEC74C" w14:textId="77777777" w:rsidTr="00450A21">
        <w:tc>
          <w:tcPr>
            <w:tcW w:w="10682" w:type="dxa"/>
            <w:gridSpan w:val="4"/>
          </w:tcPr>
          <w:p w14:paraId="7F9E4C37" w14:textId="77777777" w:rsidR="008027E9" w:rsidRPr="003C1B46" w:rsidRDefault="008027E9"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10.6 </w:t>
            </w:r>
            <w:r w:rsidR="0076602D" w:rsidRPr="003C1B46">
              <w:rPr>
                <w:rFonts w:ascii="Times New Roman" w:hAnsi="Times New Roman"/>
                <w:bCs/>
                <w:sz w:val="24"/>
                <w:szCs w:val="24"/>
                <w:lang w:val="en-US"/>
              </w:rPr>
              <w:t xml:space="preserve">Minimum </w:t>
            </w:r>
            <w:r w:rsidR="003F581C" w:rsidRPr="003C1B46">
              <w:rPr>
                <w:rFonts w:ascii="Times New Roman" w:hAnsi="Times New Roman"/>
                <w:bCs/>
                <w:sz w:val="24"/>
                <w:szCs w:val="24"/>
                <w:lang w:val="en-US"/>
              </w:rPr>
              <w:t xml:space="preserve">performance </w:t>
            </w:r>
            <w:r w:rsidR="0076602D" w:rsidRPr="003C1B46">
              <w:rPr>
                <w:rFonts w:ascii="Times New Roman" w:hAnsi="Times New Roman"/>
                <w:bCs/>
                <w:sz w:val="24"/>
                <w:szCs w:val="24"/>
                <w:lang w:val="en-US"/>
              </w:rPr>
              <w:t>standard</w:t>
            </w:r>
          </w:p>
        </w:tc>
      </w:tr>
      <w:tr w:rsidR="008027E9" w:rsidRPr="003C1B46" w14:paraId="58A63246" w14:textId="77777777" w:rsidTr="00450A21">
        <w:tc>
          <w:tcPr>
            <w:tcW w:w="10682" w:type="dxa"/>
            <w:gridSpan w:val="4"/>
          </w:tcPr>
          <w:p w14:paraId="5B90AF69" w14:textId="77777777" w:rsidR="008027E9" w:rsidRPr="003C1B46" w:rsidRDefault="00546E11" w:rsidP="006B67EA">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If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work done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by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student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does not meet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seminars</w:t>
            </w:r>
            <w:r w:rsidRPr="003C1B46">
              <w:rPr>
                <w:rFonts w:ascii="Times New Roman" w:hAnsi="Times New Roman"/>
                <w:bCs/>
                <w:sz w:val="24"/>
                <w:szCs w:val="24"/>
                <w:lang w:val="en"/>
              </w:rPr>
              <w:t xml:space="preserve"> requirements </w:t>
            </w:r>
            <w:r w:rsidRPr="003C1B46">
              <w:rPr>
                <w:rStyle w:val="hps"/>
                <w:rFonts w:ascii="Times New Roman" w:hAnsi="Times New Roman"/>
                <w:bCs/>
                <w:sz w:val="24"/>
                <w:szCs w:val="24"/>
                <w:lang w:val="en"/>
              </w:rPr>
              <w:t>to promote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discipline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mandatory</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to repeat it in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next academic year</w:t>
            </w:r>
            <w:r w:rsidRPr="003C1B46">
              <w:rPr>
                <w:rFonts w:ascii="Times New Roman" w:hAnsi="Times New Roman"/>
                <w:bCs/>
                <w:sz w:val="24"/>
                <w:szCs w:val="24"/>
                <w:lang w:val="en"/>
              </w:rPr>
              <w:t>.</w:t>
            </w:r>
            <w:r w:rsidRPr="003C1B46">
              <w:rPr>
                <w:rFonts w:ascii="Times New Roman" w:hAnsi="Times New Roman"/>
                <w:bCs/>
                <w:sz w:val="24"/>
                <w:szCs w:val="24"/>
                <w:lang w:val="en"/>
              </w:rPr>
              <w:br/>
            </w:r>
            <w:r w:rsidRPr="003C1B46">
              <w:rPr>
                <w:rFonts w:ascii="Times New Roman" w:hAnsi="Times New Roman"/>
                <w:bCs/>
                <w:sz w:val="24"/>
                <w:szCs w:val="24"/>
                <w:lang w:val="en"/>
              </w:rPr>
              <w:br/>
            </w:r>
            <w:r w:rsidRPr="003C1B46">
              <w:rPr>
                <w:rStyle w:val="hps"/>
                <w:rFonts w:ascii="Times New Roman" w:hAnsi="Times New Roman"/>
                <w:bCs/>
                <w:sz w:val="24"/>
                <w:szCs w:val="24"/>
                <w:lang w:val="en"/>
              </w:rPr>
              <w:t>Attendance at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seminars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is required by</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university</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regulations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 xml:space="preserve">to a </w:t>
            </w:r>
            <w:proofErr w:type="gramStart"/>
            <w:r w:rsidRPr="003C1B46">
              <w:rPr>
                <w:rStyle w:val="hps"/>
                <w:rFonts w:ascii="Times New Roman" w:hAnsi="Times New Roman"/>
                <w:bCs/>
                <w:sz w:val="24"/>
                <w:szCs w:val="24"/>
                <w:lang w:val="en"/>
              </w:rPr>
              <w:t xml:space="preserve">level </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75</w:t>
            </w:r>
            <w:proofErr w:type="gramEnd"/>
            <w:r w:rsidRPr="003C1B46">
              <w:rPr>
                <w:rStyle w:val="hps"/>
                <w:rFonts w:ascii="Times New Roman" w:hAnsi="Times New Roman"/>
                <w:bCs/>
                <w:sz w:val="24"/>
                <w:szCs w:val="24"/>
                <w:lang w:val="en"/>
              </w:rPr>
              <w:t>%</w:t>
            </w:r>
            <w:r w:rsidRPr="003C1B46">
              <w:rPr>
                <w:rFonts w:ascii="Times New Roman" w:hAnsi="Times New Roman"/>
                <w:bCs/>
                <w:sz w:val="24"/>
                <w:szCs w:val="24"/>
                <w:lang w:val="en"/>
              </w:rPr>
              <w:t>.</w:t>
            </w:r>
            <w:r w:rsidRPr="003C1B46">
              <w:rPr>
                <w:rFonts w:ascii="Times New Roman" w:hAnsi="Times New Roman"/>
                <w:bCs/>
                <w:sz w:val="24"/>
                <w:szCs w:val="24"/>
                <w:lang w:val="en"/>
              </w:rPr>
              <w:br/>
            </w:r>
            <w:r w:rsidRPr="003C1B46">
              <w:rPr>
                <w:rStyle w:val="hps"/>
                <w:rFonts w:ascii="Times New Roman" w:hAnsi="Times New Roman"/>
                <w:bCs/>
                <w:sz w:val="24"/>
                <w:szCs w:val="24"/>
                <w:lang w:val="en"/>
              </w:rPr>
              <w:t>The notion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 plagiarism</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is defined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accordance with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Department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 Political Science regulations</w:t>
            </w:r>
          </w:p>
        </w:tc>
      </w:tr>
    </w:tbl>
    <w:p w14:paraId="06AC112E" w14:textId="77777777" w:rsidR="002C53EF" w:rsidRPr="003C1B46" w:rsidRDefault="002C53EF" w:rsidP="002C53EF">
      <w:pPr>
        <w:rPr>
          <w:rFonts w:ascii="Times New Roman" w:hAnsi="Times New Roman"/>
          <w:bCs/>
          <w:sz w:val="24"/>
          <w:szCs w:val="24"/>
          <w:lang w:val="en-US"/>
        </w:rPr>
      </w:pPr>
    </w:p>
    <w:p w14:paraId="121BC1BE" w14:textId="77777777" w:rsidR="002C53EF" w:rsidRPr="003C1B46" w:rsidRDefault="002C53EF" w:rsidP="002C53EF">
      <w:pPr>
        <w:ind w:firstLine="708"/>
        <w:rPr>
          <w:rFonts w:ascii="Times New Roman" w:hAnsi="Times New Roman"/>
          <w:bCs/>
          <w:sz w:val="24"/>
          <w:szCs w:val="24"/>
          <w:lang w:val="fr-MA"/>
        </w:rPr>
      </w:pPr>
      <w:r w:rsidRPr="003C1B46">
        <w:rPr>
          <w:rFonts w:ascii="Times New Roman" w:hAnsi="Times New Roman"/>
          <w:bCs/>
          <w:sz w:val="24"/>
          <w:szCs w:val="24"/>
          <w:lang w:val="fr-MA"/>
        </w:rPr>
        <w:t>Date</w:t>
      </w:r>
      <w:r w:rsidRPr="003C1B46">
        <w:rPr>
          <w:rFonts w:ascii="Times New Roman" w:hAnsi="Times New Roman"/>
          <w:bCs/>
          <w:sz w:val="24"/>
          <w:szCs w:val="24"/>
          <w:lang w:val="fr-MA"/>
        </w:rPr>
        <w:tab/>
      </w:r>
      <w:r w:rsidRPr="003C1B46">
        <w:rPr>
          <w:rFonts w:ascii="Times New Roman" w:hAnsi="Times New Roman"/>
          <w:bCs/>
          <w:sz w:val="24"/>
          <w:szCs w:val="24"/>
          <w:lang w:val="fr-MA"/>
        </w:rPr>
        <w:tab/>
        <w:t xml:space="preserve"> </w:t>
      </w:r>
      <w:r w:rsidRPr="003C1B46">
        <w:rPr>
          <w:rFonts w:ascii="Times New Roman" w:hAnsi="Times New Roman"/>
          <w:bCs/>
          <w:sz w:val="24"/>
          <w:szCs w:val="24"/>
          <w:lang w:val="fr-MA"/>
        </w:rPr>
        <w:tab/>
      </w:r>
      <w:r w:rsidRPr="003C1B46">
        <w:rPr>
          <w:rFonts w:ascii="Times New Roman" w:hAnsi="Times New Roman"/>
          <w:bCs/>
          <w:sz w:val="24"/>
          <w:szCs w:val="24"/>
          <w:lang w:val="fr-MA"/>
        </w:rPr>
        <w:tab/>
        <w:t xml:space="preserve">Course </w:t>
      </w:r>
      <w:proofErr w:type="spellStart"/>
      <w:r w:rsidRPr="003C1B46">
        <w:rPr>
          <w:rFonts w:ascii="Times New Roman" w:hAnsi="Times New Roman"/>
          <w:bCs/>
          <w:sz w:val="24"/>
          <w:szCs w:val="24"/>
          <w:lang w:val="fr-MA"/>
        </w:rPr>
        <w:t>lecturer</w:t>
      </w:r>
      <w:proofErr w:type="spellEnd"/>
      <w:r w:rsidRPr="003C1B46">
        <w:rPr>
          <w:rFonts w:ascii="Times New Roman" w:hAnsi="Times New Roman"/>
          <w:bCs/>
          <w:sz w:val="24"/>
          <w:szCs w:val="24"/>
          <w:lang w:val="fr-MA"/>
        </w:rPr>
        <w:t xml:space="preserve"> signature</w:t>
      </w:r>
      <w:r w:rsidRPr="003C1B46">
        <w:rPr>
          <w:rFonts w:ascii="Times New Roman" w:hAnsi="Times New Roman"/>
          <w:bCs/>
          <w:sz w:val="24"/>
          <w:szCs w:val="24"/>
          <w:lang w:val="fr-MA"/>
        </w:rPr>
        <w:tab/>
      </w:r>
      <w:r w:rsidRPr="003C1B46">
        <w:rPr>
          <w:rFonts w:ascii="Times New Roman" w:hAnsi="Times New Roman"/>
          <w:bCs/>
          <w:sz w:val="24"/>
          <w:szCs w:val="24"/>
          <w:lang w:val="fr-MA"/>
        </w:rPr>
        <w:tab/>
        <w:t>Seminar assistant signature</w:t>
      </w:r>
    </w:p>
    <w:p w14:paraId="4C5FC897" w14:textId="4A42DD21" w:rsidR="002C53EF" w:rsidRPr="004F3389" w:rsidRDefault="00253994" w:rsidP="00577EA7">
      <w:pPr>
        <w:ind w:firstLine="708"/>
        <w:rPr>
          <w:rFonts w:ascii="Times New Roman" w:hAnsi="Times New Roman"/>
          <w:bCs/>
          <w:sz w:val="24"/>
          <w:szCs w:val="24"/>
          <w:lang w:val="en-GB"/>
        </w:rPr>
      </w:pPr>
      <w:r w:rsidRPr="004F3389">
        <w:rPr>
          <w:rFonts w:ascii="Times New Roman" w:hAnsi="Times New Roman"/>
          <w:bCs/>
          <w:sz w:val="24"/>
          <w:szCs w:val="24"/>
          <w:lang w:val="en-GB"/>
        </w:rPr>
        <w:t>2</w:t>
      </w:r>
      <w:r w:rsidR="000B3AC0" w:rsidRPr="004F3389">
        <w:rPr>
          <w:rFonts w:ascii="Times New Roman" w:hAnsi="Times New Roman"/>
          <w:bCs/>
          <w:sz w:val="24"/>
          <w:szCs w:val="24"/>
          <w:lang w:val="en-GB"/>
        </w:rPr>
        <w:t>5</w:t>
      </w:r>
      <w:r w:rsidRPr="004F3389">
        <w:rPr>
          <w:rFonts w:ascii="Times New Roman" w:hAnsi="Times New Roman"/>
          <w:bCs/>
          <w:sz w:val="24"/>
          <w:szCs w:val="24"/>
          <w:lang w:val="en-GB"/>
        </w:rPr>
        <w:t>.0</w:t>
      </w:r>
      <w:r w:rsidR="000B3AC0" w:rsidRPr="004F3389">
        <w:rPr>
          <w:rFonts w:ascii="Times New Roman" w:hAnsi="Times New Roman"/>
          <w:bCs/>
          <w:sz w:val="24"/>
          <w:szCs w:val="24"/>
          <w:lang w:val="en-GB"/>
        </w:rPr>
        <w:t>9</w:t>
      </w:r>
      <w:r w:rsidRPr="004F3389">
        <w:rPr>
          <w:rFonts w:ascii="Times New Roman" w:hAnsi="Times New Roman"/>
          <w:bCs/>
          <w:sz w:val="24"/>
          <w:szCs w:val="24"/>
          <w:lang w:val="en-GB"/>
        </w:rPr>
        <w:t>.202</w:t>
      </w:r>
      <w:r w:rsidR="00954B0A" w:rsidRPr="004F3389">
        <w:rPr>
          <w:rFonts w:ascii="Times New Roman" w:hAnsi="Times New Roman"/>
          <w:bCs/>
          <w:sz w:val="24"/>
          <w:szCs w:val="24"/>
          <w:lang w:val="en-GB"/>
        </w:rPr>
        <w:t>4</w:t>
      </w:r>
      <w:r w:rsidRPr="004F3389">
        <w:rPr>
          <w:rFonts w:ascii="Times New Roman" w:hAnsi="Times New Roman"/>
          <w:bCs/>
          <w:sz w:val="24"/>
          <w:szCs w:val="24"/>
          <w:lang w:val="en-GB"/>
        </w:rPr>
        <w:t xml:space="preserve">                           </w:t>
      </w:r>
      <w:r w:rsidRPr="003C1B46">
        <w:rPr>
          <w:rFonts w:ascii="Times New Roman" w:hAnsi="Times New Roman"/>
          <w:bCs/>
          <w:noProof/>
          <w:sz w:val="24"/>
          <w:szCs w:val="24"/>
          <w:lang w:val="en-US"/>
        </w:rPr>
        <w:drawing>
          <wp:inline distT="0" distB="0" distL="0" distR="0" wp14:anchorId="465CA355" wp14:editId="6F722271">
            <wp:extent cx="774594" cy="3657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808322" cy="381686"/>
                    </a:xfrm>
                    <a:prstGeom prst="rect">
                      <a:avLst/>
                    </a:prstGeom>
                  </pic:spPr>
                </pic:pic>
              </a:graphicData>
            </a:graphic>
          </wp:inline>
        </w:drawing>
      </w:r>
      <w:r w:rsidR="004F3389">
        <w:rPr>
          <w:rFonts w:ascii="Times New Roman" w:hAnsi="Times New Roman"/>
          <w:bCs/>
          <w:sz w:val="24"/>
          <w:szCs w:val="24"/>
          <w:lang w:val="en-GB"/>
        </w:rPr>
        <w:t xml:space="preserve">                                              </w:t>
      </w:r>
      <w:r w:rsidR="004F3389" w:rsidRPr="003C1B46">
        <w:rPr>
          <w:rFonts w:ascii="Times New Roman" w:hAnsi="Times New Roman"/>
          <w:bCs/>
          <w:noProof/>
          <w:sz w:val="24"/>
          <w:szCs w:val="24"/>
          <w:lang w:val="en-US"/>
        </w:rPr>
        <w:drawing>
          <wp:inline distT="0" distB="0" distL="0" distR="0" wp14:anchorId="022A2551" wp14:editId="25E63E3D">
            <wp:extent cx="774594" cy="365760"/>
            <wp:effectExtent l="0" t="0" r="6985" b="0"/>
            <wp:docPr id="254675802" name="Picture 25467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808322" cy="381686"/>
                    </a:xfrm>
                    <a:prstGeom prst="rect">
                      <a:avLst/>
                    </a:prstGeom>
                  </pic:spPr>
                </pic:pic>
              </a:graphicData>
            </a:graphic>
          </wp:inline>
        </w:drawing>
      </w:r>
    </w:p>
    <w:p w14:paraId="119F2C37" w14:textId="2983DF30" w:rsidR="00AB209A" w:rsidRPr="003C1B46" w:rsidRDefault="00577EA7" w:rsidP="00AB209A">
      <w:pPr>
        <w:ind w:firstLine="708"/>
        <w:rPr>
          <w:rFonts w:ascii="Times New Roman" w:hAnsi="Times New Roman"/>
          <w:bCs/>
          <w:noProof/>
          <w:sz w:val="24"/>
          <w:szCs w:val="24"/>
        </w:rPr>
      </w:pPr>
      <w:r>
        <w:rPr>
          <w:rFonts w:ascii="Times New Roman" w:hAnsi="Times New Roman"/>
          <w:bCs/>
          <w:noProof/>
          <w:sz w:val="24"/>
          <w:szCs w:val="24"/>
        </w:rPr>
        <w:t>Approval in the department</w:t>
      </w:r>
      <w:r w:rsidR="00AB209A" w:rsidRPr="003C1B46">
        <w:rPr>
          <w:rFonts w:ascii="Times New Roman" w:hAnsi="Times New Roman"/>
          <w:bCs/>
          <w:noProof/>
          <w:sz w:val="24"/>
          <w:szCs w:val="24"/>
        </w:rPr>
        <w:tab/>
      </w:r>
      <w:r w:rsidR="00AB209A" w:rsidRPr="003C1B46">
        <w:rPr>
          <w:rFonts w:ascii="Times New Roman" w:hAnsi="Times New Roman"/>
          <w:bCs/>
          <w:noProof/>
          <w:sz w:val="24"/>
          <w:szCs w:val="24"/>
        </w:rPr>
        <w:tab/>
      </w:r>
      <w:r w:rsidR="00AB209A" w:rsidRPr="003C1B46">
        <w:rPr>
          <w:rFonts w:ascii="Times New Roman" w:hAnsi="Times New Roman"/>
          <w:bCs/>
          <w:noProof/>
          <w:sz w:val="24"/>
          <w:szCs w:val="24"/>
        </w:rPr>
        <w:tab/>
        <w:t xml:space="preserve">           </w:t>
      </w:r>
      <w:r>
        <w:rPr>
          <w:rFonts w:ascii="Times New Roman" w:hAnsi="Times New Roman"/>
          <w:bCs/>
          <w:noProof/>
          <w:sz w:val="24"/>
          <w:szCs w:val="24"/>
        </w:rPr>
        <w:t>Signature of the head of the department</w:t>
      </w:r>
      <w:r w:rsidR="00AB209A" w:rsidRPr="003C1B46">
        <w:rPr>
          <w:rFonts w:ascii="Times New Roman" w:hAnsi="Times New Roman"/>
          <w:bCs/>
          <w:noProof/>
          <w:sz w:val="24"/>
          <w:szCs w:val="24"/>
        </w:rPr>
        <w:tab/>
      </w:r>
    </w:p>
    <w:p w14:paraId="3A20BCBF" w14:textId="3DAFFD67" w:rsidR="008027E9" w:rsidRPr="003C1B46" w:rsidRDefault="00253994" w:rsidP="00253994">
      <w:pPr>
        <w:ind w:firstLine="708"/>
        <w:rPr>
          <w:rFonts w:ascii="Times New Roman" w:hAnsi="Times New Roman"/>
          <w:bCs/>
          <w:noProof/>
          <w:sz w:val="24"/>
          <w:szCs w:val="24"/>
        </w:rPr>
      </w:pPr>
      <w:r w:rsidRPr="003C1B46">
        <w:rPr>
          <w:rFonts w:ascii="Times New Roman" w:hAnsi="Times New Roman"/>
          <w:bCs/>
          <w:noProof/>
          <w:sz w:val="24"/>
          <w:szCs w:val="24"/>
        </w:rPr>
        <w:t>2</w:t>
      </w:r>
      <w:r w:rsidR="000B3AC0">
        <w:rPr>
          <w:rFonts w:ascii="Times New Roman" w:hAnsi="Times New Roman"/>
          <w:bCs/>
          <w:noProof/>
          <w:sz w:val="24"/>
          <w:szCs w:val="24"/>
        </w:rPr>
        <w:t>5</w:t>
      </w:r>
      <w:r w:rsidR="00AB209A" w:rsidRPr="003C1B46">
        <w:rPr>
          <w:rFonts w:ascii="Times New Roman" w:hAnsi="Times New Roman"/>
          <w:bCs/>
          <w:noProof/>
          <w:sz w:val="24"/>
          <w:szCs w:val="24"/>
        </w:rPr>
        <w:t>.0</w:t>
      </w:r>
      <w:r w:rsidR="000B3AC0">
        <w:rPr>
          <w:rFonts w:ascii="Times New Roman" w:hAnsi="Times New Roman"/>
          <w:bCs/>
          <w:noProof/>
          <w:sz w:val="24"/>
          <w:szCs w:val="24"/>
        </w:rPr>
        <w:t>9</w:t>
      </w:r>
      <w:r w:rsidR="00AB209A" w:rsidRPr="003C1B46">
        <w:rPr>
          <w:rFonts w:ascii="Times New Roman" w:hAnsi="Times New Roman"/>
          <w:bCs/>
          <w:noProof/>
          <w:sz w:val="24"/>
          <w:szCs w:val="24"/>
        </w:rPr>
        <w:t>.20</w:t>
      </w:r>
      <w:r w:rsidRPr="003C1B46">
        <w:rPr>
          <w:rFonts w:ascii="Times New Roman" w:hAnsi="Times New Roman"/>
          <w:bCs/>
          <w:noProof/>
          <w:sz w:val="24"/>
          <w:szCs w:val="24"/>
        </w:rPr>
        <w:t>2</w:t>
      </w:r>
      <w:r w:rsidR="00954B0A">
        <w:rPr>
          <w:rFonts w:ascii="Times New Roman" w:hAnsi="Times New Roman"/>
          <w:bCs/>
          <w:noProof/>
          <w:sz w:val="24"/>
          <w:szCs w:val="24"/>
        </w:rPr>
        <w:t>4</w:t>
      </w:r>
      <w:r w:rsidR="00AB209A" w:rsidRPr="003C1B46">
        <w:rPr>
          <w:rFonts w:ascii="Times New Roman" w:hAnsi="Times New Roman"/>
          <w:bCs/>
          <w:noProof/>
          <w:sz w:val="24"/>
          <w:szCs w:val="24"/>
        </w:rPr>
        <w:tab/>
      </w:r>
      <w:r w:rsidR="00AB209A" w:rsidRPr="003C1B46">
        <w:rPr>
          <w:rFonts w:ascii="Times New Roman" w:hAnsi="Times New Roman"/>
          <w:bCs/>
          <w:noProof/>
          <w:sz w:val="24"/>
          <w:szCs w:val="24"/>
        </w:rPr>
        <w:tab/>
      </w:r>
      <w:r w:rsidR="00AB209A" w:rsidRPr="003C1B46">
        <w:rPr>
          <w:rFonts w:ascii="Times New Roman" w:hAnsi="Times New Roman"/>
          <w:bCs/>
          <w:noProof/>
          <w:sz w:val="24"/>
          <w:szCs w:val="24"/>
        </w:rPr>
        <w:tab/>
      </w:r>
      <w:r w:rsidR="00AB209A" w:rsidRPr="003C1B46">
        <w:rPr>
          <w:rFonts w:ascii="Times New Roman" w:hAnsi="Times New Roman"/>
          <w:bCs/>
          <w:noProof/>
          <w:sz w:val="24"/>
          <w:szCs w:val="24"/>
        </w:rPr>
        <w:tab/>
      </w:r>
      <w:r w:rsidR="00AB209A" w:rsidRPr="003C1B46">
        <w:rPr>
          <w:rFonts w:ascii="Times New Roman" w:hAnsi="Times New Roman"/>
          <w:bCs/>
          <w:noProof/>
          <w:sz w:val="24"/>
          <w:szCs w:val="24"/>
        </w:rPr>
        <w:tab/>
      </w:r>
      <w:r w:rsidR="00AB209A" w:rsidRPr="003C1B46">
        <w:rPr>
          <w:rFonts w:ascii="Times New Roman" w:hAnsi="Times New Roman"/>
          <w:bCs/>
          <w:noProof/>
          <w:sz w:val="24"/>
          <w:szCs w:val="24"/>
        </w:rPr>
        <w:tab/>
      </w:r>
      <w:r w:rsidR="00AB209A" w:rsidRPr="003C1B46">
        <w:rPr>
          <w:rFonts w:ascii="Times New Roman" w:hAnsi="Times New Roman"/>
          <w:bCs/>
          <w:noProof/>
          <w:sz w:val="24"/>
          <w:szCs w:val="24"/>
          <w:lang w:val="en-US"/>
        </w:rPr>
        <w:drawing>
          <wp:inline distT="0" distB="0" distL="0" distR="0" wp14:anchorId="3CE0FCEA" wp14:editId="1E535F3F">
            <wp:extent cx="2481943" cy="7362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3425" cy="733743"/>
                    </a:xfrm>
                    <a:prstGeom prst="rect">
                      <a:avLst/>
                    </a:prstGeom>
                    <a:noFill/>
                    <a:ln>
                      <a:noFill/>
                    </a:ln>
                  </pic:spPr>
                </pic:pic>
              </a:graphicData>
            </a:graphic>
          </wp:inline>
        </w:drawing>
      </w:r>
    </w:p>
    <w:sectPr w:rsidR="008027E9" w:rsidRPr="003C1B46" w:rsidSect="002C115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237C4"/>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DC74FD"/>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E442AAC"/>
    <w:multiLevelType w:val="hybridMultilevel"/>
    <w:tmpl w:val="A7B69C52"/>
    <w:lvl w:ilvl="0" w:tplc="398E8332">
      <w:start w:val="15"/>
      <w:numFmt w:val="bullet"/>
      <w:lvlText w:val="-"/>
      <w:lvlJc w:val="left"/>
      <w:pPr>
        <w:tabs>
          <w:tab w:val="num" w:pos="1080"/>
        </w:tabs>
        <w:ind w:left="1080" w:hanging="72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9A277C"/>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5824392">
    <w:abstractNumId w:val="0"/>
  </w:num>
  <w:num w:numId="2" w16cid:durableId="1308389508">
    <w:abstractNumId w:val="9"/>
  </w:num>
  <w:num w:numId="3" w16cid:durableId="746076834">
    <w:abstractNumId w:val="6"/>
  </w:num>
  <w:num w:numId="4" w16cid:durableId="2000882797">
    <w:abstractNumId w:val="11"/>
  </w:num>
  <w:num w:numId="5" w16cid:durableId="1914045411">
    <w:abstractNumId w:val="10"/>
  </w:num>
  <w:num w:numId="6" w16cid:durableId="1595165023">
    <w:abstractNumId w:val="1"/>
  </w:num>
  <w:num w:numId="7" w16cid:durableId="777681622">
    <w:abstractNumId w:val="2"/>
  </w:num>
  <w:num w:numId="8" w16cid:durableId="22443454">
    <w:abstractNumId w:val="7"/>
  </w:num>
  <w:num w:numId="9" w16cid:durableId="1764496572">
    <w:abstractNumId w:val="5"/>
  </w:num>
  <w:num w:numId="10" w16cid:durableId="706684687">
    <w:abstractNumId w:val="3"/>
  </w:num>
  <w:num w:numId="11" w16cid:durableId="1803956270">
    <w:abstractNumId w:val="4"/>
  </w:num>
  <w:num w:numId="12" w16cid:durableId="9363301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109D9"/>
    <w:rsid w:val="0002762D"/>
    <w:rsid w:val="0007194F"/>
    <w:rsid w:val="000803D7"/>
    <w:rsid w:val="00084DAA"/>
    <w:rsid w:val="000B3AC0"/>
    <w:rsid w:val="000B41A0"/>
    <w:rsid w:val="000B4A5C"/>
    <w:rsid w:val="000C3488"/>
    <w:rsid w:val="00100B95"/>
    <w:rsid w:val="0012030C"/>
    <w:rsid w:val="00141BF8"/>
    <w:rsid w:val="001839A8"/>
    <w:rsid w:val="001A0DA6"/>
    <w:rsid w:val="001E50FB"/>
    <w:rsid w:val="002176EC"/>
    <w:rsid w:val="002226D1"/>
    <w:rsid w:val="00235702"/>
    <w:rsid w:val="00253994"/>
    <w:rsid w:val="00273FED"/>
    <w:rsid w:val="0027455B"/>
    <w:rsid w:val="002812A5"/>
    <w:rsid w:val="00291777"/>
    <w:rsid w:val="002C115E"/>
    <w:rsid w:val="002C53EF"/>
    <w:rsid w:val="002F2F0B"/>
    <w:rsid w:val="00327953"/>
    <w:rsid w:val="0034390B"/>
    <w:rsid w:val="00343DED"/>
    <w:rsid w:val="00347E09"/>
    <w:rsid w:val="00354698"/>
    <w:rsid w:val="003628EF"/>
    <w:rsid w:val="003806E1"/>
    <w:rsid w:val="0039061B"/>
    <w:rsid w:val="003B5A02"/>
    <w:rsid w:val="003C1B46"/>
    <w:rsid w:val="003D20DF"/>
    <w:rsid w:val="003E7F77"/>
    <w:rsid w:val="003F581C"/>
    <w:rsid w:val="004164E3"/>
    <w:rsid w:val="00421404"/>
    <w:rsid w:val="004314FE"/>
    <w:rsid w:val="00436F9C"/>
    <w:rsid w:val="00450A21"/>
    <w:rsid w:val="00471E7A"/>
    <w:rsid w:val="00487E5A"/>
    <w:rsid w:val="00493156"/>
    <w:rsid w:val="004F3389"/>
    <w:rsid w:val="00505C24"/>
    <w:rsid w:val="00524364"/>
    <w:rsid w:val="005372D8"/>
    <w:rsid w:val="0054446F"/>
    <w:rsid w:val="00546E11"/>
    <w:rsid w:val="00577EA7"/>
    <w:rsid w:val="00580278"/>
    <w:rsid w:val="00585AA9"/>
    <w:rsid w:val="00591095"/>
    <w:rsid w:val="005A12E1"/>
    <w:rsid w:val="005A42A5"/>
    <w:rsid w:val="005D6826"/>
    <w:rsid w:val="005D6A08"/>
    <w:rsid w:val="005E07B4"/>
    <w:rsid w:val="00602238"/>
    <w:rsid w:val="006116C3"/>
    <w:rsid w:val="00651E09"/>
    <w:rsid w:val="00682DFD"/>
    <w:rsid w:val="00690F9D"/>
    <w:rsid w:val="00696A5C"/>
    <w:rsid w:val="006A6716"/>
    <w:rsid w:val="006B14DA"/>
    <w:rsid w:val="006B67EA"/>
    <w:rsid w:val="006D061F"/>
    <w:rsid w:val="00707EAF"/>
    <w:rsid w:val="00716996"/>
    <w:rsid w:val="007449F1"/>
    <w:rsid w:val="00757C43"/>
    <w:rsid w:val="00761633"/>
    <w:rsid w:val="0076602D"/>
    <w:rsid w:val="007A0B86"/>
    <w:rsid w:val="007C13EC"/>
    <w:rsid w:val="008027E9"/>
    <w:rsid w:val="0083153A"/>
    <w:rsid w:val="00833A30"/>
    <w:rsid w:val="00834B72"/>
    <w:rsid w:val="00844724"/>
    <w:rsid w:val="008712DB"/>
    <w:rsid w:val="00897094"/>
    <w:rsid w:val="00897E4F"/>
    <w:rsid w:val="008A56FA"/>
    <w:rsid w:val="008C5BE1"/>
    <w:rsid w:val="008E01C1"/>
    <w:rsid w:val="008E3D4E"/>
    <w:rsid w:val="008E54BF"/>
    <w:rsid w:val="0092591B"/>
    <w:rsid w:val="009266D1"/>
    <w:rsid w:val="00931F10"/>
    <w:rsid w:val="00954B0A"/>
    <w:rsid w:val="009556CB"/>
    <w:rsid w:val="00A308A7"/>
    <w:rsid w:val="00A352F6"/>
    <w:rsid w:val="00A40DCF"/>
    <w:rsid w:val="00A5014E"/>
    <w:rsid w:val="00A55327"/>
    <w:rsid w:val="00A637BC"/>
    <w:rsid w:val="00A67E6A"/>
    <w:rsid w:val="00A871CC"/>
    <w:rsid w:val="00AB18CF"/>
    <w:rsid w:val="00AB209A"/>
    <w:rsid w:val="00AC36AC"/>
    <w:rsid w:val="00B574AB"/>
    <w:rsid w:val="00B7109F"/>
    <w:rsid w:val="00B96F42"/>
    <w:rsid w:val="00B9747C"/>
    <w:rsid w:val="00BD245D"/>
    <w:rsid w:val="00C1183D"/>
    <w:rsid w:val="00C22608"/>
    <w:rsid w:val="00C26E8C"/>
    <w:rsid w:val="00C33977"/>
    <w:rsid w:val="00C37E0E"/>
    <w:rsid w:val="00C4698B"/>
    <w:rsid w:val="00C90770"/>
    <w:rsid w:val="00CB6500"/>
    <w:rsid w:val="00CD59D4"/>
    <w:rsid w:val="00CE71E1"/>
    <w:rsid w:val="00CF2B72"/>
    <w:rsid w:val="00D075A6"/>
    <w:rsid w:val="00D54C7C"/>
    <w:rsid w:val="00DB0301"/>
    <w:rsid w:val="00DB1CA2"/>
    <w:rsid w:val="00DD2B25"/>
    <w:rsid w:val="00E037F6"/>
    <w:rsid w:val="00E03D57"/>
    <w:rsid w:val="00E15570"/>
    <w:rsid w:val="00E3494F"/>
    <w:rsid w:val="00E558EB"/>
    <w:rsid w:val="00E5719B"/>
    <w:rsid w:val="00EB1368"/>
    <w:rsid w:val="00EF714A"/>
    <w:rsid w:val="00F06115"/>
    <w:rsid w:val="00F15C49"/>
    <w:rsid w:val="00F205D8"/>
    <w:rsid w:val="00F32ACC"/>
    <w:rsid w:val="00F71842"/>
    <w:rsid w:val="00F77C2F"/>
    <w:rsid w:val="00F80011"/>
    <w:rsid w:val="00F95993"/>
    <w:rsid w:val="00FA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DC6B1"/>
  <w15:docId w15:val="{4CAFC2C8-83F4-4847-87B4-D2A8D01E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link w:val="BalloonText"/>
    <w:uiPriority w:val="99"/>
    <w:semiHidden/>
    <w:rsid w:val="00996336"/>
    <w:rPr>
      <w:rFonts w:ascii="Times New Roman" w:hAnsi="Times New Roman"/>
      <w:sz w:val="0"/>
      <w:szCs w:val="0"/>
      <w:lang w:val="ro-RO"/>
    </w:rPr>
  </w:style>
  <w:style w:type="character" w:customStyle="1" w:styleId="hps">
    <w:name w:val="hps"/>
    <w:rsid w:val="00B9747C"/>
  </w:style>
  <w:style w:type="character" w:customStyle="1" w:styleId="atn">
    <w:name w:val="atn"/>
    <w:basedOn w:val="DefaultParagraphFont"/>
    <w:rsid w:val="00C4698B"/>
  </w:style>
  <w:style w:type="character" w:customStyle="1" w:styleId="apple-style-span">
    <w:name w:val="apple-style-span"/>
    <w:basedOn w:val="DefaultParagraphFont"/>
    <w:rsid w:val="009266D1"/>
  </w:style>
  <w:style w:type="character" w:customStyle="1" w:styleId="apple-converted-space">
    <w:name w:val="apple-converted-space"/>
    <w:rsid w:val="009266D1"/>
  </w:style>
  <w:style w:type="character" w:styleId="Hyperlink">
    <w:name w:val="Hyperlink"/>
    <w:rsid w:val="000B41A0"/>
    <w:rPr>
      <w:color w:val="0000FF"/>
      <w:u w:val="single"/>
    </w:rPr>
  </w:style>
  <w:style w:type="character" w:styleId="UnresolvedMention">
    <w:name w:val="Unresolved Mention"/>
    <w:basedOn w:val="DefaultParagraphFont"/>
    <w:uiPriority w:val="99"/>
    <w:semiHidden/>
    <w:unhideWhenUsed/>
    <w:rsid w:val="00F80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143498">
      <w:bodyDiv w:val="1"/>
      <w:marLeft w:val="0"/>
      <w:marRight w:val="0"/>
      <w:marTop w:val="0"/>
      <w:marBottom w:val="0"/>
      <w:divBdr>
        <w:top w:val="none" w:sz="0" w:space="0" w:color="auto"/>
        <w:left w:val="none" w:sz="0" w:space="0" w:color="auto"/>
        <w:bottom w:val="none" w:sz="0" w:space="0" w:color="auto"/>
        <w:right w:val="none" w:sz="0" w:space="0" w:color="auto"/>
      </w:divBdr>
      <w:divsChild>
        <w:div w:id="24869741">
          <w:marLeft w:val="0"/>
          <w:marRight w:val="0"/>
          <w:marTop w:val="0"/>
          <w:marBottom w:val="0"/>
          <w:divBdr>
            <w:top w:val="none" w:sz="0" w:space="0" w:color="auto"/>
            <w:left w:val="none" w:sz="0" w:space="0" w:color="auto"/>
            <w:bottom w:val="none" w:sz="0" w:space="0" w:color="auto"/>
            <w:right w:val="none" w:sz="0" w:space="0" w:color="auto"/>
          </w:divBdr>
          <w:divsChild>
            <w:div w:id="19878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4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2758</Words>
  <Characters>15726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HP</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subject/>
  <dc:creator>Robu</dc:creator>
  <cp:keywords/>
  <dc:description/>
  <cp:lastModifiedBy>Toma Burean</cp:lastModifiedBy>
  <cp:revision>7</cp:revision>
  <cp:lastPrinted>2012-06-29T09:42:00Z</cp:lastPrinted>
  <dcterms:created xsi:type="dcterms:W3CDTF">2024-02-26T08:35:00Z</dcterms:created>
  <dcterms:modified xsi:type="dcterms:W3CDTF">2024-12-04T08:07:00Z</dcterms:modified>
</cp:coreProperties>
</file>